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286" w:rsidRDefault="00AE5286">
      <w:pPr>
        <w:spacing w:beforeLines="150" w:before="468" w:afterLines="150" w:after="468" w:line="480" w:lineRule="auto"/>
        <w:jc w:val="center"/>
        <w:rPr>
          <w:rFonts w:ascii="宋体" w:hAnsi="宋体"/>
          <w:b/>
          <w:spacing w:val="80"/>
          <w:sz w:val="96"/>
          <w:szCs w:val="104"/>
        </w:rPr>
      </w:pPr>
    </w:p>
    <w:p w:rsidR="00AE5286" w:rsidRDefault="00DD47A4">
      <w:pPr>
        <w:spacing w:beforeLines="150" w:before="468" w:afterLines="150" w:after="468" w:line="480" w:lineRule="auto"/>
        <w:jc w:val="center"/>
        <w:rPr>
          <w:rFonts w:ascii="宋体" w:hAnsi="宋体"/>
          <w:b/>
          <w:spacing w:val="80"/>
          <w:sz w:val="96"/>
          <w:szCs w:val="104"/>
        </w:rPr>
      </w:pPr>
      <w:proofErr w:type="gramStart"/>
      <w:r>
        <w:rPr>
          <w:rFonts w:ascii="宋体" w:hAnsi="宋体" w:hint="eastAsia"/>
          <w:b/>
          <w:spacing w:val="80"/>
          <w:sz w:val="96"/>
          <w:szCs w:val="104"/>
        </w:rPr>
        <w:t>磋</w:t>
      </w:r>
      <w:proofErr w:type="gramEnd"/>
    </w:p>
    <w:p w:rsidR="00AE5286" w:rsidRDefault="00DD47A4">
      <w:pPr>
        <w:spacing w:beforeLines="150" w:before="468" w:afterLines="150" w:after="468" w:line="480" w:lineRule="auto"/>
        <w:jc w:val="center"/>
        <w:rPr>
          <w:rFonts w:ascii="宋体" w:hAnsi="宋体"/>
          <w:b/>
          <w:spacing w:val="80"/>
          <w:sz w:val="96"/>
          <w:szCs w:val="104"/>
        </w:rPr>
      </w:pPr>
      <w:r>
        <w:rPr>
          <w:rFonts w:ascii="宋体" w:hAnsi="宋体" w:hint="eastAsia"/>
          <w:b/>
          <w:spacing w:val="80"/>
          <w:sz w:val="96"/>
          <w:szCs w:val="104"/>
        </w:rPr>
        <w:t>商</w:t>
      </w:r>
    </w:p>
    <w:p w:rsidR="00AE5286" w:rsidRDefault="00DD47A4">
      <w:pPr>
        <w:spacing w:beforeLines="150" w:before="468" w:afterLines="150" w:after="468" w:line="480" w:lineRule="auto"/>
        <w:jc w:val="center"/>
        <w:rPr>
          <w:rFonts w:ascii="宋体" w:hAnsi="宋体"/>
          <w:b/>
          <w:spacing w:val="80"/>
          <w:sz w:val="96"/>
          <w:szCs w:val="104"/>
        </w:rPr>
      </w:pPr>
      <w:r>
        <w:rPr>
          <w:rFonts w:ascii="宋体" w:hAnsi="宋体" w:hint="eastAsia"/>
          <w:b/>
          <w:spacing w:val="80"/>
          <w:sz w:val="96"/>
          <w:szCs w:val="104"/>
        </w:rPr>
        <w:t>文</w:t>
      </w:r>
    </w:p>
    <w:p w:rsidR="00AE5286" w:rsidRDefault="00DD47A4">
      <w:pPr>
        <w:spacing w:beforeLines="150" w:before="468" w:afterLines="150" w:after="468" w:line="480" w:lineRule="auto"/>
        <w:jc w:val="center"/>
        <w:rPr>
          <w:rFonts w:ascii="宋体" w:hAnsi="宋体"/>
          <w:b/>
          <w:spacing w:val="80"/>
          <w:sz w:val="96"/>
          <w:szCs w:val="104"/>
        </w:rPr>
      </w:pPr>
      <w:r>
        <w:rPr>
          <w:rFonts w:ascii="宋体" w:hAnsi="宋体" w:hint="eastAsia"/>
          <w:b/>
          <w:spacing w:val="80"/>
          <w:sz w:val="96"/>
          <w:szCs w:val="104"/>
        </w:rPr>
        <w:t>件</w:t>
      </w:r>
    </w:p>
    <w:p w:rsidR="00AE5286" w:rsidRDefault="00DD47A4">
      <w:pPr>
        <w:spacing w:afterLines="200" w:after="624"/>
        <w:jc w:val="center"/>
        <w:rPr>
          <w:rFonts w:ascii="宋体" w:hAnsi="宋体"/>
          <w:b/>
          <w:sz w:val="28"/>
          <w:szCs w:val="28"/>
        </w:rPr>
      </w:pPr>
      <w:r>
        <w:rPr>
          <w:rFonts w:ascii="宋体" w:hAnsi="宋体" w:hint="eastAsia"/>
          <w:b/>
          <w:sz w:val="28"/>
          <w:szCs w:val="28"/>
        </w:rPr>
        <w:t>（竞争性磋商）</w:t>
      </w:r>
    </w:p>
    <w:tbl>
      <w:tblPr>
        <w:tblW w:w="9534" w:type="dxa"/>
        <w:tblLayout w:type="fixed"/>
        <w:tblLook w:val="04A0" w:firstRow="1" w:lastRow="0" w:firstColumn="1" w:lastColumn="0" w:noHBand="0" w:noVBand="1"/>
      </w:tblPr>
      <w:tblGrid>
        <w:gridCol w:w="9534"/>
      </w:tblGrid>
      <w:tr w:rsidR="00AE5286" w:rsidTr="00DD47A4">
        <w:trPr>
          <w:trHeight w:val="653"/>
        </w:trPr>
        <w:tc>
          <w:tcPr>
            <w:tcW w:w="9534" w:type="dxa"/>
          </w:tcPr>
          <w:p w:rsidR="00AE5286" w:rsidRDefault="00DD47A4">
            <w:pPr>
              <w:jc w:val="left"/>
              <w:rPr>
                <w:rFonts w:ascii="宋体" w:hAnsi="宋体"/>
                <w:b/>
                <w:spacing w:val="30"/>
                <w:sz w:val="28"/>
                <w:szCs w:val="28"/>
              </w:rPr>
            </w:pPr>
            <w:bookmarkStart w:id="0" w:name="_Hlk55951415"/>
            <w:r>
              <w:rPr>
                <w:rFonts w:ascii="宋体" w:hAnsi="宋体" w:hint="eastAsia"/>
                <w:b/>
                <w:spacing w:val="30"/>
                <w:sz w:val="28"/>
                <w:szCs w:val="28"/>
              </w:rPr>
              <w:t>项目名称：</w:t>
            </w:r>
            <w:r>
              <w:rPr>
                <w:rFonts w:ascii="宋体" w:hAnsi="宋体" w:hint="eastAsia"/>
                <w:b/>
                <w:sz w:val="28"/>
                <w:szCs w:val="28"/>
              </w:rPr>
              <w:t>东莞国际商务区壹号基坑项目坑中坑支护工程第三方监测</w:t>
            </w:r>
          </w:p>
        </w:tc>
      </w:tr>
      <w:tr w:rsidR="00AE5286" w:rsidTr="00DD47A4">
        <w:trPr>
          <w:trHeight w:val="532"/>
        </w:trPr>
        <w:tc>
          <w:tcPr>
            <w:tcW w:w="9534" w:type="dxa"/>
          </w:tcPr>
          <w:p w:rsidR="00AE5286" w:rsidRDefault="00DD47A4">
            <w:pPr>
              <w:jc w:val="left"/>
              <w:rPr>
                <w:rFonts w:ascii="宋体" w:hAnsi="宋体"/>
                <w:b/>
                <w:sz w:val="28"/>
                <w:szCs w:val="28"/>
              </w:rPr>
            </w:pPr>
            <w:r>
              <w:rPr>
                <w:rFonts w:ascii="宋体" w:hAnsi="宋体" w:hint="eastAsia"/>
                <w:b/>
                <w:spacing w:val="30"/>
                <w:sz w:val="28"/>
                <w:szCs w:val="28"/>
              </w:rPr>
              <w:t>项目编号：</w:t>
            </w:r>
            <w:r>
              <w:rPr>
                <w:rFonts w:ascii="宋体" w:hAnsi="宋体"/>
                <w:b/>
                <w:spacing w:val="30"/>
                <w:sz w:val="28"/>
                <w:szCs w:val="28"/>
              </w:rPr>
              <w:t>YXGDZB-2022021</w:t>
            </w:r>
          </w:p>
        </w:tc>
      </w:tr>
      <w:tr w:rsidR="00AE5286" w:rsidTr="00DD47A4">
        <w:trPr>
          <w:trHeight w:val="587"/>
        </w:trPr>
        <w:tc>
          <w:tcPr>
            <w:tcW w:w="9534" w:type="dxa"/>
          </w:tcPr>
          <w:p w:rsidR="00AE5286" w:rsidRDefault="00DD47A4">
            <w:pPr>
              <w:rPr>
                <w:rFonts w:ascii="宋体" w:hAnsi="宋体"/>
                <w:b/>
                <w:sz w:val="28"/>
                <w:szCs w:val="28"/>
              </w:rPr>
            </w:pPr>
            <w:r>
              <w:rPr>
                <w:rFonts w:ascii="宋体" w:hAnsi="宋体" w:hint="eastAsia"/>
                <w:b/>
                <w:spacing w:val="40"/>
                <w:sz w:val="28"/>
                <w:szCs w:val="28"/>
              </w:rPr>
              <w:t>采购单位：</w:t>
            </w:r>
            <w:r>
              <w:rPr>
                <w:rFonts w:ascii="宋体" w:hAnsi="宋体" w:hint="eastAsia"/>
                <w:b/>
                <w:sz w:val="28"/>
                <w:szCs w:val="28"/>
              </w:rPr>
              <w:t>东莞市南城实业投资集团有限公司</w:t>
            </w:r>
          </w:p>
        </w:tc>
      </w:tr>
      <w:tr w:rsidR="00AE5286" w:rsidTr="00DD47A4">
        <w:trPr>
          <w:trHeight w:val="748"/>
        </w:trPr>
        <w:tc>
          <w:tcPr>
            <w:tcW w:w="9534" w:type="dxa"/>
          </w:tcPr>
          <w:p w:rsidR="00AE5286" w:rsidRDefault="00DD47A4">
            <w:pPr>
              <w:rPr>
                <w:rFonts w:ascii="宋体" w:hAnsi="宋体"/>
                <w:b/>
                <w:sz w:val="28"/>
                <w:szCs w:val="28"/>
              </w:rPr>
            </w:pPr>
            <w:r>
              <w:rPr>
                <w:rFonts w:ascii="宋体" w:hAnsi="宋体" w:hint="eastAsia"/>
                <w:b/>
                <w:spacing w:val="-10"/>
                <w:sz w:val="28"/>
                <w:szCs w:val="28"/>
              </w:rPr>
              <w:t>采购代理机构</w:t>
            </w:r>
            <w:r>
              <w:rPr>
                <w:rFonts w:ascii="宋体" w:hAnsi="宋体" w:hint="eastAsia"/>
                <w:b/>
                <w:sz w:val="28"/>
                <w:szCs w:val="28"/>
              </w:rPr>
              <w:t>：江西银</w:t>
            </w:r>
            <w:proofErr w:type="gramStart"/>
            <w:r>
              <w:rPr>
                <w:rFonts w:ascii="宋体" w:hAnsi="宋体" w:hint="eastAsia"/>
                <w:b/>
                <w:sz w:val="28"/>
                <w:szCs w:val="28"/>
              </w:rPr>
              <w:t>信工程</w:t>
            </w:r>
            <w:proofErr w:type="gramEnd"/>
            <w:r>
              <w:rPr>
                <w:rFonts w:ascii="宋体" w:hAnsi="宋体" w:hint="eastAsia"/>
                <w:b/>
                <w:sz w:val="28"/>
                <w:szCs w:val="28"/>
              </w:rPr>
              <w:t>造价咨询有限公司</w:t>
            </w:r>
          </w:p>
        </w:tc>
      </w:tr>
    </w:tbl>
    <w:bookmarkEnd w:id="0"/>
    <w:p w:rsidR="00AE5286" w:rsidRDefault="00DD47A4">
      <w:pPr>
        <w:jc w:val="center"/>
        <w:rPr>
          <w:rFonts w:ascii="宋体" w:hAnsi="宋体"/>
          <w:b/>
          <w:spacing w:val="60"/>
          <w:sz w:val="28"/>
          <w:szCs w:val="28"/>
        </w:rPr>
      </w:pPr>
      <w:r>
        <w:rPr>
          <w:rFonts w:ascii="宋体" w:hAnsi="宋体" w:hint="eastAsia"/>
          <w:b/>
          <w:spacing w:val="60"/>
          <w:sz w:val="28"/>
          <w:szCs w:val="28"/>
        </w:rPr>
        <w:t>二〇二二年十一月</w:t>
      </w:r>
    </w:p>
    <w:p w:rsidR="00AE5286" w:rsidRDefault="00DD47A4">
      <w:pPr>
        <w:widowControl/>
        <w:jc w:val="left"/>
        <w:rPr>
          <w:rFonts w:ascii="宋体" w:hAnsi="宋体"/>
          <w:b/>
          <w:spacing w:val="60"/>
          <w:sz w:val="44"/>
          <w:szCs w:val="44"/>
        </w:rPr>
      </w:pPr>
      <w:r>
        <w:rPr>
          <w:rFonts w:ascii="宋体" w:hAnsi="宋体"/>
          <w:b/>
          <w:spacing w:val="60"/>
          <w:sz w:val="44"/>
          <w:szCs w:val="44"/>
        </w:rPr>
        <w:br w:type="page"/>
      </w:r>
    </w:p>
    <w:sdt>
      <w:sdtPr>
        <w:rPr>
          <w:rFonts w:ascii="宋体" w:eastAsia="宋体" w:hAnsi="宋体" w:cstheme="minorBidi"/>
          <w:b w:val="0"/>
          <w:bCs w:val="0"/>
          <w:color w:val="auto"/>
          <w:kern w:val="2"/>
          <w:sz w:val="21"/>
          <w:szCs w:val="22"/>
          <w:lang w:val="zh-CN"/>
        </w:rPr>
        <w:id w:val="1573932282"/>
      </w:sdtPr>
      <w:sdtEndPr>
        <w:rPr>
          <w:rFonts w:cs="Times New Roman"/>
        </w:rPr>
      </w:sdtEndPr>
      <w:sdtContent>
        <w:p w:rsidR="00AE5286" w:rsidRDefault="00DD47A4">
          <w:pPr>
            <w:pStyle w:val="TOC1"/>
            <w:keepNext w:val="0"/>
            <w:keepLines w:val="0"/>
            <w:pageBreakBefore/>
            <w:widowControl w:val="0"/>
            <w:spacing w:beforeLines="50" w:before="156" w:line="360" w:lineRule="auto"/>
            <w:jc w:val="center"/>
            <w:rPr>
              <w:rFonts w:ascii="宋体" w:eastAsia="宋体" w:hAnsi="宋体"/>
              <w:color w:val="auto"/>
            </w:rPr>
          </w:pPr>
          <w:r>
            <w:rPr>
              <w:rFonts w:ascii="宋体" w:eastAsia="宋体" w:hAnsi="宋体" w:hint="eastAsia"/>
              <w:color w:val="auto"/>
              <w:lang w:val="zh-CN"/>
            </w:rPr>
            <w:t>目   录</w:t>
          </w:r>
        </w:p>
        <w:p w:rsidR="00AE5286" w:rsidRDefault="00DD47A4">
          <w:pPr>
            <w:pStyle w:val="11"/>
            <w:rPr>
              <w:rFonts w:ascii="宋体" w:eastAsia="宋体" w:hAnsi="宋体"/>
              <w:noProof/>
              <w:kern w:val="2"/>
              <w:sz w:val="21"/>
            </w:rPr>
          </w:pPr>
          <w:r>
            <w:rPr>
              <w:rFonts w:ascii="宋体" w:eastAsia="宋体" w:hAnsi="宋体"/>
            </w:rPr>
            <w:fldChar w:fldCharType="begin"/>
          </w:r>
          <w:r>
            <w:rPr>
              <w:rFonts w:ascii="宋体" w:eastAsia="宋体" w:hAnsi="宋体"/>
            </w:rPr>
            <w:instrText xml:space="preserve"> TOC \o "1-3" \h \z \u </w:instrText>
          </w:r>
          <w:r>
            <w:rPr>
              <w:rFonts w:ascii="宋体" w:eastAsia="宋体" w:hAnsi="宋体"/>
            </w:rPr>
            <w:fldChar w:fldCharType="separate"/>
          </w:r>
          <w:hyperlink w:anchor="_Toc118365596" w:history="1">
            <w:r>
              <w:rPr>
                <w:rStyle w:val="aff0"/>
                <w:rFonts w:ascii="宋体" w:eastAsia="宋体" w:hAnsi="宋体"/>
                <w:noProof/>
                <w:spacing w:val="20"/>
              </w:rPr>
              <w:t>第一部分 磋商邀请</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_Toc118365596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3</w:t>
            </w:r>
            <w:r>
              <w:rPr>
                <w:rFonts w:ascii="宋体" w:eastAsia="宋体" w:hAnsi="宋体"/>
                <w:noProof/>
              </w:rPr>
              <w:fldChar w:fldCharType="end"/>
            </w:r>
          </w:hyperlink>
        </w:p>
        <w:p w:rsidR="00AE5286" w:rsidRDefault="00DD47A4">
          <w:pPr>
            <w:pStyle w:val="11"/>
            <w:rPr>
              <w:rFonts w:ascii="宋体" w:eastAsia="宋体" w:hAnsi="宋体"/>
              <w:noProof/>
              <w:kern w:val="2"/>
              <w:sz w:val="21"/>
            </w:rPr>
          </w:pPr>
          <w:hyperlink w:anchor="_Toc118365597" w:history="1">
            <w:r>
              <w:rPr>
                <w:rStyle w:val="aff0"/>
                <w:rFonts w:ascii="宋体" w:eastAsia="宋体" w:hAnsi="宋体"/>
                <w:bCs/>
                <w:noProof/>
                <w:spacing w:val="20"/>
                <w:kern w:val="44"/>
              </w:rPr>
              <w:t>第二部分 采购需求</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_Toc118365597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6</w:t>
            </w:r>
            <w:r>
              <w:rPr>
                <w:rFonts w:ascii="宋体" w:eastAsia="宋体" w:hAnsi="宋体"/>
                <w:noProof/>
              </w:rPr>
              <w:fldChar w:fldCharType="end"/>
            </w:r>
          </w:hyperlink>
        </w:p>
        <w:p w:rsidR="00AE5286" w:rsidRDefault="00DD47A4">
          <w:pPr>
            <w:pStyle w:val="11"/>
            <w:rPr>
              <w:rFonts w:ascii="宋体" w:eastAsia="宋体" w:hAnsi="宋体"/>
              <w:noProof/>
              <w:kern w:val="2"/>
              <w:sz w:val="21"/>
            </w:rPr>
          </w:pPr>
          <w:hyperlink w:anchor="_Toc118365598" w:history="1">
            <w:r>
              <w:rPr>
                <w:rStyle w:val="aff0"/>
                <w:rFonts w:ascii="宋体" w:eastAsia="宋体" w:hAnsi="宋体"/>
                <w:noProof/>
                <w:spacing w:val="20"/>
              </w:rPr>
              <w:t>第三部分 磋商须知</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_Toc118365598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10</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599" w:history="1">
            <w:r>
              <w:rPr>
                <w:rStyle w:val="aff0"/>
                <w:rFonts w:ascii="宋体" w:eastAsia="宋体" w:hAnsi="宋体"/>
                <w:noProof/>
                <w:spacing w:val="12"/>
              </w:rPr>
              <w:t>附件1  询问函格式</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_Toc118365599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25</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00" w:history="1">
            <w:r>
              <w:rPr>
                <w:rStyle w:val="aff0"/>
                <w:rFonts w:ascii="宋体" w:eastAsia="宋体" w:hAnsi="宋体"/>
                <w:noProof/>
                <w:spacing w:val="12"/>
              </w:rPr>
              <w:t>附件2  质疑函格式</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_Toc118365600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26</w:t>
            </w:r>
            <w:r>
              <w:rPr>
                <w:rFonts w:ascii="宋体" w:eastAsia="宋体" w:hAnsi="宋体"/>
                <w:noProof/>
              </w:rPr>
              <w:fldChar w:fldCharType="end"/>
            </w:r>
          </w:hyperlink>
        </w:p>
        <w:p w:rsidR="00AE5286" w:rsidRDefault="00DD47A4">
          <w:pPr>
            <w:pStyle w:val="11"/>
            <w:rPr>
              <w:rFonts w:ascii="宋体" w:eastAsia="宋体" w:hAnsi="宋体"/>
              <w:noProof/>
              <w:kern w:val="2"/>
              <w:sz w:val="21"/>
            </w:rPr>
          </w:pPr>
          <w:hyperlink w:anchor="_Toc118365601" w:history="1">
            <w:r>
              <w:rPr>
                <w:rStyle w:val="aff0"/>
                <w:rFonts w:ascii="宋体" w:eastAsia="宋体" w:hAnsi="宋体"/>
                <w:noProof/>
                <w:spacing w:val="20"/>
              </w:rPr>
              <w:t>第四部分 评审方法、步骤、标准</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_Toc118365601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28</w:t>
            </w:r>
            <w:r>
              <w:rPr>
                <w:rFonts w:ascii="宋体" w:eastAsia="宋体" w:hAnsi="宋体"/>
                <w:noProof/>
              </w:rPr>
              <w:fldChar w:fldCharType="end"/>
            </w:r>
          </w:hyperlink>
        </w:p>
        <w:p w:rsidR="00AE5286" w:rsidRDefault="00DD47A4">
          <w:pPr>
            <w:pStyle w:val="11"/>
            <w:rPr>
              <w:rFonts w:ascii="宋体" w:eastAsia="宋体" w:hAnsi="宋体"/>
              <w:noProof/>
              <w:kern w:val="2"/>
              <w:sz w:val="21"/>
            </w:rPr>
          </w:pPr>
          <w:hyperlink w:anchor="_Toc118365602" w:history="1">
            <w:r>
              <w:rPr>
                <w:rStyle w:val="aff0"/>
                <w:rFonts w:ascii="宋体" w:eastAsia="宋体" w:hAnsi="宋体"/>
                <w:noProof/>
                <w:spacing w:val="20"/>
              </w:rPr>
              <w:t>第五部分 合同书格式</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_Toc118365602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36</w:t>
            </w:r>
            <w:r>
              <w:rPr>
                <w:rFonts w:ascii="宋体" w:eastAsia="宋体" w:hAnsi="宋体"/>
                <w:noProof/>
              </w:rPr>
              <w:fldChar w:fldCharType="end"/>
            </w:r>
          </w:hyperlink>
        </w:p>
        <w:p w:rsidR="00AE5286" w:rsidRDefault="00DD47A4">
          <w:pPr>
            <w:pStyle w:val="11"/>
            <w:rPr>
              <w:rFonts w:ascii="宋体" w:eastAsia="宋体" w:hAnsi="宋体"/>
              <w:noProof/>
              <w:kern w:val="2"/>
              <w:sz w:val="21"/>
            </w:rPr>
          </w:pPr>
          <w:hyperlink w:anchor="_Toc118365603" w:history="1">
            <w:r>
              <w:rPr>
                <w:rStyle w:val="aff0"/>
                <w:rFonts w:ascii="宋体" w:eastAsia="宋体" w:hAnsi="宋体"/>
                <w:noProof/>
                <w:spacing w:val="20"/>
              </w:rPr>
              <w:t>第六部分 响应文件格式</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_Toc118365603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42</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04" w:history="1">
            <w:r>
              <w:rPr>
                <w:rStyle w:val="aff0"/>
                <w:rFonts w:ascii="宋体" w:eastAsia="宋体" w:hAnsi="宋体"/>
                <w:noProof/>
                <w:spacing w:val="12"/>
              </w:rPr>
              <w:t>1.</w:t>
            </w:r>
            <w:r>
              <w:rPr>
                <w:rFonts w:ascii="宋体" w:eastAsia="宋体" w:hAnsi="宋体"/>
                <w:noProof/>
                <w:kern w:val="2"/>
                <w:sz w:val="21"/>
              </w:rPr>
              <w:tab/>
            </w:r>
            <w:r>
              <w:rPr>
                <w:rStyle w:val="aff0"/>
                <w:rFonts w:ascii="宋体" w:eastAsia="宋体" w:hAnsi="宋体"/>
                <w:noProof/>
                <w:spacing w:val="12"/>
              </w:rPr>
              <w:t>资格性与符合性自查索引表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_Toc118365604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43</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05" w:history="1">
            <w:r>
              <w:rPr>
                <w:rStyle w:val="aff0"/>
                <w:rFonts w:ascii="宋体" w:eastAsia="宋体" w:hAnsi="宋体"/>
                <w:noProof/>
                <w:spacing w:val="12"/>
              </w:rPr>
              <w:t>2.</w:t>
            </w:r>
            <w:r>
              <w:rPr>
                <w:rFonts w:ascii="宋体" w:eastAsia="宋体" w:hAnsi="宋体"/>
                <w:noProof/>
                <w:kern w:val="2"/>
                <w:sz w:val="21"/>
              </w:rPr>
              <w:tab/>
            </w:r>
            <w:r>
              <w:rPr>
                <w:rStyle w:val="aff0"/>
                <w:rFonts w:ascii="宋体" w:eastAsia="宋体" w:hAnsi="宋体"/>
                <w:noProof/>
                <w:spacing w:val="12"/>
              </w:rPr>
              <w:t>详细评审索引表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_Toc118365605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44</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06" w:history="1">
            <w:r>
              <w:rPr>
                <w:rStyle w:val="aff0"/>
                <w:rFonts w:ascii="宋体" w:eastAsia="宋体" w:hAnsi="宋体"/>
                <w:noProof/>
                <w:spacing w:val="12"/>
              </w:rPr>
              <w:t>3.</w:t>
            </w:r>
            <w:r>
              <w:rPr>
                <w:rFonts w:ascii="宋体" w:eastAsia="宋体" w:hAnsi="宋体"/>
                <w:noProof/>
                <w:kern w:val="2"/>
                <w:sz w:val="21"/>
              </w:rPr>
              <w:tab/>
            </w:r>
            <w:r>
              <w:rPr>
                <w:rStyle w:val="aff0"/>
                <w:rFonts w:ascii="宋体" w:eastAsia="宋体" w:hAnsi="宋体"/>
                <w:noProof/>
                <w:spacing w:val="12"/>
              </w:rPr>
              <w:t>首次报价表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_Toc118365606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45</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07" w:history="1">
            <w:r>
              <w:rPr>
                <w:rStyle w:val="aff0"/>
                <w:rFonts w:ascii="宋体" w:eastAsia="宋体" w:hAnsi="宋体"/>
                <w:noProof/>
                <w:spacing w:val="12"/>
              </w:rPr>
              <w:t>4.</w:t>
            </w:r>
            <w:r>
              <w:rPr>
                <w:rFonts w:ascii="宋体" w:eastAsia="宋体" w:hAnsi="宋体"/>
                <w:noProof/>
                <w:kern w:val="2"/>
                <w:sz w:val="21"/>
              </w:rPr>
              <w:tab/>
            </w:r>
            <w:r>
              <w:rPr>
                <w:rStyle w:val="aff0"/>
                <w:rFonts w:ascii="宋体" w:eastAsia="宋体" w:hAnsi="宋体"/>
                <w:noProof/>
                <w:spacing w:val="12"/>
              </w:rPr>
              <w:t>明细报价表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_Toc118365607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46</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08" w:history="1">
            <w:r>
              <w:rPr>
                <w:rStyle w:val="aff0"/>
                <w:rFonts w:ascii="宋体" w:eastAsia="宋体" w:hAnsi="宋体"/>
                <w:noProof/>
                <w:spacing w:val="12"/>
              </w:rPr>
              <w:t>5.</w:t>
            </w:r>
            <w:r>
              <w:rPr>
                <w:rFonts w:ascii="宋体" w:eastAsia="宋体" w:hAnsi="宋体"/>
                <w:noProof/>
                <w:kern w:val="2"/>
                <w:sz w:val="21"/>
              </w:rPr>
              <w:tab/>
            </w:r>
            <w:r>
              <w:rPr>
                <w:rStyle w:val="aff0"/>
                <w:rFonts w:ascii="宋体" w:eastAsia="宋体" w:hAnsi="宋体"/>
                <w:noProof/>
                <w:spacing w:val="12"/>
              </w:rPr>
              <w:t>磋商函</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_Toc118365608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47</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09" w:history="1">
            <w:r>
              <w:rPr>
                <w:rStyle w:val="aff0"/>
                <w:rFonts w:ascii="宋体" w:eastAsia="宋体" w:hAnsi="宋体"/>
                <w:noProof/>
                <w:spacing w:val="12"/>
              </w:rPr>
              <w:t>6.</w:t>
            </w:r>
            <w:r>
              <w:rPr>
                <w:rFonts w:ascii="宋体" w:eastAsia="宋体" w:hAnsi="宋体"/>
                <w:noProof/>
                <w:kern w:val="2"/>
                <w:sz w:val="21"/>
              </w:rPr>
              <w:tab/>
            </w:r>
            <w:r>
              <w:rPr>
                <w:rStyle w:val="aff0"/>
                <w:rFonts w:ascii="宋体" w:eastAsia="宋体" w:hAnsi="宋体"/>
                <w:noProof/>
                <w:spacing w:val="12"/>
              </w:rPr>
              <w:t>法定代表人身份证明书</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_Toc118365609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48</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0" w:history="1">
            <w:r>
              <w:rPr>
                <w:rStyle w:val="aff0"/>
                <w:rFonts w:ascii="宋体" w:eastAsia="宋体" w:hAnsi="宋体"/>
                <w:noProof/>
                <w:spacing w:val="12"/>
              </w:rPr>
              <w:t>7.</w:t>
            </w:r>
            <w:r>
              <w:rPr>
                <w:rFonts w:ascii="宋体" w:eastAsia="宋体" w:hAnsi="宋体"/>
                <w:noProof/>
                <w:kern w:val="2"/>
                <w:sz w:val="21"/>
              </w:rPr>
              <w:tab/>
            </w:r>
            <w:r>
              <w:rPr>
                <w:rStyle w:val="aff0"/>
                <w:rFonts w:ascii="宋体" w:eastAsia="宋体" w:hAnsi="宋体"/>
                <w:noProof/>
                <w:spacing w:val="12"/>
              </w:rPr>
              <w:t>法定代表人授权委托书</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_Toc118365610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49</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1" w:history="1">
            <w:r>
              <w:rPr>
                <w:rStyle w:val="aff0"/>
                <w:rFonts w:ascii="宋体" w:eastAsia="宋体" w:hAnsi="宋体"/>
                <w:noProof/>
                <w:spacing w:val="12"/>
              </w:rPr>
              <w:t>8.</w:t>
            </w:r>
            <w:r>
              <w:rPr>
                <w:rFonts w:ascii="宋体" w:eastAsia="宋体" w:hAnsi="宋体"/>
                <w:noProof/>
                <w:kern w:val="2"/>
                <w:sz w:val="21"/>
              </w:rPr>
              <w:tab/>
            </w:r>
            <w:r>
              <w:rPr>
                <w:rStyle w:val="aff0"/>
                <w:rFonts w:ascii="宋体" w:eastAsia="宋体" w:hAnsi="宋体"/>
                <w:noProof/>
                <w:spacing w:val="12"/>
              </w:rPr>
              <w:t>资格声明函</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_Toc118365611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50</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2" w:history="1">
            <w:r>
              <w:rPr>
                <w:rStyle w:val="aff0"/>
                <w:rFonts w:ascii="宋体" w:eastAsia="宋体" w:hAnsi="宋体"/>
                <w:noProof/>
                <w:spacing w:val="12"/>
              </w:rPr>
              <w:t>9.</w:t>
            </w:r>
            <w:r>
              <w:rPr>
                <w:rFonts w:ascii="宋体" w:eastAsia="宋体" w:hAnsi="宋体"/>
                <w:noProof/>
                <w:kern w:val="2"/>
                <w:sz w:val="21"/>
              </w:rPr>
              <w:tab/>
            </w:r>
            <w:r>
              <w:rPr>
                <w:rStyle w:val="aff0"/>
                <w:rFonts w:ascii="宋体" w:eastAsia="宋体" w:hAnsi="宋体"/>
                <w:noProof/>
                <w:spacing w:val="12"/>
              </w:rPr>
              <w:t>响应供应商基本情况说明</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_Toc118365612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51</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3" w:history="1">
            <w:r>
              <w:rPr>
                <w:rStyle w:val="aff0"/>
                <w:rFonts w:ascii="宋体" w:eastAsia="宋体" w:hAnsi="宋体"/>
                <w:noProof/>
                <w:spacing w:val="12"/>
              </w:rPr>
              <w:t>9.1供应商资格证明文件</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_Toc118365613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52</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4" w:history="1">
            <w:r>
              <w:rPr>
                <w:rStyle w:val="aff0"/>
                <w:rFonts w:ascii="宋体" w:eastAsia="宋体" w:hAnsi="宋体"/>
                <w:noProof/>
                <w:spacing w:val="12"/>
              </w:rPr>
              <w:t>10.</w:t>
            </w:r>
            <w:r>
              <w:rPr>
                <w:rFonts w:ascii="宋体" w:eastAsia="宋体" w:hAnsi="宋体"/>
                <w:noProof/>
                <w:kern w:val="2"/>
                <w:sz w:val="21"/>
              </w:rPr>
              <w:tab/>
            </w:r>
            <w:r>
              <w:rPr>
                <w:rStyle w:val="aff0"/>
                <w:rFonts w:ascii="宋体" w:eastAsia="宋体" w:hAnsi="宋体"/>
                <w:noProof/>
                <w:spacing w:val="12"/>
              </w:rPr>
              <w:t>业绩表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_Toc118365614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53</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5" w:history="1">
            <w:r>
              <w:rPr>
                <w:rStyle w:val="aff0"/>
                <w:rFonts w:ascii="宋体" w:eastAsia="宋体" w:hAnsi="宋体"/>
                <w:noProof/>
                <w:spacing w:val="12"/>
              </w:rPr>
              <w:t>11.</w:t>
            </w:r>
            <w:r>
              <w:rPr>
                <w:rFonts w:ascii="宋体" w:eastAsia="宋体" w:hAnsi="宋体"/>
                <w:noProof/>
                <w:kern w:val="2"/>
                <w:sz w:val="21"/>
              </w:rPr>
              <w:tab/>
            </w:r>
            <w:r>
              <w:rPr>
                <w:rStyle w:val="aff0"/>
                <w:rFonts w:ascii="宋体" w:eastAsia="宋体" w:hAnsi="宋体"/>
                <w:noProof/>
                <w:spacing w:val="12"/>
              </w:rPr>
              <w:t>采购需求偏离表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_Toc118365615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54</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6" w:history="1">
            <w:r>
              <w:rPr>
                <w:rStyle w:val="aff0"/>
                <w:rFonts w:ascii="宋体" w:eastAsia="宋体" w:hAnsi="宋体"/>
                <w:noProof/>
                <w:spacing w:val="12"/>
              </w:rPr>
              <w:t>12.</w:t>
            </w:r>
            <w:r>
              <w:rPr>
                <w:rFonts w:ascii="宋体" w:eastAsia="宋体" w:hAnsi="宋体"/>
                <w:noProof/>
                <w:kern w:val="2"/>
                <w:sz w:val="21"/>
              </w:rPr>
              <w:tab/>
            </w:r>
            <w:r>
              <w:rPr>
                <w:rStyle w:val="aff0"/>
                <w:rFonts w:ascii="宋体" w:eastAsia="宋体" w:hAnsi="宋体"/>
                <w:noProof/>
                <w:spacing w:val="12"/>
              </w:rPr>
              <w:t>拟投入本项目设备情况表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_Toc118365616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55</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7" w:history="1">
            <w:r>
              <w:rPr>
                <w:rStyle w:val="aff0"/>
                <w:rFonts w:ascii="宋体" w:eastAsia="宋体" w:hAnsi="宋体"/>
                <w:noProof/>
                <w:spacing w:val="12"/>
              </w:rPr>
              <w:t>13.</w:t>
            </w:r>
            <w:r>
              <w:rPr>
                <w:rFonts w:ascii="宋体" w:eastAsia="宋体" w:hAnsi="宋体"/>
                <w:noProof/>
                <w:kern w:val="2"/>
                <w:sz w:val="21"/>
              </w:rPr>
              <w:tab/>
            </w:r>
            <w:r>
              <w:rPr>
                <w:rStyle w:val="aff0"/>
                <w:rFonts w:ascii="宋体" w:eastAsia="宋体" w:hAnsi="宋体"/>
                <w:noProof/>
                <w:spacing w:val="12"/>
              </w:rPr>
              <w:t>项目技术服务人员情况表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_Toc118365617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56</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8" w:history="1">
            <w:r>
              <w:rPr>
                <w:rStyle w:val="aff0"/>
                <w:rFonts w:ascii="宋体" w:eastAsia="宋体" w:hAnsi="宋体"/>
                <w:noProof/>
                <w:spacing w:val="12"/>
              </w:rPr>
              <w:t>14.</w:t>
            </w:r>
            <w:r>
              <w:rPr>
                <w:rFonts w:ascii="宋体" w:eastAsia="宋体" w:hAnsi="宋体"/>
                <w:noProof/>
                <w:kern w:val="2"/>
                <w:sz w:val="21"/>
              </w:rPr>
              <w:tab/>
            </w:r>
            <w:r>
              <w:rPr>
                <w:rStyle w:val="aff0"/>
                <w:rFonts w:ascii="宋体" w:eastAsia="宋体" w:hAnsi="宋体"/>
                <w:noProof/>
                <w:spacing w:val="12"/>
              </w:rPr>
              <w:t>拟担任本项目主要负责人简历表</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_Toc118365618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57</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19" w:history="1">
            <w:r>
              <w:rPr>
                <w:rStyle w:val="aff0"/>
                <w:rFonts w:ascii="宋体" w:eastAsia="宋体" w:hAnsi="宋体"/>
                <w:noProof/>
                <w:spacing w:val="12"/>
              </w:rPr>
              <w:t>15.</w:t>
            </w:r>
            <w:r>
              <w:rPr>
                <w:rFonts w:ascii="宋体" w:eastAsia="宋体" w:hAnsi="宋体"/>
                <w:noProof/>
                <w:kern w:val="2"/>
                <w:sz w:val="21"/>
              </w:rPr>
              <w:tab/>
            </w:r>
            <w:r>
              <w:rPr>
                <w:rStyle w:val="aff0"/>
                <w:rFonts w:ascii="宋体" w:eastAsia="宋体" w:hAnsi="宋体"/>
                <w:noProof/>
                <w:spacing w:val="12"/>
              </w:rPr>
              <w:t>实质性响应一览表（可选）</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_Toc118365619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58</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20" w:history="1">
            <w:r>
              <w:rPr>
                <w:rStyle w:val="aff0"/>
                <w:rFonts w:ascii="宋体" w:eastAsia="宋体" w:hAnsi="宋体"/>
                <w:noProof/>
                <w:spacing w:val="12"/>
              </w:rPr>
              <w:t>16.</w:t>
            </w:r>
            <w:r>
              <w:rPr>
                <w:rFonts w:ascii="宋体" w:eastAsia="宋体" w:hAnsi="宋体"/>
                <w:noProof/>
                <w:kern w:val="2"/>
                <w:sz w:val="21"/>
              </w:rPr>
              <w:tab/>
            </w:r>
            <w:r>
              <w:rPr>
                <w:rStyle w:val="aff0"/>
                <w:rFonts w:ascii="宋体" w:eastAsia="宋体" w:hAnsi="宋体"/>
                <w:noProof/>
                <w:spacing w:val="12"/>
              </w:rPr>
              <w:t>投标保证金汇入情况说明</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_Toc118365620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59</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21" w:history="1">
            <w:r>
              <w:rPr>
                <w:rStyle w:val="aff0"/>
                <w:rFonts w:ascii="宋体" w:eastAsia="宋体" w:hAnsi="宋体"/>
                <w:noProof/>
                <w:spacing w:val="12"/>
              </w:rPr>
              <w:t>17.</w:t>
            </w:r>
            <w:r>
              <w:rPr>
                <w:rFonts w:ascii="宋体" w:eastAsia="宋体" w:hAnsi="宋体"/>
                <w:noProof/>
                <w:kern w:val="2"/>
                <w:sz w:val="21"/>
              </w:rPr>
              <w:tab/>
            </w:r>
            <w:r>
              <w:rPr>
                <w:rStyle w:val="aff0"/>
                <w:rFonts w:ascii="宋体" w:eastAsia="宋体" w:hAnsi="宋体"/>
                <w:noProof/>
                <w:spacing w:val="12"/>
              </w:rPr>
              <w:t>采购投标担保函递交情况说明</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_Toc118365621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60</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22" w:history="1">
            <w:r>
              <w:rPr>
                <w:rStyle w:val="aff0"/>
                <w:rFonts w:ascii="宋体" w:eastAsia="宋体" w:hAnsi="宋体"/>
                <w:noProof/>
                <w:spacing w:val="12"/>
              </w:rPr>
              <w:t>18.</w:t>
            </w:r>
            <w:r>
              <w:rPr>
                <w:rFonts w:ascii="宋体" w:eastAsia="宋体" w:hAnsi="宋体"/>
                <w:noProof/>
                <w:kern w:val="2"/>
                <w:sz w:val="21"/>
              </w:rPr>
              <w:tab/>
            </w:r>
            <w:r>
              <w:rPr>
                <w:rStyle w:val="aff0"/>
                <w:rFonts w:ascii="宋体" w:eastAsia="宋体" w:hAnsi="宋体"/>
                <w:noProof/>
                <w:spacing w:val="12"/>
              </w:rPr>
              <w:t>相关保函格式</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_Toc118365622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61</w:t>
            </w:r>
            <w:r>
              <w:rPr>
                <w:rFonts w:ascii="宋体" w:eastAsia="宋体" w:hAnsi="宋体"/>
                <w:noProof/>
              </w:rPr>
              <w:fldChar w:fldCharType="end"/>
            </w:r>
          </w:hyperlink>
        </w:p>
        <w:p w:rsidR="00AE5286" w:rsidRDefault="00DD47A4">
          <w:pPr>
            <w:pStyle w:val="21"/>
            <w:rPr>
              <w:rFonts w:ascii="宋体" w:eastAsia="宋体" w:hAnsi="宋体"/>
              <w:noProof/>
              <w:kern w:val="2"/>
              <w:sz w:val="21"/>
            </w:rPr>
          </w:pPr>
          <w:hyperlink w:anchor="_Toc118365623" w:history="1">
            <w:r>
              <w:rPr>
                <w:rStyle w:val="aff0"/>
                <w:rFonts w:ascii="宋体" w:eastAsia="宋体" w:hAnsi="宋体"/>
                <w:noProof/>
                <w:spacing w:val="12"/>
              </w:rPr>
              <w:t>(一)</w:t>
            </w:r>
            <w:r>
              <w:rPr>
                <w:rFonts w:ascii="宋体" w:eastAsia="宋体" w:hAnsi="宋体"/>
                <w:noProof/>
                <w:kern w:val="2"/>
                <w:sz w:val="21"/>
              </w:rPr>
              <w:tab/>
            </w:r>
            <w:r>
              <w:rPr>
                <w:rStyle w:val="aff0"/>
                <w:rFonts w:ascii="宋体" w:eastAsia="宋体" w:hAnsi="宋体"/>
                <w:noProof/>
                <w:spacing w:val="12"/>
              </w:rPr>
              <w:t>保证金信封格式</w:t>
            </w:r>
            <w:r>
              <w:rPr>
                <w:rFonts w:ascii="宋体" w:eastAsia="宋体" w:hAnsi="宋体"/>
                <w:noProof/>
              </w:rPr>
              <w:tab/>
            </w:r>
            <w:r>
              <w:rPr>
                <w:rFonts w:ascii="宋体" w:eastAsia="宋体" w:hAnsi="宋体"/>
                <w:noProof/>
              </w:rPr>
              <w:fldChar w:fldCharType="begin"/>
            </w:r>
            <w:r>
              <w:rPr>
                <w:rFonts w:ascii="宋体" w:eastAsia="宋体" w:hAnsi="宋体"/>
                <w:noProof/>
              </w:rPr>
              <w:instrText xml:space="preserve"> PAGEREF _Toc118365623 \h </w:instrText>
            </w:r>
            <w:r>
              <w:rPr>
                <w:rFonts w:ascii="宋体" w:eastAsia="宋体" w:hAnsi="宋体"/>
                <w:noProof/>
              </w:rPr>
            </w:r>
            <w:r>
              <w:rPr>
                <w:rFonts w:ascii="宋体" w:eastAsia="宋体" w:hAnsi="宋体"/>
                <w:noProof/>
              </w:rPr>
              <w:fldChar w:fldCharType="separate"/>
            </w:r>
            <w:r w:rsidR="00CB701D">
              <w:rPr>
                <w:rFonts w:ascii="宋体" w:eastAsia="宋体" w:hAnsi="宋体"/>
                <w:noProof/>
              </w:rPr>
              <w:t>65</w:t>
            </w:r>
            <w:r>
              <w:rPr>
                <w:rFonts w:ascii="宋体" w:eastAsia="宋体" w:hAnsi="宋体"/>
                <w:noProof/>
              </w:rPr>
              <w:fldChar w:fldCharType="end"/>
            </w:r>
          </w:hyperlink>
        </w:p>
        <w:p w:rsidR="00AE5286" w:rsidRDefault="00DD47A4">
          <w:pPr>
            <w:rPr>
              <w:rFonts w:ascii="宋体" w:hAnsi="宋体"/>
              <w:lang w:val="zh-CN"/>
            </w:rPr>
          </w:pPr>
          <w:r>
            <w:rPr>
              <w:rFonts w:ascii="宋体" w:hAnsi="宋体"/>
              <w:b/>
              <w:bCs/>
              <w:lang w:val="zh-CN"/>
            </w:rPr>
            <w:fldChar w:fldCharType="end"/>
          </w:r>
        </w:p>
      </w:sdtContent>
    </w:sdt>
    <w:p w:rsidR="00AE5286" w:rsidRDefault="00DD47A4">
      <w:pPr>
        <w:pStyle w:val="1"/>
        <w:keepNext w:val="0"/>
        <w:keepLines w:val="0"/>
        <w:pageBreakBefore/>
        <w:spacing w:after="240" w:line="360" w:lineRule="auto"/>
        <w:jc w:val="center"/>
        <w:rPr>
          <w:rFonts w:ascii="宋体" w:hAnsi="宋体"/>
          <w:spacing w:val="20"/>
          <w:sz w:val="32"/>
          <w:szCs w:val="32"/>
        </w:rPr>
      </w:pPr>
      <w:bookmarkStart w:id="1" w:name="_Toc118365596"/>
      <w:bookmarkStart w:id="2" w:name="_Toc516661492"/>
      <w:bookmarkStart w:id="3" w:name="_Toc405313952"/>
      <w:bookmarkStart w:id="4" w:name="_Toc503257147"/>
      <w:r>
        <w:rPr>
          <w:rFonts w:ascii="宋体" w:hAnsi="宋体" w:hint="eastAsia"/>
          <w:spacing w:val="20"/>
          <w:sz w:val="32"/>
          <w:szCs w:val="32"/>
        </w:rPr>
        <w:lastRenderedPageBreak/>
        <w:t>第一部分 磋商邀请</w:t>
      </w:r>
      <w:bookmarkEnd w:id="1"/>
      <w:bookmarkEnd w:id="2"/>
    </w:p>
    <w:p w:rsidR="00AE5286" w:rsidRDefault="00DD47A4" w:rsidP="0001558D">
      <w:pPr>
        <w:widowControl/>
        <w:spacing w:beforeLines="50" w:before="156" w:afterLines="50" w:after="156" w:line="360" w:lineRule="atLeast"/>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项目概况</w:t>
      </w:r>
    </w:p>
    <w:p w:rsidR="00AE5286" w:rsidRDefault="00DD47A4">
      <w:pPr>
        <w:spacing w:line="360" w:lineRule="auto"/>
        <w:ind w:firstLineChars="200" w:firstLine="420"/>
        <w:rPr>
          <w:rFonts w:ascii="宋体" w:hAnsi="宋体"/>
          <w:szCs w:val="21"/>
        </w:rPr>
      </w:pPr>
      <w:r>
        <w:rPr>
          <w:rFonts w:ascii="宋体" w:hAnsi="宋体" w:cs="宋体" w:hint="eastAsia"/>
          <w:color w:val="000000" w:themeColor="text1"/>
          <w:kern w:val="0"/>
          <w:szCs w:val="21"/>
          <w:u w:val="single"/>
        </w:rPr>
        <w:t>东莞国际商务区壹号基坑项目坑中坑支护工程第三方监测</w:t>
      </w:r>
      <w:r>
        <w:rPr>
          <w:rFonts w:ascii="宋体" w:hAnsi="宋体" w:cs="宋体" w:hint="eastAsia"/>
          <w:color w:val="000000" w:themeColor="text1"/>
          <w:kern w:val="0"/>
          <w:szCs w:val="21"/>
        </w:rPr>
        <w:t>招标项目的潜在供应商应在</w:t>
      </w:r>
      <w:r>
        <w:rPr>
          <w:rFonts w:ascii="宋体" w:hAnsi="宋体" w:cs="宋体" w:hint="eastAsia"/>
          <w:kern w:val="0"/>
          <w:szCs w:val="21"/>
          <w:u w:val="single"/>
        </w:rPr>
        <w:t>东莞市东城区莞龙路下</w:t>
      </w:r>
      <w:proofErr w:type="gramStart"/>
      <w:r>
        <w:rPr>
          <w:rFonts w:ascii="宋体" w:hAnsi="宋体" w:cs="宋体" w:hint="eastAsia"/>
          <w:kern w:val="0"/>
          <w:szCs w:val="21"/>
          <w:u w:val="single"/>
        </w:rPr>
        <w:t>桥段市</w:t>
      </w:r>
      <w:proofErr w:type="gramEnd"/>
      <w:r>
        <w:rPr>
          <w:rFonts w:ascii="宋体" w:hAnsi="宋体" w:cs="宋体" w:hint="eastAsia"/>
          <w:kern w:val="0"/>
          <w:szCs w:val="21"/>
          <w:u w:val="single"/>
        </w:rPr>
        <w:t>住建局右侧大业联合企业办公楼一楼（江西银</w:t>
      </w:r>
      <w:proofErr w:type="gramStart"/>
      <w:r>
        <w:rPr>
          <w:rFonts w:ascii="宋体" w:hAnsi="宋体" w:cs="宋体" w:hint="eastAsia"/>
          <w:kern w:val="0"/>
          <w:szCs w:val="21"/>
          <w:u w:val="single"/>
        </w:rPr>
        <w:t>信工程</w:t>
      </w:r>
      <w:proofErr w:type="gramEnd"/>
      <w:r>
        <w:rPr>
          <w:rFonts w:ascii="宋体" w:hAnsi="宋体" w:cs="宋体" w:hint="eastAsia"/>
          <w:kern w:val="0"/>
          <w:szCs w:val="21"/>
          <w:u w:val="single"/>
        </w:rPr>
        <w:t>造价咨询有限公司）</w:t>
      </w:r>
      <w:proofErr w:type="gramStart"/>
      <w:r>
        <w:rPr>
          <w:rFonts w:ascii="宋体" w:hAnsi="宋体" w:cs="宋体" w:hint="eastAsia"/>
          <w:kern w:val="0"/>
          <w:szCs w:val="21"/>
          <w:u w:val="single"/>
        </w:rPr>
        <w:t>”</w:t>
      </w:r>
      <w:r>
        <w:rPr>
          <w:rFonts w:ascii="宋体" w:hAnsi="宋体" w:cs="宋体" w:hint="eastAsia"/>
          <w:kern w:val="0"/>
          <w:szCs w:val="21"/>
        </w:rPr>
        <w:t>获取磋商</w:t>
      </w:r>
      <w:proofErr w:type="gramEnd"/>
      <w:r>
        <w:rPr>
          <w:rFonts w:ascii="宋体" w:hAnsi="宋体" w:cs="宋体" w:hint="eastAsia"/>
          <w:kern w:val="0"/>
          <w:szCs w:val="21"/>
        </w:rPr>
        <w:t>文件，并于</w:t>
      </w:r>
      <w:r>
        <w:rPr>
          <w:rFonts w:ascii="宋体" w:hAnsi="宋体" w:cs="宋体" w:hint="eastAsia"/>
          <w:kern w:val="0"/>
          <w:szCs w:val="21"/>
          <w:u w:val="single"/>
        </w:rPr>
        <w:t xml:space="preserve"> </w:t>
      </w:r>
      <w:r>
        <w:rPr>
          <w:rFonts w:ascii="宋体" w:hAnsi="宋体" w:cs="宋体"/>
          <w:kern w:val="0"/>
          <w:szCs w:val="21"/>
          <w:u w:val="single"/>
        </w:rPr>
        <w:t>2022</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kern w:val="0"/>
          <w:szCs w:val="21"/>
          <w:u w:val="single"/>
        </w:rPr>
        <w:t>12</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kern w:val="0"/>
          <w:szCs w:val="21"/>
          <w:u w:val="single"/>
        </w:rPr>
        <w:t>06</w:t>
      </w:r>
      <w:r>
        <w:rPr>
          <w:rFonts w:ascii="宋体" w:hAnsi="宋体" w:cs="宋体" w:hint="eastAsia"/>
          <w:kern w:val="0"/>
          <w:szCs w:val="21"/>
          <w:u w:val="single"/>
        </w:rPr>
        <w:t xml:space="preserve">  </w:t>
      </w:r>
      <w:r>
        <w:rPr>
          <w:rFonts w:ascii="宋体" w:hAnsi="宋体" w:cs="宋体" w:hint="eastAsia"/>
          <w:kern w:val="0"/>
          <w:szCs w:val="21"/>
        </w:rPr>
        <w:t>日</w:t>
      </w:r>
      <w:r>
        <w:rPr>
          <w:rFonts w:ascii="宋体" w:hAnsi="宋体" w:cs="宋体" w:hint="eastAsia"/>
          <w:kern w:val="0"/>
          <w:szCs w:val="21"/>
          <w:u w:val="single"/>
        </w:rPr>
        <w:t xml:space="preserve"> </w:t>
      </w:r>
      <w:r>
        <w:rPr>
          <w:rFonts w:ascii="宋体" w:hAnsi="宋体" w:cs="宋体"/>
          <w:kern w:val="0"/>
          <w:szCs w:val="21"/>
          <w:u w:val="single"/>
        </w:rPr>
        <w:t>09</w:t>
      </w:r>
      <w:r>
        <w:rPr>
          <w:rFonts w:ascii="宋体" w:hAnsi="宋体" w:cs="宋体" w:hint="eastAsia"/>
          <w:kern w:val="0"/>
          <w:szCs w:val="21"/>
          <w:u w:val="single"/>
        </w:rPr>
        <w:t xml:space="preserve"> </w:t>
      </w:r>
      <w:r>
        <w:rPr>
          <w:rFonts w:ascii="宋体" w:hAnsi="宋体" w:cs="宋体" w:hint="eastAsia"/>
          <w:kern w:val="0"/>
          <w:szCs w:val="21"/>
        </w:rPr>
        <w:t>点</w:t>
      </w:r>
      <w:r>
        <w:rPr>
          <w:rFonts w:ascii="宋体" w:hAnsi="宋体" w:cs="宋体" w:hint="eastAsia"/>
          <w:kern w:val="0"/>
          <w:szCs w:val="21"/>
          <w:u w:val="single"/>
        </w:rPr>
        <w:t xml:space="preserve"> </w:t>
      </w:r>
      <w:r>
        <w:rPr>
          <w:rFonts w:ascii="宋体" w:hAnsi="宋体" w:cs="宋体"/>
          <w:kern w:val="0"/>
          <w:szCs w:val="21"/>
          <w:u w:val="single"/>
        </w:rPr>
        <w:t>30</w:t>
      </w:r>
      <w:r>
        <w:rPr>
          <w:rFonts w:ascii="宋体" w:hAnsi="宋体" w:cs="宋体" w:hint="eastAsia"/>
          <w:kern w:val="0"/>
          <w:szCs w:val="21"/>
          <w:u w:val="single"/>
        </w:rPr>
        <w:t xml:space="preserve"> </w:t>
      </w:r>
      <w:r>
        <w:rPr>
          <w:rFonts w:ascii="宋体" w:hAnsi="宋体" w:cs="宋体" w:hint="eastAsia"/>
          <w:kern w:val="0"/>
          <w:szCs w:val="21"/>
        </w:rPr>
        <w:t>分（北京时间）前递交响应文件。</w:t>
      </w:r>
    </w:p>
    <w:p w:rsidR="00AE5286" w:rsidRDefault="00DD47A4">
      <w:pPr>
        <w:pStyle w:val="aff6"/>
        <w:numPr>
          <w:ilvl w:val="0"/>
          <w:numId w:val="1"/>
        </w:numPr>
        <w:tabs>
          <w:tab w:val="left" w:pos="426"/>
        </w:tabs>
        <w:spacing w:beforeLines="100" w:before="312" w:line="360" w:lineRule="auto"/>
        <w:ind w:left="5675" w:firstLineChars="0" w:hanging="5675"/>
        <w:rPr>
          <w:rFonts w:ascii="宋体" w:hAnsi="宋体"/>
          <w:color w:val="000000" w:themeColor="text1"/>
          <w:szCs w:val="21"/>
        </w:rPr>
      </w:pPr>
      <w:r>
        <w:rPr>
          <w:rFonts w:ascii="宋体" w:hAnsi="宋体" w:hint="eastAsia"/>
          <w:b/>
          <w:color w:val="000000" w:themeColor="text1"/>
          <w:szCs w:val="21"/>
        </w:rPr>
        <w:t>项目基本情况：</w:t>
      </w:r>
    </w:p>
    <w:p w:rsidR="00AE5286" w:rsidRDefault="00DD47A4">
      <w:pPr>
        <w:tabs>
          <w:tab w:val="left" w:pos="426"/>
        </w:tabs>
        <w:spacing w:line="360" w:lineRule="auto"/>
        <w:ind w:left="420" w:hangingChars="200" w:hanging="420"/>
        <w:rPr>
          <w:rFonts w:ascii="宋体" w:hAnsi="宋体"/>
          <w:color w:val="000000" w:themeColor="text1"/>
          <w:szCs w:val="21"/>
          <w:u w:val="single"/>
        </w:rPr>
      </w:pPr>
      <w:r>
        <w:rPr>
          <w:rFonts w:ascii="宋体" w:hAnsi="宋体" w:hint="eastAsia"/>
          <w:color w:val="000000" w:themeColor="text1"/>
          <w:szCs w:val="21"/>
        </w:rPr>
        <w:t>项目编号：</w:t>
      </w:r>
      <w:r>
        <w:rPr>
          <w:rFonts w:ascii="宋体" w:hAnsi="宋体"/>
          <w:color w:val="000000" w:themeColor="text1"/>
          <w:szCs w:val="21"/>
        </w:rPr>
        <w:t>YXGDZB-2022021</w:t>
      </w:r>
      <w:r>
        <w:rPr>
          <w:rFonts w:ascii="宋体" w:hAnsi="宋体" w:hint="eastAsia"/>
          <w:color w:val="000000" w:themeColor="text1"/>
          <w:szCs w:val="21"/>
        </w:rPr>
        <w:t xml:space="preserve"> </w:t>
      </w:r>
    </w:p>
    <w:p w:rsidR="00AE5286" w:rsidRDefault="00DD47A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项目名称：东莞国际商务区壹号基坑项目坑中坑支护工程第三方监测</w:t>
      </w:r>
    </w:p>
    <w:p w:rsidR="00AE5286" w:rsidRDefault="00DD47A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采购方式：竞争性磋商</w:t>
      </w:r>
    </w:p>
    <w:p w:rsidR="00AE5286" w:rsidRDefault="00DD47A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预算金额：355651</w:t>
      </w:r>
      <w:r>
        <w:rPr>
          <w:rFonts w:ascii="宋体" w:hAnsi="宋体"/>
          <w:color w:val="000000" w:themeColor="text1"/>
          <w:szCs w:val="21"/>
        </w:rPr>
        <w:t>.00</w:t>
      </w:r>
      <w:r>
        <w:rPr>
          <w:rFonts w:ascii="宋体" w:hAnsi="宋体" w:hint="eastAsia"/>
          <w:color w:val="000000" w:themeColor="text1"/>
          <w:szCs w:val="21"/>
        </w:rPr>
        <w:t>元</w:t>
      </w:r>
    </w:p>
    <w:p w:rsidR="00AE5286" w:rsidRDefault="00DD47A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最高限价（如有）：355651</w:t>
      </w:r>
      <w:r>
        <w:rPr>
          <w:rFonts w:ascii="宋体" w:hAnsi="宋体"/>
          <w:color w:val="000000" w:themeColor="text1"/>
          <w:szCs w:val="21"/>
        </w:rPr>
        <w:t>.00</w:t>
      </w:r>
      <w:r>
        <w:rPr>
          <w:rFonts w:ascii="宋体" w:hAnsi="宋体" w:hint="eastAsia"/>
          <w:color w:val="000000" w:themeColor="text1"/>
          <w:szCs w:val="21"/>
        </w:rPr>
        <w:t>元</w:t>
      </w:r>
    </w:p>
    <w:p w:rsidR="00AE5286" w:rsidRDefault="00DD47A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采购需求：</w:t>
      </w:r>
    </w:p>
    <w:p w:rsidR="00AE5286" w:rsidRDefault="00DD47A4">
      <w:pPr>
        <w:pStyle w:val="aff6"/>
        <w:numPr>
          <w:ilvl w:val="0"/>
          <w:numId w:val="2"/>
        </w:numPr>
        <w:tabs>
          <w:tab w:val="left" w:pos="284"/>
        </w:tabs>
        <w:spacing w:line="360" w:lineRule="auto"/>
        <w:ind w:left="420" w:hangingChars="200"/>
        <w:rPr>
          <w:rFonts w:ascii="宋体" w:hAnsi="宋体"/>
          <w:color w:val="000000" w:themeColor="text1"/>
          <w:szCs w:val="21"/>
        </w:rPr>
      </w:pPr>
      <w:r>
        <w:rPr>
          <w:rFonts w:ascii="宋体" w:hAnsi="宋体" w:hint="eastAsia"/>
          <w:color w:val="000000" w:themeColor="text1"/>
          <w:szCs w:val="21"/>
        </w:rPr>
        <w:t xml:space="preserve">标的内容： </w:t>
      </w:r>
    </w:p>
    <w:tbl>
      <w:tblPr>
        <w:tblStyle w:val="afd"/>
        <w:tblW w:w="5000" w:type="pct"/>
        <w:tblLook w:val="04A0" w:firstRow="1" w:lastRow="0" w:firstColumn="1" w:lastColumn="0" w:noHBand="0" w:noVBand="1"/>
      </w:tblPr>
      <w:tblGrid>
        <w:gridCol w:w="990"/>
        <w:gridCol w:w="4891"/>
        <w:gridCol w:w="2941"/>
      </w:tblGrid>
      <w:tr w:rsidR="00AE5286">
        <w:tc>
          <w:tcPr>
            <w:tcW w:w="561" w:type="pct"/>
          </w:tcPr>
          <w:p w:rsidR="00AE5286" w:rsidRDefault="00DD47A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2772" w:type="pct"/>
          </w:tcPr>
          <w:p w:rsidR="00AE5286" w:rsidRDefault="00DD47A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标的名称</w:t>
            </w:r>
          </w:p>
        </w:tc>
        <w:tc>
          <w:tcPr>
            <w:tcW w:w="1667" w:type="pct"/>
          </w:tcPr>
          <w:p w:rsidR="00AE5286" w:rsidRDefault="00DD47A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标的数量</w:t>
            </w:r>
          </w:p>
        </w:tc>
      </w:tr>
      <w:tr w:rsidR="00AE5286">
        <w:tc>
          <w:tcPr>
            <w:tcW w:w="561" w:type="pct"/>
          </w:tcPr>
          <w:p w:rsidR="00AE5286" w:rsidRDefault="00DD47A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2772" w:type="pct"/>
          </w:tcPr>
          <w:p w:rsidR="00AE5286" w:rsidRDefault="00DD47A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第三方监测</w:t>
            </w:r>
          </w:p>
        </w:tc>
        <w:tc>
          <w:tcPr>
            <w:tcW w:w="1667" w:type="pct"/>
          </w:tcPr>
          <w:p w:rsidR="00AE5286" w:rsidRDefault="00DD47A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1项</w:t>
            </w:r>
          </w:p>
        </w:tc>
      </w:tr>
    </w:tbl>
    <w:p w:rsidR="00AE5286" w:rsidRDefault="00DD47A4">
      <w:pPr>
        <w:pStyle w:val="aff6"/>
        <w:numPr>
          <w:ilvl w:val="0"/>
          <w:numId w:val="2"/>
        </w:numPr>
        <w:tabs>
          <w:tab w:val="left" w:pos="284"/>
        </w:tabs>
        <w:spacing w:line="360" w:lineRule="auto"/>
        <w:ind w:left="420" w:hangingChars="200"/>
        <w:rPr>
          <w:rFonts w:ascii="宋体" w:hAnsi="宋体"/>
          <w:color w:val="000000" w:themeColor="text1"/>
          <w:szCs w:val="21"/>
        </w:rPr>
      </w:pPr>
      <w:r>
        <w:rPr>
          <w:rFonts w:ascii="宋体" w:hAnsi="宋体" w:hint="eastAsia"/>
          <w:color w:val="000000" w:themeColor="text1"/>
          <w:szCs w:val="21"/>
        </w:rPr>
        <w:t>简要技术需求或服务要求：</w:t>
      </w:r>
      <w:r>
        <w:rPr>
          <w:rFonts w:ascii="宋体" w:hAnsi="宋体" w:hint="eastAsia"/>
          <w:szCs w:val="21"/>
        </w:rPr>
        <w:t>（详见磋商文件采购需求）</w:t>
      </w:r>
    </w:p>
    <w:p w:rsidR="00AE5286" w:rsidRDefault="00DD47A4">
      <w:pPr>
        <w:pStyle w:val="aff6"/>
        <w:numPr>
          <w:ilvl w:val="0"/>
          <w:numId w:val="2"/>
        </w:numPr>
        <w:tabs>
          <w:tab w:val="left" w:pos="284"/>
        </w:tabs>
        <w:spacing w:line="360" w:lineRule="auto"/>
        <w:ind w:left="420" w:hangingChars="200"/>
        <w:rPr>
          <w:rFonts w:ascii="宋体" w:hAnsi="宋体"/>
          <w:szCs w:val="21"/>
        </w:rPr>
      </w:pPr>
      <w:r>
        <w:rPr>
          <w:rFonts w:ascii="宋体" w:hAnsi="宋体" w:hint="eastAsia"/>
          <w:szCs w:val="21"/>
        </w:rPr>
        <w:t>合同履行期限：合同生效之日起至本项目监测任务完成为止，具体开始工作的时间以采购人书面通知为准。</w:t>
      </w:r>
    </w:p>
    <w:p w:rsidR="00AE5286" w:rsidRDefault="00DD47A4">
      <w:pPr>
        <w:pStyle w:val="aff6"/>
        <w:numPr>
          <w:ilvl w:val="0"/>
          <w:numId w:val="2"/>
        </w:numPr>
        <w:tabs>
          <w:tab w:val="left" w:pos="284"/>
        </w:tabs>
        <w:spacing w:line="360" w:lineRule="auto"/>
        <w:ind w:left="420" w:hangingChars="200"/>
        <w:rPr>
          <w:rFonts w:ascii="宋体" w:hAnsi="宋体"/>
          <w:color w:val="000000" w:themeColor="text1"/>
          <w:szCs w:val="21"/>
        </w:rPr>
      </w:pPr>
      <w:r>
        <w:rPr>
          <w:rFonts w:ascii="宋体" w:hAnsi="宋体" w:hint="eastAsia"/>
          <w:color w:val="000000" w:themeColor="text1"/>
          <w:szCs w:val="21"/>
        </w:rPr>
        <w:t>本项目不接受联合体响应。</w:t>
      </w:r>
    </w:p>
    <w:p w:rsidR="00AE5286" w:rsidRDefault="00DD47A4">
      <w:pPr>
        <w:pStyle w:val="aff6"/>
        <w:numPr>
          <w:ilvl w:val="0"/>
          <w:numId w:val="1"/>
        </w:numPr>
        <w:tabs>
          <w:tab w:val="left" w:pos="426"/>
        </w:tabs>
        <w:spacing w:line="360" w:lineRule="auto"/>
        <w:ind w:left="426" w:firstLineChars="0" w:hanging="426"/>
        <w:jc w:val="left"/>
        <w:rPr>
          <w:rFonts w:ascii="宋体" w:hAnsi="宋体"/>
          <w:b/>
          <w:color w:val="000000" w:themeColor="text1"/>
          <w:szCs w:val="21"/>
        </w:rPr>
      </w:pPr>
      <w:r>
        <w:rPr>
          <w:rFonts w:ascii="宋体" w:hAnsi="宋体" w:hint="eastAsia"/>
          <w:b/>
          <w:color w:val="000000" w:themeColor="text1"/>
          <w:szCs w:val="21"/>
        </w:rPr>
        <w:t>申请人的资格要求</w:t>
      </w:r>
    </w:p>
    <w:p w:rsidR="00AE5286" w:rsidRDefault="00DD47A4">
      <w:pPr>
        <w:pStyle w:val="aff6"/>
        <w:numPr>
          <w:ilvl w:val="0"/>
          <w:numId w:val="3"/>
        </w:numPr>
        <w:spacing w:line="360" w:lineRule="auto"/>
        <w:ind w:left="426" w:firstLineChars="0" w:hanging="426"/>
        <w:rPr>
          <w:rFonts w:ascii="宋体" w:hAnsi="宋体"/>
          <w:szCs w:val="21"/>
        </w:rPr>
      </w:pPr>
      <w:r>
        <w:rPr>
          <w:rFonts w:ascii="宋体" w:hAnsi="宋体" w:hint="eastAsia"/>
          <w:szCs w:val="21"/>
        </w:rPr>
        <w:t>供应商应具备《中华人民共和国政府采购法》第二十二条规定的条件，提供下列材料：</w:t>
      </w:r>
    </w:p>
    <w:p w:rsidR="00AE5286" w:rsidRDefault="00DD47A4">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Pr>
          <w:rFonts w:ascii="宋体" w:hAnsi="宋体" w:cs="宋体" w:hint="eastAsia"/>
          <w:kern w:val="0"/>
          <w:szCs w:val="21"/>
        </w:rPr>
        <w:t>具有独立承担民事责任的能力：提供在中华人民共和国境内注册的法人或其他组织的营业执照或事业单位法人证书或社会团体法人登记证书复印件，如供应商为自然人的提供自然人身份证明复印件。</w:t>
      </w:r>
    </w:p>
    <w:p w:rsidR="00AE5286" w:rsidRDefault="00DD47A4">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Pr>
          <w:rFonts w:ascii="宋体" w:hAnsi="宋体" w:cs="宋体" w:hint="eastAsia"/>
          <w:kern w:val="0"/>
          <w:szCs w:val="21"/>
        </w:rPr>
        <w:t>有依法缴纳税收和社会保障资金的良好记录，提供资格声明函，详见响应文件格式。</w:t>
      </w:r>
    </w:p>
    <w:p w:rsidR="00AE5286" w:rsidRDefault="00DD47A4">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bookmarkStart w:id="5" w:name="_Hlk90659088"/>
      <w:r>
        <w:rPr>
          <w:rFonts w:ascii="宋体" w:hAnsi="宋体" w:cs="宋体" w:hint="eastAsia"/>
          <w:kern w:val="0"/>
          <w:szCs w:val="21"/>
        </w:rPr>
        <w:t>具有良好的商业信誉和健全的财务会计制度</w:t>
      </w:r>
      <w:bookmarkEnd w:id="5"/>
      <w:r>
        <w:rPr>
          <w:rFonts w:ascii="宋体" w:hAnsi="宋体" w:cs="宋体" w:hint="eastAsia"/>
          <w:kern w:val="0"/>
          <w:szCs w:val="21"/>
        </w:rPr>
        <w:t>，提供资格声明函，详见响应文件格式。</w:t>
      </w:r>
    </w:p>
    <w:p w:rsidR="00AE5286" w:rsidRDefault="00DD47A4">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Pr>
          <w:rFonts w:ascii="宋体" w:hAnsi="宋体" w:cs="宋体" w:hint="eastAsia"/>
          <w:kern w:val="0"/>
          <w:szCs w:val="21"/>
        </w:rPr>
        <w:t>履行合同所必须的设备和专业技术能力：</w:t>
      </w:r>
      <w:bookmarkStart w:id="6" w:name="_Hlk90659431"/>
      <w:r>
        <w:rPr>
          <w:rFonts w:ascii="宋体" w:hAnsi="宋体" w:cs="宋体" w:hint="eastAsia"/>
          <w:kern w:val="0"/>
          <w:szCs w:val="21"/>
        </w:rPr>
        <w:t>提供资格声明函，详见响应文件格式。</w:t>
      </w:r>
      <w:bookmarkEnd w:id="6"/>
    </w:p>
    <w:p w:rsidR="00AE5286" w:rsidRDefault="00DD47A4">
      <w:pPr>
        <w:pStyle w:val="aff6"/>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bookmarkStart w:id="7" w:name="_Hlk81177175"/>
      <w:r>
        <w:rPr>
          <w:rFonts w:ascii="宋体" w:hAnsi="宋体" w:cs="宋体" w:hint="eastAsia"/>
          <w:kern w:val="0"/>
          <w:szCs w:val="21"/>
        </w:rPr>
        <w:t>参加采购活动前3年内，在经营活动中没有重大违法记录：</w:t>
      </w:r>
      <w:bookmarkEnd w:id="7"/>
      <w:r>
        <w:rPr>
          <w:rFonts w:ascii="宋体" w:hAnsi="宋体" w:cs="宋体" w:hint="eastAsia"/>
          <w:kern w:val="0"/>
          <w:szCs w:val="21"/>
        </w:rPr>
        <w:t>重大违法记录，是指供应商因违法经营受到刑事处罚或者责令停产停业、吊销许可证或者执照、较大数额罚款等行政处罚。</w:t>
      </w:r>
      <w:r>
        <w:rPr>
          <w:rFonts w:ascii="宋体" w:hAnsi="宋体" w:cs="宋体" w:hint="eastAsia"/>
          <w:kern w:val="0"/>
          <w:szCs w:val="21"/>
        </w:rPr>
        <w:lastRenderedPageBreak/>
        <w:t>（根据财库〔2022〕3号文，“较大数额罚款”认定为200万元以上的罚款，法律、行政法规以及国务院有关部门明确规定相关领域“较大数额罚款”标准高于200万元的，从其规定），提供资格声明函，详见响应文件格式。</w:t>
      </w:r>
    </w:p>
    <w:p w:rsidR="00AE5286" w:rsidRDefault="00DD47A4">
      <w:pPr>
        <w:pStyle w:val="aff6"/>
        <w:widowControl/>
        <w:numPr>
          <w:ilvl w:val="0"/>
          <w:numId w:val="4"/>
        </w:numPr>
        <w:shd w:val="clear" w:color="auto" w:fill="FFFFFF"/>
        <w:spacing w:line="360" w:lineRule="auto"/>
        <w:ind w:firstLineChars="0"/>
        <w:textAlignment w:val="baseline"/>
        <w:rPr>
          <w:rFonts w:ascii="宋体" w:hAnsi="宋体" w:cs="宋体"/>
          <w:kern w:val="0"/>
          <w:szCs w:val="21"/>
        </w:rPr>
      </w:pPr>
      <w:bookmarkStart w:id="8" w:name="_Hlk58185024"/>
      <w:r>
        <w:rPr>
          <w:rFonts w:ascii="宋体" w:hAnsi="宋体" w:cs="宋体" w:hint="eastAsia"/>
          <w:kern w:val="0"/>
          <w:szCs w:val="21"/>
        </w:rPr>
        <w:t>信用记录：供应商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 供应商需提供相关证明资料）；</w:t>
      </w:r>
    </w:p>
    <w:p w:rsidR="00AE5286" w:rsidRDefault="00DD47A4">
      <w:pPr>
        <w:pStyle w:val="aff6"/>
        <w:numPr>
          <w:ilvl w:val="0"/>
          <w:numId w:val="3"/>
        </w:numPr>
        <w:spacing w:line="360" w:lineRule="auto"/>
        <w:ind w:left="426" w:firstLineChars="0" w:hanging="426"/>
        <w:rPr>
          <w:rFonts w:ascii="宋体" w:hAnsi="宋体" w:cs="宋体"/>
          <w:kern w:val="0"/>
          <w:szCs w:val="21"/>
        </w:rPr>
      </w:pPr>
      <w:r>
        <w:rPr>
          <w:rFonts w:ascii="宋体" w:hAnsi="宋体" w:hint="eastAsia"/>
          <w:szCs w:val="21"/>
        </w:rPr>
        <w:t>供应</w:t>
      </w:r>
      <w:r>
        <w:rPr>
          <w:rFonts w:ascii="宋体" w:hAnsi="宋体" w:cs="宋体" w:hint="eastAsia"/>
          <w:kern w:val="0"/>
          <w:szCs w:val="21"/>
        </w:rPr>
        <w:t>商必须符合法律、行政法规规定的其他条件：单位负责人为同一人或者存在直接控股、管理关系的不同供应商，不得同时参加本采购项目（或采购包）投标。为本项目提供整体设计、规范编制或者项目管理、监理、检测等服务的供应商，不得再参与本项目投标。</w:t>
      </w:r>
      <w:bookmarkStart w:id="9" w:name="_Hlk81178057"/>
      <w:r>
        <w:rPr>
          <w:rFonts w:ascii="宋体" w:hAnsi="宋体" w:cs="宋体" w:hint="eastAsia"/>
          <w:kern w:val="0"/>
          <w:szCs w:val="21"/>
        </w:rPr>
        <w:t>提供资格声明函，详见响应文件格式。</w:t>
      </w:r>
      <w:bookmarkEnd w:id="9"/>
    </w:p>
    <w:p w:rsidR="00AE5286" w:rsidRDefault="00DD47A4">
      <w:pPr>
        <w:pStyle w:val="aff6"/>
        <w:numPr>
          <w:ilvl w:val="0"/>
          <w:numId w:val="3"/>
        </w:numPr>
        <w:spacing w:line="360" w:lineRule="auto"/>
        <w:ind w:left="426" w:firstLineChars="0" w:hanging="426"/>
        <w:rPr>
          <w:rFonts w:ascii="宋体" w:hAnsi="宋体" w:cs="宋体"/>
          <w:kern w:val="0"/>
          <w:szCs w:val="21"/>
        </w:rPr>
      </w:pPr>
      <w:r>
        <w:rPr>
          <w:rFonts w:ascii="宋体" w:hAnsi="宋体" w:hint="eastAsia"/>
          <w:color w:val="000000" w:themeColor="text1"/>
          <w:szCs w:val="21"/>
        </w:rPr>
        <w:t>本项目的特定资格要求：供应商必须具备以下其一或以上资质：①工程勘察综合类甲级资质；②工程勘察专业类岩土工程甲级资质；③岩土工程物探测试检测监测甲级资质。</w:t>
      </w:r>
    </w:p>
    <w:p w:rsidR="00AE5286" w:rsidRDefault="00DD47A4">
      <w:pPr>
        <w:pStyle w:val="aff6"/>
        <w:numPr>
          <w:ilvl w:val="0"/>
          <w:numId w:val="1"/>
        </w:numPr>
        <w:tabs>
          <w:tab w:val="left" w:pos="426"/>
        </w:tabs>
        <w:spacing w:line="360" w:lineRule="auto"/>
        <w:ind w:firstLineChars="0"/>
        <w:rPr>
          <w:rFonts w:ascii="宋体" w:hAnsi="宋体"/>
          <w:b/>
          <w:color w:val="000000" w:themeColor="text1"/>
          <w:szCs w:val="21"/>
        </w:rPr>
      </w:pPr>
      <w:r>
        <w:rPr>
          <w:rFonts w:ascii="宋体" w:hAnsi="宋体" w:hint="eastAsia"/>
          <w:b/>
          <w:color w:val="000000" w:themeColor="text1"/>
          <w:szCs w:val="21"/>
        </w:rPr>
        <w:t>获取采购文件</w:t>
      </w:r>
    </w:p>
    <w:bookmarkEnd w:id="8"/>
    <w:p w:rsidR="00AE5286" w:rsidRDefault="00DD47A4">
      <w:pPr>
        <w:pStyle w:val="aff6"/>
        <w:spacing w:line="360" w:lineRule="auto"/>
        <w:ind w:left="420" w:firstLineChars="0" w:firstLine="0"/>
        <w:rPr>
          <w:rFonts w:ascii="宋体" w:hAnsi="宋体" w:cs="宋体"/>
          <w:szCs w:val="21"/>
        </w:rPr>
      </w:pPr>
      <w:r>
        <w:rPr>
          <w:rFonts w:ascii="宋体" w:hAnsi="宋体" w:cs="宋体" w:hint="eastAsia"/>
          <w:szCs w:val="21"/>
        </w:rPr>
        <w:t>时间：</w:t>
      </w:r>
      <w:r>
        <w:rPr>
          <w:rFonts w:ascii="宋体" w:hAnsi="宋体" w:cs="宋体"/>
          <w:szCs w:val="21"/>
          <w:u w:val="single"/>
        </w:rPr>
        <w:t>2022</w:t>
      </w:r>
      <w:r>
        <w:rPr>
          <w:rFonts w:ascii="宋体" w:hAnsi="宋体" w:cs="宋体" w:hint="eastAsia"/>
          <w:szCs w:val="21"/>
          <w:u w:val="single"/>
        </w:rPr>
        <w:t>年</w:t>
      </w:r>
      <w:r>
        <w:rPr>
          <w:rFonts w:ascii="宋体" w:hAnsi="宋体" w:cs="宋体"/>
          <w:szCs w:val="21"/>
          <w:u w:val="single"/>
        </w:rPr>
        <w:t>11</w:t>
      </w:r>
      <w:r>
        <w:rPr>
          <w:rFonts w:ascii="宋体" w:hAnsi="宋体" w:cs="宋体" w:hint="eastAsia"/>
          <w:szCs w:val="21"/>
          <w:u w:val="single"/>
        </w:rPr>
        <w:t>月</w:t>
      </w:r>
      <w:r>
        <w:rPr>
          <w:rFonts w:ascii="宋体" w:hAnsi="宋体" w:cs="宋体"/>
          <w:szCs w:val="21"/>
          <w:u w:val="single"/>
        </w:rPr>
        <w:t>25</w:t>
      </w:r>
      <w:r>
        <w:rPr>
          <w:rFonts w:ascii="宋体" w:hAnsi="宋体" w:cs="宋体" w:hint="eastAsia"/>
          <w:szCs w:val="21"/>
          <w:u w:val="single"/>
        </w:rPr>
        <w:t>日</w:t>
      </w:r>
      <w:r>
        <w:rPr>
          <w:rFonts w:ascii="宋体" w:hAnsi="宋体" w:cs="宋体" w:hint="eastAsia"/>
          <w:szCs w:val="21"/>
        </w:rPr>
        <w:t>至</w:t>
      </w:r>
      <w:r>
        <w:rPr>
          <w:rFonts w:ascii="宋体" w:hAnsi="宋体" w:cs="宋体"/>
          <w:szCs w:val="21"/>
          <w:u w:val="single"/>
        </w:rPr>
        <w:t>2022</w:t>
      </w:r>
      <w:r>
        <w:rPr>
          <w:rFonts w:ascii="宋体" w:hAnsi="宋体" w:cs="宋体" w:hint="eastAsia"/>
          <w:szCs w:val="21"/>
          <w:u w:val="single"/>
        </w:rPr>
        <w:t>年</w:t>
      </w:r>
      <w:r>
        <w:rPr>
          <w:rFonts w:ascii="宋体" w:hAnsi="宋体" w:cs="宋体"/>
          <w:szCs w:val="21"/>
          <w:u w:val="single"/>
        </w:rPr>
        <w:t>12</w:t>
      </w:r>
      <w:r>
        <w:rPr>
          <w:rFonts w:ascii="宋体" w:hAnsi="宋体" w:cs="宋体" w:hint="eastAsia"/>
          <w:szCs w:val="21"/>
          <w:u w:val="single"/>
        </w:rPr>
        <w:t>月</w:t>
      </w:r>
      <w:r>
        <w:rPr>
          <w:rFonts w:ascii="宋体" w:hAnsi="宋体" w:cs="宋体"/>
          <w:szCs w:val="21"/>
          <w:u w:val="single"/>
        </w:rPr>
        <w:t>02</w:t>
      </w:r>
      <w:r>
        <w:rPr>
          <w:rFonts w:ascii="宋体" w:hAnsi="宋体" w:cs="宋体" w:hint="eastAsia"/>
          <w:szCs w:val="21"/>
          <w:u w:val="single"/>
        </w:rPr>
        <w:t>日</w:t>
      </w:r>
      <w:r>
        <w:rPr>
          <w:rFonts w:ascii="宋体" w:hAnsi="宋体" w:cs="宋体" w:hint="eastAsia"/>
          <w:iCs/>
          <w:szCs w:val="21"/>
          <w:u w:val="single"/>
        </w:rPr>
        <w:t>（磋商文件的发售期限自开始之日起不得少于5个工作日）</w:t>
      </w:r>
      <w:r>
        <w:rPr>
          <w:rFonts w:ascii="宋体" w:hAnsi="宋体" w:cs="宋体" w:hint="eastAsia"/>
          <w:szCs w:val="21"/>
        </w:rPr>
        <w:t>，每天上午9：00至 12：00，下午2：30至5：30（北京时间，</w:t>
      </w:r>
      <w:r>
        <w:rPr>
          <w:rFonts w:ascii="宋体" w:hAnsi="宋体" w:cs="宋体"/>
          <w:szCs w:val="21"/>
        </w:rPr>
        <w:t>法定节假日</w:t>
      </w:r>
      <w:r>
        <w:rPr>
          <w:rFonts w:ascii="宋体" w:hAnsi="宋体" w:cs="宋体" w:hint="eastAsia"/>
          <w:szCs w:val="21"/>
        </w:rPr>
        <w:t>除外）</w:t>
      </w:r>
    </w:p>
    <w:p w:rsidR="00AE5286" w:rsidRDefault="00DD47A4">
      <w:pPr>
        <w:pStyle w:val="aff6"/>
        <w:spacing w:line="360" w:lineRule="auto"/>
        <w:ind w:left="420" w:firstLineChars="0" w:firstLine="0"/>
        <w:rPr>
          <w:rFonts w:ascii="宋体" w:hAnsi="宋体" w:cs="宋体"/>
          <w:szCs w:val="21"/>
        </w:rPr>
      </w:pPr>
      <w:r>
        <w:rPr>
          <w:rFonts w:ascii="宋体" w:hAnsi="宋体" w:cs="宋体" w:hint="eastAsia"/>
          <w:szCs w:val="21"/>
        </w:rPr>
        <w:t>地点：东莞市东城区莞龙路下</w:t>
      </w:r>
      <w:proofErr w:type="gramStart"/>
      <w:r>
        <w:rPr>
          <w:rFonts w:ascii="宋体" w:hAnsi="宋体" w:cs="宋体" w:hint="eastAsia"/>
          <w:szCs w:val="21"/>
        </w:rPr>
        <w:t>桥段市</w:t>
      </w:r>
      <w:proofErr w:type="gramEnd"/>
      <w:r>
        <w:rPr>
          <w:rFonts w:ascii="宋体" w:hAnsi="宋体" w:cs="宋体" w:hint="eastAsia"/>
          <w:szCs w:val="21"/>
        </w:rPr>
        <w:t>住建局右侧大业联合企业办公楼一楼（江西银</w:t>
      </w:r>
      <w:proofErr w:type="gramStart"/>
      <w:r>
        <w:rPr>
          <w:rFonts w:ascii="宋体" w:hAnsi="宋体" w:cs="宋体" w:hint="eastAsia"/>
          <w:szCs w:val="21"/>
        </w:rPr>
        <w:t>信工程</w:t>
      </w:r>
      <w:proofErr w:type="gramEnd"/>
      <w:r>
        <w:rPr>
          <w:rFonts w:ascii="宋体" w:hAnsi="宋体" w:cs="宋体" w:hint="eastAsia"/>
          <w:szCs w:val="21"/>
        </w:rPr>
        <w:t>造价咨询有限公司）</w:t>
      </w:r>
    </w:p>
    <w:p w:rsidR="00AE5286" w:rsidRDefault="00DD47A4">
      <w:pPr>
        <w:pStyle w:val="aff6"/>
        <w:spacing w:line="360" w:lineRule="auto"/>
        <w:ind w:left="420" w:firstLineChars="0" w:firstLine="0"/>
        <w:rPr>
          <w:rFonts w:ascii="宋体" w:hAnsi="宋体" w:cs="宋体"/>
          <w:szCs w:val="21"/>
        </w:rPr>
      </w:pPr>
      <w:r>
        <w:rPr>
          <w:rFonts w:ascii="宋体" w:hAnsi="宋体" w:cs="宋体" w:hint="eastAsia"/>
          <w:szCs w:val="21"/>
        </w:rPr>
        <w:t>方式：现场获取</w:t>
      </w:r>
    </w:p>
    <w:p w:rsidR="00AE5286" w:rsidRDefault="00DD47A4">
      <w:pPr>
        <w:pStyle w:val="aff6"/>
        <w:spacing w:line="360" w:lineRule="auto"/>
        <w:ind w:left="420" w:firstLineChars="0" w:firstLine="0"/>
        <w:rPr>
          <w:rFonts w:ascii="宋体" w:hAnsi="宋体" w:cs="宋体"/>
          <w:szCs w:val="21"/>
        </w:rPr>
      </w:pPr>
      <w:r>
        <w:rPr>
          <w:rFonts w:ascii="宋体" w:hAnsi="宋体" w:cs="宋体" w:hint="eastAsia"/>
          <w:szCs w:val="21"/>
        </w:rPr>
        <w:t>售价：¥</w:t>
      </w:r>
      <w:r>
        <w:rPr>
          <w:rFonts w:ascii="宋体" w:hAnsi="宋体" w:cs="宋体"/>
          <w:szCs w:val="21"/>
        </w:rPr>
        <w:t>15</w:t>
      </w:r>
      <w:r>
        <w:rPr>
          <w:rFonts w:ascii="宋体" w:hAnsi="宋体" w:cs="宋体" w:hint="eastAsia"/>
          <w:szCs w:val="21"/>
        </w:rPr>
        <w:t>0元</w:t>
      </w:r>
    </w:p>
    <w:p w:rsidR="00AE5286" w:rsidRDefault="00DD47A4">
      <w:pPr>
        <w:pStyle w:val="aff6"/>
        <w:numPr>
          <w:ilvl w:val="0"/>
          <w:numId w:val="1"/>
        </w:numPr>
        <w:tabs>
          <w:tab w:val="left" w:pos="426"/>
        </w:tabs>
        <w:spacing w:line="360" w:lineRule="auto"/>
        <w:ind w:left="0" w:firstLineChars="0" w:firstLine="0"/>
        <w:rPr>
          <w:rFonts w:ascii="宋体" w:hAnsi="宋体"/>
          <w:b/>
          <w:color w:val="000000" w:themeColor="text1"/>
          <w:szCs w:val="21"/>
        </w:rPr>
      </w:pPr>
      <w:r>
        <w:rPr>
          <w:rFonts w:ascii="宋体" w:hAnsi="宋体" w:hint="eastAsia"/>
          <w:b/>
          <w:color w:val="000000" w:themeColor="text1"/>
          <w:szCs w:val="21"/>
        </w:rPr>
        <w:t>响应文件提交</w:t>
      </w:r>
    </w:p>
    <w:p w:rsidR="00AE5286" w:rsidRDefault="00DD47A4">
      <w:pPr>
        <w:tabs>
          <w:tab w:val="left" w:pos="284"/>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 xml:space="preserve">    截止时间：</w:t>
      </w:r>
      <w:r>
        <w:rPr>
          <w:rFonts w:ascii="宋体" w:hAnsi="宋体"/>
          <w:color w:val="000000" w:themeColor="text1"/>
          <w:szCs w:val="21"/>
          <w:u w:val="single"/>
        </w:rPr>
        <w:t xml:space="preserve"> 2022</w:t>
      </w:r>
      <w:r>
        <w:rPr>
          <w:rFonts w:ascii="宋体" w:hAnsi="宋体" w:hint="eastAsia"/>
          <w:color w:val="000000" w:themeColor="text1"/>
          <w:szCs w:val="21"/>
          <w:u w:val="single"/>
        </w:rPr>
        <w:t>年</w:t>
      </w:r>
      <w:r>
        <w:rPr>
          <w:rFonts w:ascii="宋体" w:hAnsi="宋体"/>
          <w:color w:val="000000" w:themeColor="text1"/>
          <w:szCs w:val="21"/>
          <w:u w:val="single"/>
        </w:rPr>
        <w:t>12</w:t>
      </w:r>
      <w:r>
        <w:rPr>
          <w:rFonts w:ascii="宋体" w:hAnsi="宋体" w:hint="eastAsia"/>
          <w:color w:val="000000" w:themeColor="text1"/>
          <w:szCs w:val="21"/>
          <w:u w:val="single"/>
        </w:rPr>
        <w:t>月</w:t>
      </w:r>
      <w:r>
        <w:rPr>
          <w:rFonts w:ascii="宋体" w:hAnsi="宋体"/>
          <w:color w:val="000000" w:themeColor="text1"/>
          <w:szCs w:val="21"/>
          <w:u w:val="single"/>
        </w:rPr>
        <w:t>06</w:t>
      </w:r>
      <w:r>
        <w:rPr>
          <w:rFonts w:ascii="宋体" w:hAnsi="宋体" w:hint="eastAsia"/>
          <w:color w:val="000000" w:themeColor="text1"/>
          <w:szCs w:val="21"/>
          <w:u w:val="single"/>
        </w:rPr>
        <w:t>日</w:t>
      </w:r>
      <w:r>
        <w:rPr>
          <w:rFonts w:ascii="宋体" w:hAnsi="宋体"/>
          <w:color w:val="000000" w:themeColor="text1"/>
          <w:szCs w:val="21"/>
          <w:u w:val="single"/>
        </w:rPr>
        <w:t>09</w:t>
      </w:r>
      <w:r>
        <w:rPr>
          <w:rFonts w:ascii="宋体" w:hAnsi="宋体" w:hint="eastAsia"/>
          <w:color w:val="000000" w:themeColor="text1"/>
          <w:szCs w:val="21"/>
          <w:u w:val="single"/>
        </w:rPr>
        <w:t>点</w:t>
      </w:r>
      <w:r>
        <w:rPr>
          <w:rFonts w:ascii="宋体" w:hAnsi="宋体"/>
          <w:color w:val="000000" w:themeColor="text1"/>
          <w:szCs w:val="21"/>
          <w:u w:val="single"/>
        </w:rPr>
        <w:t>30</w:t>
      </w:r>
      <w:r>
        <w:rPr>
          <w:rFonts w:ascii="宋体" w:hAnsi="宋体" w:hint="eastAsia"/>
          <w:color w:val="000000" w:themeColor="text1"/>
          <w:szCs w:val="21"/>
          <w:u w:val="single"/>
        </w:rPr>
        <w:t>分</w:t>
      </w:r>
      <w:r>
        <w:rPr>
          <w:rFonts w:ascii="宋体" w:hAnsi="宋体" w:hint="eastAsia"/>
          <w:color w:val="000000" w:themeColor="text1"/>
          <w:szCs w:val="21"/>
        </w:rPr>
        <w:t>（北京时间）（从磋商文件开始发出之日起</w:t>
      </w:r>
      <w:proofErr w:type="gramStart"/>
      <w:r>
        <w:rPr>
          <w:rFonts w:ascii="宋体" w:hAnsi="宋体" w:hint="eastAsia"/>
          <w:color w:val="000000" w:themeColor="text1"/>
          <w:szCs w:val="21"/>
        </w:rPr>
        <w:t>至供应</w:t>
      </w:r>
      <w:proofErr w:type="gramEnd"/>
      <w:r>
        <w:rPr>
          <w:rFonts w:ascii="宋体" w:hAnsi="宋体" w:hint="eastAsia"/>
          <w:color w:val="000000" w:themeColor="text1"/>
          <w:szCs w:val="21"/>
        </w:rPr>
        <w:t>商提交首次响应文件截止之日</w:t>
      </w:r>
      <w:proofErr w:type="gramStart"/>
      <w:r>
        <w:rPr>
          <w:rFonts w:ascii="宋体" w:hAnsi="宋体" w:hint="eastAsia"/>
          <w:color w:val="000000" w:themeColor="text1"/>
          <w:szCs w:val="21"/>
        </w:rPr>
        <w:t>止不得</w:t>
      </w:r>
      <w:proofErr w:type="gramEnd"/>
      <w:r>
        <w:rPr>
          <w:rFonts w:ascii="宋体" w:hAnsi="宋体" w:hint="eastAsia"/>
          <w:color w:val="000000" w:themeColor="text1"/>
          <w:szCs w:val="21"/>
        </w:rPr>
        <w:t>少于10日）</w:t>
      </w:r>
    </w:p>
    <w:p w:rsidR="00AE5286" w:rsidRDefault="00DD47A4">
      <w:pPr>
        <w:pStyle w:val="aff6"/>
        <w:tabs>
          <w:tab w:val="left" w:pos="426"/>
        </w:tabs>
        <w:spacing w:line="360" w:lineRule="auto"/>
        <w:ind w:left="420" w:firstLineChars="0" w:firstLine="0"/>
        <w:rPr>
          <w:rFonts w:ascii="宋体" w:hAnsi="宋体"/>
          <w:color w:val="000000" w:themeColor="text1"/>
          <w:szCs w:val="21"/>
        </w:rPr>
      </w:pPr>
      <w:r>
        <w:rPr>
          <w:rFonts w:ascii="宋体" w:hAnsi="宋体" w:hint="eastAsia"/>
          <w:color w:val="000000" w:themeColor="text1"/>
          <w:szCs w:val="21"/>
        </w:rPr>
        <w:t>地点：东莞市东城街道</w:t>
      </w:r>
      <w:proofErr w:type="gramStart"/>
      <w:r>
        <w:rPr>
          <w:rFonts w:ascii="宋体" w:hAnsi="宋体" w:hint="eastAsia"/>
          <w:color w:val="000000" w:themeColor="text1"/>
          <w:szCs w:val="21"/>
        </w:rPr>
        <w:t>莞</w:t>
      </w:r>
      <w:proofErr w:type="gramEnd"/>
      <w:r>
        <w:rPr>
          <w:rFonts w:ascii="宋体" w:hAnsi="宋体" w:hint="eastAsia"/>
          <w:color w:val="000000" w:themeColor="text1"/>
          <w:szCs w:val="21"/>
        </w:rPr>
        <w:t>龙路下</w:t>
      </w:r>
      <w:proofErr w:type="gramStart"/>
      <w:r>
        <w:rPr>
          <w:rFonts w:ascii="宋体" w:hAnsi="宋体" w:hint="eastAsia"/>
          <w:color w:val="000000" w:themeColor="text1"/>
          <w:szCs w:val="21"/>
        </w:rPr>
        <w:t>桥段市</w:t>
      </w:r>
      <w:proofErr w:type="gramEnd"/>
      <w:r>
        <w:rPr>
          <w:rFonts w:ascii="宋体" w:hAnsi="宋体" w:hint="eastAsia"/>
          <w:color w:val="000000" w:themeColor="text1"/>
          <w:szCs w:val="21"/>
        </w:rPr>
        <w:t>住建局右侧大业联合企业办公楼一楼开标室</w:t>
      </w:r>
    </w:p>
    <w:p w:rsidR="00AE5286" w:rsidRDefault="00DD47A4">
      <w:pPr>
        <w:pStyle w:val="aff6"/>
        <w:numPr>
          <w:ilvl w:val="0"/>
          <w:numId w:val="1"/>
        </w:numPr>
        <w:tabs>
          <w:tab w:val="left" w:pos="426"/>
        </w:tabs>
        <w:spacing w:line="360" w:lineRule="auto"/>
        <w:ind w:leftChars="-1" w:left="-2" w:firstLineChars="0" w:firstLine="1"/>
        <w:rPr>
          <w:rFonts w:ascii="宋体" w:hAnsi="宋体"/>
          <w:b/>
          <w:color w:val="000000" w:themeColor="text1"/>
          <w:szCs w:val="21"/>
        </w:rPr>
      </w:pPr>
      <w:r>
        <w:rPr>
          <w:rFonts w:ascii="宋体" w:hAnsi="宋体" w:hint="eastAsia"/>
          <w:b/>
          <w:color w:val="000000" w:themeColor="text1"/>
          <w:szCs w:val="21"/>
        </w:rPr>
        <w:t>开启</w:t>
      </w:r>
    </w:p>
    <w:p w:rsidR="00AE5286" w:rsidRDefault="00DD47A4">
      <w:pPr>
        <w:pStyle w:val="aff6"/>
        <w:tabs>
          <w:tab w:val="left" w:pos="426"/>
        </w:tabs>
        <w:spacing w:line="360" w:lineRule="auto"/>
        <w:ind w:left="-1"/>
        <w:rPr>
          <w:rFonts w:ascii="宋体" w:hAnsi="宋体"/>
          <w:szCs w:val="21"/>
        </w:rPr>
      </w:pPr>
      <w:r>
        <w:rPr>
          <w:rFonts w:ascii="宋体" w:hAnsi="宋体" w:hint="eastAsia"/>
          <w:szCs w:val="21"/>
        </w:rPr>
        <w:t>时间：</w:t>
      </w:r>
      <w:r w:rsidRPr="00DD47A4">
        <w:rPr>
          <w:rFonts w:ascii="宋体" w:hAnsi="宋体"/>
          <w:szCs w:val="21"/>
          <w:u w:val="single"/>
        </w:rPr>
        <w:t>2022</w:t>
      </w:r>
      <w:r w:rsidRPr="00DD47A4">
        <w:rPr>
          <w:rFonts w:ascii="宋体" w:hAnsi="宋体" w:hint="eastAsia"/>
          <w:szCs w:val="21"/>
          <w:u w:val="single"/>
        </w:rPr>
        <w:t>年</w:t>
      </w:r>
      <w:r w:rsidRPr="00DD47A4">
        <w:rPr>
          <w:rFonts w:ascii="宋体" w:hAnsi="宋体"/>
          <w:szCs w:val="21"/>
          <w:u w:val="single"/>
        </w:rPr>
        <w:t>12</w:t>
      </w:r>
      <w:r w:rsidRPr="00DD47A4">
        <w:rPr>
          <w:rFonts w:ascii="宋体" w:hAnsi="宋体" w:hint="eastAsia"/>
          <w:szCs w:val="21"/>
          <w:u w:val="single"/>
        </w:rPr>
        <w:t>月</w:t>
      </w:r>
      <w:r w:rsidRPr="00DD47A4">
        <w:rPr>
          <w:rFonts w:ascii="宋体" w:hAnsi="宋体"/>
          <w:szCs w:val="21"/>
          <w:u w:val="single"/>
        </w:rPr>
        <w:t>06</w:t>
      </w:r>
      <w:r w:rsidRPr="00DD47A4">
        <w:rPr>
          <w:rFonts w:ascii="宋体" w:hAnsi="宋体" w:hint="eastAsia"/>
          <w:szCs w:val="21"/>
          <w:u w:val="single"/>
        </w:rPr>
        <w:t>日</w:t>
      </w:r>
      <w:r w:rsidRPr="00DD47A4">
        <w:rPr>
          <w:rFonts w:ascii="宋体" w:hAnsi="宋体"/>
          <w:szCs w:val="21"/>
          <w:u w:val="single"/>
        </w:rPr>
        <w:t>09</w:t>
      </w:r>
      <w:r w:rsidRPr="00DD47A4">
        <w:rPr>
          <w:rFonts w:ascii="宋体" w:hAnsi="宋体" w:hint="eastAsia"/>
          <w:szCs w:val="21"/>
          <w:u w:val="single"/>
        </w:rPr>
        <w:t>点</w:t>
      </w:r>
      <w:r w:rsidRPr="00DD47A4">
        <w:rPr>
          <w:rFonts w:ascii="宋体" w:hAnsi="宋体"/>
          <w:szCs w:val="21"/>
          <w:u w:val="single"/>
        </w:rPr>
        <w:t>30</w:t>
      </w:r>
      <w:r w:rsidRPr="00DD47A4">
        <w:rPr>
          <w:rFonts w:ascii="宋体" w:hAnsi="宋体" w:hint="eastAsia"/>
          <w:szCs w:val="21"/>
          <w:u w:val="single"/>
        </w:rPr>
        <w:t>分</w:t>
      </w:r>
      <w:r>
        <w:rPr>
          <w:rFonts w:ascii="宋体" w:hAnsi="宋体" w:hint="eastAsia"/>
          <w:szCs w:val="21"/>
        </w:rPr>
        <w:t>（北京时间）</w:t>
      </w:r>
    </w:p>
    <w:p w:rsidR="00AE5286" w:rsidRDefault="00DD47A4">
      <w:pPr>
        <w:pStyle w:val="aff6"/>
        <w:tabs>
          <w:tab w:val="left" w:pos="426"/>
        </w:tabs>
        <w:spacing w:line="360" w:lineRule="auto"/>
        <w:ind w:left="-1"/>
        <w:rPr>
          <w:rFonts w:ascii="宋体" w:hAnsi="宋体"/>
          <w:color w:val="FF0000"/>
          <w:szCs w:val="21"/>
        </w:rPr>
      </w:pPr>
      <w:r>
        <w:rPr>
          <w:rFonts w:ascii="宋体" w:hAnsi="宋体" w:hint="eastAsia"/>
          <w:szCs w:val="21"/>
        </w:rPr>
        <w:t>地点：</w:t>
      </w:r>
      <w:r w:rsidRPr="00DD47A4">
        <w:rPr>
          <w:rFonts w:ascii="宋体" w:hAnsi="宋体" w:hint="eastAsia"/>
          <w:szCs w:val="21"/>
          <w:u w:val="single"/>
        </w:rPr>
        <w:t>东莞市东城街道</w:t>
      </w:r>
      <w:proofErr w:type="gramStart"/>
      <w:r w:rsidRPr="00DD47A4">
        <w:rPr>
          <w:rFonts w:ascii="宋体" w:hAnsi="宋体" w:hint="eastAsia"/>
          <w:szCs w:val="21"/>
          <w:u w:val="single"/>
        </w:rPr>
        <w:t>莞</w:t>
      </w:r>
      <w:proofErr w:type="gramEnd"/>
      <w:r w:rsidRPr="00DD47A4">
        <w:rPr>
          <w:rFonts w:ascii="宋体" w:hAnsi="宋体" w:hint="eastAsia"/>
          <w:szCs w:val="21"/>
          <w:u w:val="single"/>
        </w:rPr>
        <w:t>龙路下</w:t>
      </w:r>
      <w:proofErr w:type="gramStart"/>
      <w:r w:rsidRPr="00DD47A4">
        <w:rPr>
          <w:rFonts w:ascii="宋体" w:hAnsi="宋体" w:hint="eastAsia"/>
          <w:szCs w:val="21"/>
          <w:u w:val="single"/>
        </w:rPr>
        <w:t>桥段市</w:t>
      </w:r>
      <w:proofErr w:type="gramEnd"/>
      <w:r w:rsidRPr="00DD47A4">
        <w:rPr>
          <w:rFonts w:ascii="宋体" w:hAnsi="宋体" w:hint="eastAsia"/>
          <w:szCs w:val="21"/>
          <w:u w:val="single"/>
        </w:rPr>
        <w:t>住建局右侧大业联合企业办公楼一楼开标室</w:t>
      </w:r>
      <w:r>
        <w:rPr>
          <w:rFonts w:ascii="宋体" w:hAnsi="宋体" w:hint="eastAsia"/>
          <w:szCs w:val="21"/>
          <w:u w:val="single"/>
        </w:rPr>
        <w:t>；</w:t>
      </w:r>
    </w:p>
    <w:p w:rsidR="00AE5286" w:rsidRDefault="00DD47A4">
      <w:pPr>
        <w:pStyle w:val="aff6"/>
        <w:numPr>
          <w:ilvl w:val="0"/>
          <w:numId w:val="1"/>
        </w:numPr>
        <w:tabs>
          <w:tab w:val="left" w:pos="426"/>
        </w:tabs>
        <w:spacing w:line="360" w:lineRule="auto"/>
        <w:ind w:leftChars="-1" w:left="-2" w:firstLineChars="0" w:firstLine="1"/>
        <w:rPr>
          <w:rFonts w:ascii="宋体" w:hAnsi="宋体"/>
          <w:b/>
          <w:color w:val="000000" w:themeColor="text1"/>
          <w:szCs w:val="21"/>
        </w:rPr>
      </w:pPr>
      <w:r>
        <w:rPr>
          <w:rFonts w:ascii="宋体" w:hAnsi="宋体" w:hint="eastAsia"/>
          <w:b/>
          <w:color w:val="000000" w:themeColor="text1"/>
          <w:szCs w:val="21"/>
        </w:rPr>
        <w:t>公告期限</w:t>
      </w:r>
    </w:p>
    <w:p w:rsidR="00AE5286" w:rsidRDefault="00DD47A4">
      <w:pPr>
        <w:pStyle w:val="aff6"/>
        <w:tabs>
          <w:tab w:val="left" w:pos="426"/>
        </w:tabs>
        <w:spacing w:line="360" w:lineRule="auto"/>
        <w:ind w:left="420" w:firstLineChars="0" w:firstLine="0"/>
        <w:rPr>
          <w:rFonts w:ascii="宋体" w:hAnsi="宋体"/>
          <w:color w:val="000000" w:themeColor="text1"/>
          <w:szCs w:val="21"/>
        </w:rPr>
      </w:pPr>
      <w:r>
        <w:rPr>
          <w:rFonts w:ascii="宋体" w:hAnsi="宋体" w:hint="eastAsia"/>
          <w:color w:val="000000" w:themeColor="text1"/>
          <w:szCs w:val="21"/>
        </w:rPr>
        <w:lastRenderedPageBreak/>
        <w:t>自本公告发布之日起3个工作日。</w:t>
      </w:r>
    </w:p>
    <w:p w:rsidR="00AE5286" w:rsidRDefault="00DD47A4">
      <w:pPr>
        <w:pStyle w:val="aff6"/>
        <w:numPr>
          <w:ilvl w:val="0"/>
          <w:numId w:val="1"/>
        </w:numPr>
        <w:tabs>
          <w:tab w:val="left" w:pos="426"/>
        </w:tabs>
        <w:spacing w:line="360" w:lineRule="auto"/>
        <w:ind w:firstLineChars="0"/>
        <w:rPr>
          <w:rFonts w:ascii="宋体" w:hAnsi="宋体"/>
          <w:b/>
          <w:color w:val="000000" w:themeColor="text1"/>
          <w:szCs w:val="21"/>
        </w:rPr>
      </w:pPr>
      <w:r>
        <w:rPr>
          <w:rFonts w:ascii="宋体" w:hAnsi="宋体" w:hint="eastAsia"/>
          <w:b/>
          <w:color w:val="000000" w:themeColor="text1"/>
          <w:szCs w:val="21"/>
        </w:rPr>
        <w:t>其他补充事宜</w:t>
      </w:r>
    </w:p>
    <w:p w:rsidR="00AE5286" w:rsidRDefault="00DD47A4">
      <w:pPr>
        <w:pStyle w:val="aff6"/>
        <w:numPr>
          <w:ilvl w:val="0"/>
          <w:numId w:val="5"/>
        </w:numPr>
        <w:tabs>
          <w:tab w:val="left" w:pos="709"/>
        </w:tabs>
        <w:spacing w:line="360" w:lineRule="auto"/>
        <w:ind w:firstLineChars="0"/>
        <w:rPr>
          <w:rFonts w:ascii="宋体" w:hAnsi="宋体"/>
          <w:bCs/>
          <w:color w:val="000000" w:themeColor="text1"/>
          <w:szCs w:val="21"/>
        </w:rPr>
      </w:pPr>
      <w:r>
        <w:rPr>
          <w:rFonts w:ascii="宋体" w:hAnsi="宋体" w:hint="eastAsia"/>
          <w:bCs/>
          <w:color w:val="000000" w:themeColor="text1"/>
          <w:szCs w:val="21"/>
        </w:rPr>
        <w:t>采购文件公示/下载媒体</w:t>
      </w:r>
    </w:p>
    <w:p w:rsidR="00AE5286" w:rsidRDefault="00DD47A4">
      <w:pPr>
        <w:pStyle w:val="aff6"/>
        <w:tabs>
          <w:tab w:val="left" w:pos="567"/>
        </w:tabs>
        <w:spacing w:beforeLines="50" w:before="156" w:line="360" w:lineRule="auto"/>
        <w:ind w:left="420" w:firstLineChars="0" w:firstLine="0"/>
        <w:rPr>
          <w:rFonts w:ascii="宋体" w:hAnsi="宋体"/>
          <w:b/>
          <w:szCs w:val="21"/>
        </w:rPr>
      </w:pPr>
      <w:r>
        <w:rPr>
          <w:rFonts w:ascii="宋体" w:hAnsi="宋体" w:hint="eastAsia"/>
          <w:spacing w:val="-4"/>
          <w:szCs w:val="21"/>
        </w:rPr>
        <w:t>采购与招标网（网址：</w:t>
      </w:r>
      <w:hyperlink r:id="rId8" w:history="1">
        <w:r>
          <w:rPr>
            <w:rStyle w:val="aff0"/>
            <w:rFonts w:ascii="宋体" w:hAnsi="宋体"/>
            <w:color w:val="auto"/>
          </w:rPr>
          <w:t>https://www.chinabidding.cn/</w:t>
        </w:r>
        <w:r>
          <w:rPr>
            <w:rStyle w:val="aff0"/>
            <w:rFonts w:ascii="宋体" w:hAnsi="宋体" w:hint="eastAsia"/>
            <w:color w:val="auto"/>
          </w:rPr>
          <w:t>）、</w:t>
        </w:r>
      </w:hyperlink>
      <w:r>
        <w:rPr>
          <w:rFonts w:ascii="宋体" w:hAnsi="宋体" w:hint="eastAsia"/>
          <w:bCs/>
          <w:szCs w:val="21"/>
        </w:rPr>
        <w:t>江西银</w:t>
      </w:r>
      <w:proofErr w:type="gramStart"/>
      <w:r>
        <w:rPr>
          <w:rFonts w:ascii="宋体" w:hAnsi="宋体" w:hint="eastAsia"/>
          <w:bCs/>
          <w:szCs w:val="21"/>
        </w:rPr>
        <w:t>信工程</w:t>
      </w:r>
      <w:proofErr w:type="gramEnd"/>
      <w:r>
        <w:rPr>
          <w:rFonts w:ascii="宋体" w:hAnsi="宋体" w:hint="eastAsia"/>
          <w:bCs/>
          <w:szCs w:val="21"/>
        </w:rPr>
        <w:t>造价咨询有限公司官网</w:t>
      </w:r>
      <w:r>
        <w:rPr>
          <w:rFonts w:ascii="宋体" w:hAnsi="宋体" w:hint="eastAsia"/>
        </w:rPr>
        <w:t>（</w:t>
      </w:r>
      <w:r w:rsidRPr="00DD47A4">
        <w:rPr>
          <w:rFonts w:ascii="宋体" w:hAnsi="宋体" w:hint="eastAsia"/>
          <w:bCs/>
          <w:szCs w:val="21"/>
          <w:u w:val="single"/>
        </w:rPr>
        <w:t>网站：</w:t>
      </w:r>
      <w:r w:rsidRPr="00DD47A4">
        <w:rPr>
          <w:rFonts w:ascii="宋体" w:hAnsi="宋体"/>
          <w:u w:val="single"/>
        </w:rPr>
        <w:t>http://www.jxyinxin.com/</w:t>
      </w:r>
      <w:r>
        <w:rPr>
          <w:rFonts w:ascii="宋体" w:hAnsi="宋体" w:hint="eastAsia"/>
        </w:rPr>
        <w:t>）。</w:t>
      </w:r>
    </w:p>
    <w:p w:rsidR="00AE5286" w:rsidRDefault="00DD47A4">
      <w:pPr>
        <w:pStyle w:val="aff6"/>
        <w:numPr>
          <w:ilvl w:val="0"/>
          <w:numId w:val="5"/>
        </w:numPr>
        <w:tabs>
          <w:tab w:val="left" w:pos="709"/>
        </w:tabs>
        <w:spacing w:line="360" w:lineRule="auto"/>
        <w:ind w:firstLineChars="0"/>
        <w:rPr>
          <w:rFonts w:ascii="宋体" w:hAnsi="宋体"/>
          <w:bCs/>
          <w:color w:val="000000" w:themeColor="text1"/>
          <w:szCs w:val="21"/>
        </w:rPr>
      </w:pPr>
      <w:r>
        <w:rPr>
          <w:rFonts w:ascii="宋体" w:hAnsi="宋体" w:hint="eastAsia"/>
          <w:bCs/>
          <w:color w:val="000000" w:themeColor="text1"/>
          <w:szCs w:val="21"/>
        </w:rPr>
        <w:t>拟参加本项目的潜在供应商须在规定时间内按要求</w:t>
      </w:r>
      <w:proofErr w:type="gramStart"/>
      <w:r>
        <w:rPr>
          <w:rFonts w:ascii="宋体" w:hAnsi="宋体" w:hint="eastAsia"/>
          <w:bCs/>
          <w:color w:val="000000" w:themeColor="text1"/>
          <w:szCs w:val="21"/>
        </w:rPr>
        <w:t>获取磋商</w:t>
      </w:r>
      <w:proofErr w:type="gramEnd"/>
      <w:r>
        <w:rPr>
          <w:rFonts w:ascii="宋体" w:hAnsi="宋体" w:hint="eastAsia"/>
          <w:bCs/>
          <w:color w:val="000000" w:themeColor="text1"/>
          <w:szCs w:val="21"/>
        </w:rPr>
        <w:t>文件后方可参与本项目的投标。</w:t>
      </w:r>
      <w:proofErr w:type="gramStart"/>
      <w:r>
        <w:rPr>
          <w:rFonts w:ascii="宋体" w:hAnsi="宋体" w:hint="eastAsia"/>
          <w:bCs/>
          <w:color w:val="000000" w:themeColor="text1"/>
          <w:szCs w:val="21"/>
        </w:rPr>
        <w:t>获取磋商</w:t>
      </w:r>
      <w:proofErr w:type="gramEnd"/>
      <w:r>
        <w:rPr>
          <w:rFonts w:ascii="宋体" w:hAnsi="宋体" w:hint="eastAsia"/>
          <w:bCs/>
          <w:color w:val="000000" w:themeColor="text1"/>
          <w:szCs w:val="21"/>
        </w:rPr>
        <w:t>文件后而不参加磋商的潜在供应商，请在开标日期三日前以书面形式通知采购代理机构。</w:t>
      </w:r>
    </w:p>
    <w:p w:rsidR="00AE5286" w:rsidRDefault="00DD47A4">
      <w:pPr>
        <w:pStyle w:val="aff6"/>
        <w:numPr>
          <w:ilvl w:val="0"/>
          <w:numId w:val="1"/>
        </w:numPr>
        <w:tabs>
          <w:tab w:val="left" w:pos="567"/>
        </w:tabs>
        <w:spacing w:beforeLines="50" w:before="156" w:line="360" w:lineRule="auto"/>
        <w:ind w:firstLineChars="0"/>
        <w:rPr>
          <w:rFonts w:ascii="宋体" w:hAnsi="宋体"/>
          <w:b/>
          <w:color w:val="000000" w:themeColor="text1"/>
          <w:szCs w:val="21"/>
        </w:rPr>
      </w:pPr>
      <w:r>
        <w:rPr>
          <w:rFonts w:ascii="宋体" w:hAnsi="宋体" w:hint="eastAsia"/>
          <w:b/>
          <w:color w:val="000000" w:themeColor="text1"/>
          <w:szCs w:val="21"/>
        </w:rPr>
        <w:t>对本次采购提出询问，请按以下方式联系。</w:t>
      </w:r>
    </w:p>
    <w:p w:rsidR="00AE5286" w:rsidRDefault="00DD47A4">
      <w:pPr>
        <w:pStyle w:val="aff6"/>
        <w:numPr>
          <w:ilvl w:val="0"/>
          <w:numId w:val="6"/>
        </w:numPr>
        <w:tabs>
          <w:tab w:val="left" w:pos="567"/>
        </w:tabs>
        <w:spacing w:line="360" w:lineRule="auto"/>
        <w:ind w:firstLineChars="0"/>
        <w:rPr>
          <w:rFonts w:ascii="宋体" w:hAnsi="宋体"/>
          <w:b/>
          <w:color w:val="000000" w:themeColor="text1"/>
          <w:szCs w:val="21"/>
        </w:rPr>
      </w:pPr>
      <w:r>
        <w:rPr>
          <w:rFonts w:ascii="宋体" w:hAnsi="宋体" w:hint="eastAsia"/>
          <w:b/>
          <w:color w:val="000000" w:themeColor="text1"/>
          <w:szCs w:val="21"/>
        </w:rPr>
        <w:t>采购人信息</w:t>
      </w:r>
    </w:p>
    <w:p w:rsidR="00AE5286" w:rsidRDefault="00DD47A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名 称：东莞市南城实业投资集团有限公司</w:t>
      </w:r>
    </w:p>
    <w:p w:rsidR="00AE5286" w:rsidRDefault="00DD47A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地址：南城街道</w:t>
      </w:r>
      <w:proofErr w:type="gramStart"/>
      <w:r>
        <w:rPr>
          <w:rFonts w:ascii="宋体" w:hAnsi="宋体" w:hint="eastAsia"/>
          <w:bCs/>
          <w:color w:val="000000" w:themeColor="text1"/>
          <w:szCs w:val="21"/>
        </w:rPr>
        <w:t>东骏路22号</w:t>
      </w:r>
      <w:proofErr w:type="gramEnd"/>
      <w:r>
        <w:rPr>
          <w:rFonts w:ascii="宋体" w:hAnsi="宋体" w:hint="eastAsia"/>
          <w:bCs/>
          <w:color w:val="000000" w:themeColor="text1"/>
          <w:szCs w:val="21"/>
        </w:rPr>
        <w:t>宏图科技中心</w:t>
      </w:r>
    </w:p>
    <w:p w:rsidR="00AE5286" w:rsidRDefault="00DD47A4">
      <w:pPr>
        <w:tabs>
          <w:tab w:val="left" w:pos="567"/>
        </w:tabs>
        <w:spacing w:line="360" w:lineRule="auto"/>
        <w:ind w:leftChars="202" w:left="424"/>
        <w:rPr>
          <w:rFonts w:ascii="宋体" w:hAnsi="宋体"/>
          <w:b/>
          <w:color w:val="000000" w:themeColor="text1"/>
          <w:szCs w:val="21"/>
        </w:rPr>
      </w:pPr>
      <w:r>
        <w:rPr>
          <w:rFonts w:ascii="宋体" w:hAnsi="宋体" w:hint="eastAsia"/>
          <w:bCs/>
          <w:color w:val="000000" w:themeColor="text1"/>
          <w:szCs w:val="21"/>
        </w:rPr>
        <w:t>联系方式：</w:t>
      </w:r>
      <w:r>
        <w:rPr>
          <w:rFonts w:ascii="宋体" w:hAnsi="宋体" w:cs="宋体" w:hint="eastAsia"/>
          <w:szCs w:val="21"/>
        </w:rPr>
        <w:t>刘小姐，</w:t>
      </w:r>
      <w:r>
        <w:rPr>
          <w:rFonts w:ascii="宋体" w:hAnsi="宋体" w:cs="宋体"/>
          <w:szCs w:val="21"/>
        </w:rPr>
        <w:t>0769-23198327</w:t>
      </w:r>
      <w:r>
        <w:rPr>
          <w:rFonts w:ascii="宋体" w:hAnsi="宋体" w:hint="eastAsia"/>
          <w:b/>
          <w:color w:val="000000" w:themeColor="text1"/>
          <w:szCs w:val="21"/>
        </w:rPr>
        <w:t xml:space="preserve"> </w:t>
      </w:r>
    </w:p>
    <w:p w:rsidR="00AE5286" w:rsidRDefault="00DD47A4">
      <w:pPr>
        <w:pStyle w:val="aff6"/>
        <w:numPr>
          <w:ilvl w:val="0"/>
          <w:numId w:val="6"/>
        </w:numPr>
        <w:tabs>
          <w:tab w:val="left" w:pos="567"/>
        </w:tabs>
        <w:spacing w:line="360" w:lineRule="auto"/>
        <w:ind w:firstLineChars="0"/>
        <w:rPr>
          <w:rFonts w:ascii="宋体" w:hAnsi="宋体"/>
          <w:b/>
          <w:color w:val="000000" w:themeColor="text1"/>
          <w:szCs w:val="21"/>
        </w:rPr>
      </w:pPr>
      <w:r>
        <w:rPr>
          <w:rFonts w:ascii="宋体" w:hAnsi="宋体" w:hint="eastAsia"/>
          <w:b/>
          <w:color w:val="000000" w:themeColor="text1"/>
          <w:szCs w:val="21"/>
        </w:rPr>
        <w:t>采购代理机构信息</w:t>
      </w:r>
    </w:p>
    <w:p w:rsidR="00AE5286" w:rsidRDefault="00DD47A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 xml:space="preserve">名 </w:t>
      </w:r>
      <w:r>
        <w:rPr>
          <w:rFonts w:ascii="宋体" w:hAnsi="宋体"/>
          <w:bCs/>
          <w:color w:val="000000" w:themeColor="text1"/>
          <w:szCs w:val="21"/>
        </w:rPr>
        <w:t xml:space="preserve"> </w:t>
      </w:r>
      <w:r>
        <w:rPr>
          <w:rFonts w:ascii="宋体" w:hAnsi="宋体" w:hint="eastAsia"/>
          <w:bCs/>
          <w:color w:val="000000" w:themeColor="text1"/>
          <w:szCs w:val="21"/>
        </w:rPr>
        <w:t>称：江西银</w:t>
      </w:r>
      <w:proofErr w:type="gramStart"/>
      <w:r>
        <w:rPr>
          <w:rFonts w:ascii="宋体" w:hAnsi="宋体" w:hint="eastAsia"/>
          <w:bCs/>
          <w:color w:val="000000" w:themeColor="text1"/>
          <w:szCs w:val="21"/>
        </w:rPr>
        <w:t>信工程</w:t>
      </w:r>
      <w:proofErr w:type="gramEnd"/>
      <w:r>
        <w:rPr>
          <w:rFonts w:ascii="宋体" w:hAnsi="宋体" w:hint="eastAsia"/>
          <w:bCs/>
          <w:color w:val="000000" w:themeColor="text1"/>
          <w:szCs w:val="21"/>
        </w:rPr>
        <w:t>造价咨询有限公司</w:t>
      </w:r>
    </w:p>
    <w:p w:rsidR="00AE5286" w:rsidRDefault="00DD47A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地　址：东莞市东城街道</w:t>
      </w:r>
      <w:proofErr w:type="gramStart"/>
      <w:r>
        <w:rPr>
          <w:rFonts w:ascii="宋体" w:hAnsi="宋体" w:hint="eastAsia"/>
          <w:bCs/>
          <w:color w:val="000000" w:themeColor="text1"/>
          <w:szCs w:val="21"/>
        </w:rPr>
        <w:t>莞</w:t>
      </w:r>
      <w:proofErr w:type="gramEnd"/>
      <w:r>
        <w:rPr>
          <w:rFonts w:ascii="宋体" w:hAnsi="宋体" w:hint="eastAsia"/>
          <w:bCs/>
          <w:color w:val="000000" w:themeColor="text1"/>
          <w:szCs w:val="21"/>
        </w:rPr>
        <w:t>龙路下</w:t>
      </w:r>
      <w:proofErr w:type="gramStart"/>
      <w:r>
        <w:rPr>
          <w:rFonts w:ascii="宋体" w:hAnsi="宋体" w:hint="eastAsia"/>
          <w:bCs/>
          <w:color w:val="000000" w:themeColor="text1"/>
          <w:szCs w:val="21"/>
        </w:rPr>
        <w:t>桥段市</w:t>
      </w:r>
      <w:proofErr w:type="gramEnd"/>
      <w:r>
        <w:rPr>
          <w:rFonts w:ascii="宋体" w:hAnsi="宋体" w:hint="eastAsia"/>
          <w:bCs/>
          <w:color w:val="000000" w:themeColor="text1"/>
          <w:szCs w:val="21"/>
        </w:rPr>
        <w:t>住建局右侧大业联合企业办公楼二楼</w:t>
      </w:r>
    </w:p>
    <w:p w:rsidR="00AE5286" w:rsidRDefault="00DD47A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联系方式：</w:t>
      </w:r>
      <w:r>
        <w:rPr>
          <w:rFonts w:ascii="宋体" w:hAnsi="宋体"/>
          <w:bCs/>
          <w:color w:val="000000" w:themeColor="text1"/>
          <w:szCs w:val="21"/>
        </w:rPr>
        <w:t>0769-27283171-817</w:t>
      </w:r>
    </w:p>
    <w:p w:rsidR="00AE5286" w:rsidRDefault="00DD47A4">
      <w:pPr>
        <w:pStyle w:val="aff6"/>
        <w:numPr>
          <w:ilvl w:val="0"/>
          <w:numId w:val="6"/>
        </w:numPr>
        <w:tabs>
          <w:tab w:val="left" w:pos="567"/>
        </w:tabs>
        <w:spacing w:line="360" w:lineRule="auto"/>
        <w:ind w:firstLineChars="0"/>
        <w:rPr>
          <w:rFonts w:ascii="宋体" w:hAnsi="宋体"/>
          <w:b/>
          <w:color w:val="000000" w:themeColor="text1"/>
          <w:szCs w:val="21"/>
        </w:rPr>
      </w:pPr>
      <w:r>
        <w:rPr>
          <w:rFonts w:ascii="宋体" w:hAnsi="宋体" w:hint="eastAsia"/>
          <w:b/>
          <w:color w:val="000000" w:themeColor="text1"/>
          <w:szCs w:val="21"/>
        </w:rPr>
        <w:t>项目联系方式</w:t>
      </w:r>
    </w:p>
    <w:p w:rsidR="00AE5286" w:rsidRDefault="00DD47A4">
      <w:pPr>
        <w:tabs>
          <w:tab w:val="left" w:pos="567"/>
        </w:tabs>
        <w:spacing w:line="360" w:lineRule="auto"/>
        <w:ind w:leftChars="135" w:left="283" w:firstLineChars="68" w:firstLine="143"/>
        <w:rPr>
          <w:rFonts w:ascii="宋体" w:hAnsi="宋体"/>
          <w:bCs/>
          <w:color w:val="000000" w:themeColor="text1"/>
          <w:szCs w:val="21"/>
        </w:rPr>
      </w:pPr>
      <w:r>
        <w:rPr>
          <w:rFonts w:ascii="宋体" w:hAnsi="宋体" w:hint="eastAsia"/>
          <w:bCs/>
          <w:color w:val="000000" w:themeColor="text1"/>
          <w:szCs w:val="21"/>
        </w:rPr>
        <w:t>项目联系人：兰工</w:t>
      </w:r>
    </w:p>
    <w:p w:rsidR="00AE5286" w:rsidRDefault="00DD47A4">
      <w:pPr>
        <w:tabs>
          <w:tab w:val="left" w:pos="567"/>
        </w:tabs>
        <w:spacing w:line="360" w:lineRule="auto"/>
        <w:ind w:leftChars="135" w:left="283" w:firstLineChars="68" w:firstLine="143"/>
        <w:rPr>
          <w:rFonts w:ascii="宋体" w:hAnsi="宋体"/>
          <w:b/>
          <w:color w:val="000000" w:themeColor="text1"/>
          <w:szCs w:val="21"/>
        </w:rPr>
      </w:pPr>
      <w:r>
        <w:rPr>
          <w:rFonts w:ascii="宋体" w:hAnsi="宋体" w:hint="eastAsia"/>
          <w:bCs/>
          <w:color w:val="000000" w:themeColor="text1"/>
          <w:szCs w:val="21"/>
        </w:rPr>
        <w:t>电　话：</w:t>
      </w:r>
      <w:r>
        <w:rPr>
          <w:rFonts w:ascii="宋体" w:hAnsi="宋体"/>
          <w:bCs/>
          <w:color w:val="000000" w:themeColor="text1"/>
          <w:szCs w:val="21"/>
        </w:rPr>
        <w:t>0769-27283171-817</w:t>
      </w:r>
    </w:p>
    <w:p w:rsidR="00AE5286" w:rsidRDefault="00AE5286">
      <w:pPr>
        <w:tabs>
          <w:tab w:val="left" w:pos="567"/>
        </w:tabs>
        <w:spacing w:before="156" w:line="360" w:lineRule="auto"/>
        <w:rPr>
          <w:rFonts w:ascii="宋体" w:hAnsi="宋体"/>
          <w:b/>
          <w:color w:val="000000" w:themeColor="text1"/>
          <w:szCs w:val="21"/>
        </w:rPr>
      </w:pPr>
    </w:p>
    <w:p w:rsidR="00AE5286" w:rsidRDefault="00DD47A4">
      <w:pPr>
        <w:tabs>
          <w:tab w:val="left" w:pos="567"/>
        </w:tabs>
        <w:spacing w:before="840" w:line="360" w:lineRule="auto"/>
        <w:jc w:val="right"/>
        <w:rPr>
          <w:rFonts w:ascii="宋体" w:hAnsi="宋体"/>
          <w:b/>
          <w:color w:val="000000" w:themeColor="text1"/>
          <w:szCs w:val="21"/>
        </w:rPr>
      </w:pPr>
      <w:r>
        <w:rPr>
          <w:rFonts w:ascii="宋体" w:hAnsi="宋体" w:hint="eastAsia"/>
          <w:b/>
          <w:color w:val="000000" w:themeColor="text1"/>
          <w:szCs w:val="21"/>
        </w:rPr>
        <w:t>发布人：江西银</w:t>
      </w:r>
      <w:proofErr w:type="gramStart"/>
      <w:r>
        <w:rPr>
          <w:rFonts w:ascii="宋体" w:hAnsi="宋体" w:hint="eastAsia"/>
          <w:b/>
          <w:color w:val="000000" w:themeColor="text1"/>
          <w:szCs w:val="21"/>
        </w:rPr>
        <w:t>信工程</w:t>
      </w:r>
      <w:proofErr w:type="gramEnd"/>
      <w:r>
        <w:rPr>
          <w:rFonts w:ascii="宋体" w:hAnsi="宋体" w:hint="eastAsia"/>
          <w:b/>
          <w:color w:val="000000" w:themeColor="text1"/>
          <w:szCs w:val="21"/>
        </w:rPr>
        <w:t>造价咨询有限公司</w:t>
      </w:r>
    </w:p>
    <w:p w:rsidR="00AE5286" w:rsidRDefault="00DD47A4">
      <w:pPr>
        <w:tabs>
          <w:tab w:val="left" w:pos="567"/>
        </w:tabs>
        <w:spacing w:before="156" w:line="360" w:lineRule="auto"/>
        <w:jc w:val="right"/>
        <w:rPr>
          <w:rFonts w:ascii="宋体" w:hAnsi="宋体"/>
          <w:b/>
          <w:color w:val="000000" w:themeColor="text1"/>
          <w:szCs w:val="21"/>
        </w:rPr>
      </w:pPr>
      <w:r>
        <w:rPr>
          <w:rFonts w:ascii="宋体" w:hAnsi="宋体" w:hint="eastAsia"/>
          <w:b/>
          <w:color w:val="000000" w:themeColor="text1"/>
          <w:szCs w:val="21"/>
        </w:rPr>
        <w:t>发布时间：</w:t>
      </w:r>
      <w:r>
        <w:rPr>
          <w:rFonts w:ascii="宋体" w:hAnsi="宋体"/>
          <w:b/>
          <w:color w:val="000000" w:themeColor="text1"/>
          <w:szCs w:val="21"/>
        </w:rPr>
        <w:t>2022</w:t>
      </w:r>
      <w:r>
        <w:rPr>
          <w:rFonts w:ascii="宋体" w:hAnsi="宋体" w:hint="eastAsia"/>
          <w:b/>
          <w:color w:val="000000" w:themeColor="text1"/>
          <w:szCs w:val="21"/>
        </w:rPr>
        <w:t>年</w:t>
      </w:r>
      <w:r>
        <w:rPr>
          <w:rFonts w:ascii="宋体" w:hAnsi="宋体"/>
          <w:b/>
          <w:color w:val="000000" w:themeColor="text1"/>
          <w:szCs w:val="21"/>
        </w:rPr>
        <w:t>11</w:t>
      </w:r>
      <w:r>
        <w:rPr>
          <w:rFonts w:ascii="宋体" w:hAnsi="宋体" w:hint="eastAsia"/>
          <w:b/>
          <w:color w:val="000000" w:themeColor="text1"/>
          <w:szCs w:val="21"/>
        </w:rPr>
        <w:t>月</w:t>
      </w:r>
      <w:r w:rsidR="00BB5C67">
        <w:rPr>
          <w:rFonts w:ascii="宋体" w:hAnsi="宋体"/>
          <w:b/>
          <w:color w:val="000000" w:themeColor="text1"/>
          <w:szCs w:val="21"/>
        </w:rPr>
        <w:t>25</w:t>
      </w:r>
      <w:r>
        <w:rPr>
          <w:rFonts w:ascii="宋体" w:hAnsi="宋体" w:hint="eastAsia"/>
          <w:b/>
          <w:color w:val="000000" w:themeColor="text1"/>
          <w:szCs w:val="21"/>
        </w:rPr>
        <w:t>日</w:t>
      </w:r>
    </w:p>
    <w:p w:rsidR="00AE5286" w:rsidRDefault="00DD47A4">
      <w:pPr>
        <w:pageBreakBefore/>
        <w:spacing w:before="340" w:after="330" w:line="360" w:lineRule="auto"/>
        <w:jc w:val="center"/>
        <w:outlineLvl w:val="0"/>
        <w:rPr>
          <w:rFonts w:ascii="宋体" w:hAnsi="宋体" w:cstheme="minorBidi"/>
          <w:b/>
          <w:bCs/>
          <w:color w:val="000000" w:themeColor="text1"/>
          <w:spacing w:val="20"/>
          <w:kern w:val="44"/>
          <w:sz w:val="32"/>
          <w:szCs w:val="32"/>
        </w:rPr>
      </w:pPr>
      <w:bookmarkStart w:id="10" w:name="_Toc118365597"/>
      <w:bookmarkStart w:id="11" w:name="_Toc90976500"/>
      <w:bookmarkEnd w:id="3"/>
      <w:bookmarkEnd w:id="4"/>
      <w:r>
        <w:rPr>
          <w:rFonts w:ascii="宋体" w:hAnsi="宋体" w:cstheme="minorBidi" w:hint="eastAsia"/>
          <w:b/>
          <w:bCs/>
          <w:color w:val="000000" w:themeColor="text1"/>
          <w:spacing w:val="20"/>
          <w:kern w:val="44"/>
          <w:sz w:val="32"/>
          <w:szCs w:val="32"/>
        </w:rPr>
        <w:lastRenderedPageBreak/>
        <w:t>第二部分</w:t>
      </w:r>
      <w:r>
        <w:rPr>
          <w:rFonts w:ascii="宋体" w:hAnsi="宋体" w:cstheme="minorBidi"/>
          <w:b/>
          <w:bCs/>
          <w:color w:val="000000" w:themeColor="text1"/>
          <w:spacing w:val="20"/>
          <w:kern w:val="44"/>
          <w:sz w:val="32"/>
          <w:szCs w:val="32"/>
        </w:rPr>
        <w:t xml:space="preserve"> </w:t>
      </w:r>
      <w:r>
        <w:rPr>
          <w:rFonts w:ascii="宋体" w:hAnsi="宋体" w:cstheme="minorBidi" w:hint="eastAsia"/>
          <w:b/>
          <w:bCs/>
          <w:color w:val="000000" w:themeColor="text1"/>
          <w:spacing w:val="20"/>
          <w:kern w:val="44"/>
          <w:sz w:val="32"/>
          <w:szCs w:val="32"/>
        </w:rPr>
        <w:t>采购需求</w:t>
      </w:r>
      <w:bookmarkEnd w:id="10"/>
      <w:bookmarkEnd w:id="11"/>
    </w:p>
    <w:p w:rsidR="00AE5286" w:rsidRDefault="00DD47A4">
      <w:pPr>
        <w:numPr>
          <w:ilvl w:val="0"/>
          <w:numId w:val="7"/>
        </w:numPr>
        <w:tabs>
          <w:tab w:val="left" w:pos="426"/>
        </w:tabs>
        <w:spacing w:beforeLines="100" w:before="312" w:line="360" w:lineRule="auto"/>
        <w:rPr>
          <w:rFonts w:ascii="宋体" w:hAnsi="宋体" w:cstheme="minorBidi"/>
          <w:b/>
          <w:color w:val="000000" w:themeColor="text1"/>
        </w:rPr>
      </w:pPr>
      <w:bookmarkStart w:id="12" w:name="_Hlk90919605"/>
      <w:r>
        <w:rPr>
          <w:rFonts w:ascii="宋体" w:hAnsi="宋体" w:cstheme="minorBidi" w:hint="eastAsia"/>
          <w:b/>
          <w:color w:val="000000" w:themeColor="text1"/>
        </w:rPr>
        <w:t>项目概况</w:t>
      </w:r>
    </w:p>
    <w:p w:rsidR="00AE5286" w:rsidRDefault="00DD47A4">
      <w:pPr>
        <w:spacing w:line="360" w:lineRule="auto"/>
        <w:ind w:firstLineChars="200" w:firstLine="420"/>
        <w:rPr>
          <w:rFonts w:ascii="宋体" w:hAnsi="宋体" w:cstheme="minorBidi"/>
          <w:color w:val="000000" w:themeColor="text1"/>
        </w:rPr>
      </w:pPr>
      <w:r>
        <w:rPr>
          <w:rFonts w:ascii="宋体" w:hAnsi="宋体" w:cstheme="minorBidi" w:hint="eastAsia"/>
          <w:color w:val="000000" w:themeColor="text1"/>
        </w:rPr>
        <w:t>1、本项目基坑总占地面积约52052平方米，由 D01-01、D01-02、D 05-01、D06-01、D07-01</w:t>
      </w:r>
      <w:proofErr w:type="gramStart"/>
      <w:r>
        <w:rPr>
          <w:rFonts w:ascii="宋体" w:hAnsi="宋体" w:cstheme="minorBidi" w:hint="eastAsia"/>
          <w:color w:val="000000" w:themeColor="text1"/>
        </w:rPr>
        <w:t>五个</w:t>
      </w:r>
      <w:proofErr w:type="gramEnd"/>
      <w:r>
        <w:rPr>
          <w:rFonts w:ascii="宋体" w:hAnsi="宋体" w:cstheme="minorBidi" w:hint="eastAsia"/>
          <w:color w:val="000000" w:themeColor="text1"/>
        </w:rPr>
        <w:t>地块组成。基坑整体开挖，整体支护，最大开挖深度约20米，基坑安全等级、环境等级均为一级。</w:t>
      </w:r>
    </w:p>
    <w:p w:rsidR="00AE5286" w:rsidRDefault="00DD47A4">
      <w:pPr>
        <w:numPr>
          <w:ilvl w:val="0"/>
          <w:numId w:val="7"/>
        </w:numPr>
        <w:tabs>
          <w:tab w:val="left" w:pos="426"/>
        </w:tabs>
        <w:spacing w:beforeLines="100" w:before="312" w:line="360" w:lineRule="auto"/>
        <w:rPr>
          <w:rFonts w:ascii="宋体" w:hAnsi="宋体" w:cstheme="minorBidi"/>
          <w:color w:val="000000" w:themeColor="text1"/>
        </w:rPr>
      </w:pPr>
      <w:r>
        <w:rPr>
          <w:rFonts w:ascii="宋体" w:hAnsi="宋体" w:cstheme="minorBidi" w:hint="eastAsia"/>
          <w:b/>
          <w:color w:val="000000" w:themeColor="text1"/>
        </w:rPr>
        <w:t>服务内容、工作量及费用</w:t>
      </w:r>
    </w:p>
    <w:p w:rsidR="00AE5286" w:rsidRDefault="00DD47A4">
      <w:pPr>
        <w:spacing w:line="360" w:lineRule="auto"/>
        <w:ind w:firstLineChars="200" w:firstLine="420"/>
        <w:rPr>
          <w:rFonts w:ascii="宋体" w:hAnsi="宋体" w:cstheme="minorBidi"/>
          <w:color w:val="000000" w:themeColor="text1"/>
        </w:rPr>
      </w:pPr>
      <w:r>
        <w:rPr>
          <w:rFonts w:ascii="宋体" w:hAnsi="宋体" w:cstheme="minorBidi" w:hint="eastAsia"/>
          <w:color w:val="000000" w:themeColor="text1"/>
        </w:rPr>
        <w:t>2.1具体工作内容包括但不限于：①基准网、位移工作基点埋设及监测；②坑顶沉降、水平位移测点埋设及监测；③立柱沉降观测点埋设及监测；④深层水平位移观测点埋设及监测；⑤地下水位观测点埋设、清孔及观测；⑥支撑轴力监测（含材料及安装）等。</w:t>
      </w:r>
    </w:p>
    <w:p w:rsidR="00AE5286" w:rsidRDefault="00DD47A4">
      <w:pPr>
        <w:spacing w:line="360" w:lineRule="auto"/>
        <w:ind w:firstLineChars="200" w:firstLine="420"/>
        <w:rPr>
          <w:rFonts w:ascii="宋体" w:hAnsi="宋体" w:cstheme="minorBidi"/>
          <w:color w:val="000000" w:themeColor="text1"/>
        </w:rPr>
      </w:pPr>
      <w:r>
        <w:rPr>
          <w:rFonts w:ascii="宋体" w:hAnsi="宋体" w:cstheme="minorBidi" w:hint="eastAsia"/>
          <w:color w:val="000000" w:themeColor="text1"/>
        </w:rPr>
        <w:t>2.2暂定工作量及费用</w:t>
      </w:r>
    </w:p>
    <w:p w:rsidR="00AE5286" w:rsidRDefault="00DD47A4">
      <w:pPr>
        <w:spacing w:line="360" w:lineRule="auto"/>
        <w:ind w:firstLineChars="200" w:firstLine="420"/>
        <w:rPr>
          <w:rFonts w:ascii="宋体" w:hAnsi="宋体" w:cstheme="minorBidi"/>
          <w:color w:val="000000" w:themeColor="text1"/>
        </w:rPr>
      </w:pPr>
      <w:r>
        <w:rPr>
          <w:rFonts w:ascii="宋体" w:hAnsi="宋体" w:cstheme="minorBidi" w:hint="eastAsia"/>
          <w:color w:val="000000" w:themeColor="text1"/>
        </w:rPr>
        <w:t>（1）本招标文件中的监测项目、监测数量为暂定的，最终实际监测项目、监测数量以经采购人确认为准。其中，基坑支护工程的监测方案（含监测方案变更）须通过专家论证，经采购人确认，报东莞市建设工程质量监督站、东莞市建设工程安全监督站审核备案。</w:t>
      </w:r>
    </w:p>
    <w:p w:rsidR="00AE5286" w:rsidRDefault="00DD47A4">
      <w:pPr>
        <w:spacing w:line="360" w:lineRule="auto"/>
        <w:ind w:firstLineChars="200" w:firstLine="420"/>
        <w:rPr>
          <w:rFonts w:ascii="宋体" w:hAnsi="宋体" w:cstheme="minorBidi"/>
          <w:color w:val="000000" w:themeColor="text1"/>
        </w:rPr>
      </w:pPr>
      <w:r>
        <w:rPr>
          <w:rFonts w:ascii="宋体" w:hAnsi="宋体" w:cstheme="minorBidi" w:hint="eastAsia"/>
          <w:color w:val="000000" w:themeColor="text1"/>
        </w:rPr>
        <w:t>（2）本工程监测项目单价按《广东省房屋建筑和市政工程质量安全检测收费指导价（第一批）》（粤</w:t>
      </w:r>
      <w:proofErr w:type="gramStart"/>
      <w:r>
        <w:rPr>
          <w:rFonts w:ascii="宋体" w:hAnsi="宋体" w:cstheme="minorBidi" w:hint="eastAsia"/>
          <w:color w:val="000000" w:themeColor="text1"/>
        </w:rPr>
        <w:t>建检协〔2015〕</w:t>
      </w:r>
      <w:proofErr w:type="gramEnd"/>
      <w:r>
        <w:rPr>
          <w:rFonts w:ascii="宋体" w:hAnsi="宋体" w:cstheme="minorBidi" w:hint="eastAsia"/>
          <w:color w:val="000000" w:themeColor="text1"/>
        </w:rPr>
        <w:t>8号）的收费标准执行，结合实际监测项目、监测数量和中标单价，计算最终监测费用。</w:t>
      </w:r>
    </w:p>
    <w:tbl>
      <w:tblPr>
        <w:tblW w:w="5301" w:type="pct"/>
        <w:tblInd w:w="-431" w:type="dxa"/>
        <w:tblLook w:val="04A0" w:firstRow="1" w:lastRow="0" w:firstColumn="1" w:lastColumn="0" w:noHBand="0" w:noVBand="1"/>
      </w:tblPr>
      <w:tblGrid>
        <w:gridCol w:w="704"/>
        <w:gridCol w:w="998"/>
        <w:gridCol w:w="775"/>
        <w:gridCol w:w="918"/>
        <w:gridCol w:w="1700"/>
        <w:gridCol w:w="1416"/>
        <w:gridCol w:w="1130"/>
        <w:gridCol w:w="1712"/>
      </w:tblGrid>
      <w:tr w:rsidR="00AE5286">
        <w:trPr>
          <w:trHeight w:val="420"/>
        </w:trPr>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cs="Arial"/>
                <w:b/>
                <w:kern w:val="0"/>
                <w:szCs w:val="21"/>
              </w:rPr>
            </w:pPr>
            <w:r>
              <w:rPr>
                <w:rFonts w:ascii="宋体" w:hAnsi="宋体" w:cs="Arial" w:hint="eastAsia"/>
                <w:b/>
                <w:kern w:val="0"/>
                <w:szCs w:val="21"/>
              </w:rPr>
              <w:t>序号</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b/>
                <w:kern w:val="0"/>
                <w:szCs w:val="21"/>
              </w:rPr>
            </w:pPr>
            <w:r>
              <w:rPr>
                <w:rFonts w:ascii="宋体" w:hAnsi="宋体" w:cs="Arial" w:hint="eastAsia"/>
                <w:b/>
                <w:kern w:val="0"/>
                <w:szCs w:val="21"/>
              </w:rPr>
              <w:t>监测</w:t>
            </w:r>
          </w:p>
          <w:p w:rsidR="00AE5286" w:rsidRDefault="00DD47A4">
            <w:pPr>
              <w:widowControl/>
              <w:jc w:val="center"/>
              <w:rPr>
                <w:rFonts w:ascii="宋体" w:hAnsi="宋体" w:cs="Arial"/>
                <w:b/>
                <w:kern w:val="0"/>
                <w:szCs w:val="21"/>
              </w:rPr>
            </w:pPr>
            <w:r>
              <w:rPr>
                <w:rFonts w:ascii="宋体" w:hAnsi="宋体" w:cs="Arial" w:hint="eastAsia"/>
                <w:b/>
                <w:kern w:val="0"/>
                <w:szCs w:val="21"/>
              </w:rPr>
              <w:t>项目</w:t>
            </w:r>
          </w:p>
        </w:tc>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cs="Arial"/>
                <w:b/>
                <w:kern w:val="0"/>
                <w:szCs w:val="21"/>
              </w:rPr>
            </w:pPr>
            <w:r>
              <w:rPr>
                <w:rFonts w:ascii="宋体" w:hAnsi="宋体" w:cs="Arial" w:hint="eastAsia"/>
                <w:b/>
                <w:kern w:val="0"/>
                <w:szCs w:val="21"/>
              </w:rPr>
              <w:t>测点 数量</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b/>
                <w:color w:val="000000"/>
                <w:kern w:val="0"/>
                <w:szCs w:val="21"/>
              </w:rPr>
            </w:pPr>
            <w:r>
              <w:rPr>
                <w:rFonts w:ascii="宋体" w:hAnsi="宋体" w:hint="eastAsia"/>
                <w:b/>
                <w:kern w:val="0"/>
                <w:szCs w:val="21"/>
              </w:rPr>
              <w:t>合计监测次数</w:t>
            </w:r>
            <w:r>
              <w:rPr>
                <w:rFonts w:ascii="宋体" w:hAnsi="宋体"/>
                <w:b/>
                <w:kern w:val="0"/>
                <w:szCs w:val="21"/>
              </w:rPr>
              <w:t>/</w:t>
            </w:r>
            <w:r>
              <w:rPr>
                <w:rFonts w:ascii="宋体" w:hAnsi="宋体" w:hint="eastAsia"/>
                <w:b/>
                <w:kern w:val="0"/>
                <w:szCs w:val="21"/>
              </w:rPr>
              <w:t>公里数</w:t>
            </w:r>
          </w:p>
        </w:tc>
        <w:tc>
          <w:tcPr>
            <w:tcW w:w="9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b/>
                <w:kern w:val="0"/>
                <w:szCs w:val="21"/>
              </w:rPr>
            </w:pPr>
            <w:r>
              <w:rPr>
                <w:rFonts w:ascii="宋体" w:hAnsi="宋体" w:cs="Arial" w:hint="eastAsia"/>
                <w:b/>
                <w:kern w:val="0"/>
                <w:szCs w:val="21"/>
              </w:rPr>
              <w:t>费用参数</w:t>
            </w:r>
          </w:p>
        </w:tc>
        <w:tc>
          <w:tcPr>
            <w:tcW w:w="7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b/>
                <w:kern w:val="0"/>
                <w:szCs w:val="21"/>
              </w:rPr>
            </w:pPr>
            <w:r>
              <w:rPr>
                <w:rFonts w:ascii="宋体" w:hAnsi="宋体" w:hint="eastAsia"/>
                <w:b/>
                <w:kern w:val="0"/>
                <w:szCs w:val="21"/>
              </w:rPr>
              <w:t>单价</w:t>
            </w:r>
          </w:p>
          <w:p w:rsidR="00AE5286" w:rsidRDefault="00DD47A4">
            <w:pPr>
              <w:widowControl/>
              <w:jc w:val="center"/>
              <w:rPr>
                <w:rFonts w:ascii="宋体" w:hAnsi="宋体"/>
                <w:b/>
                <w:kern w:val="0"/>
                <w:szCs w:val="21"/>
              </w:rPr>
            </w:pPr>
            <w:r>
              <w:rPr>
                <w:rFonts w:ascii="宋体" w:hAnsi="宋体" w:hint="eastAsia"/>
                <w:b/>
                <w:kern w:val="0"/>
                <w:szCs w:val="21"/>
              </w:rPr>
              <w:t>（元</w:t>
            </w:r>
            <w:r>
              <w:rPr>
                <w:rFonts w:ascii="宋体" w:hAnsi="宋体"/>
                <w:b/>
                <w:kern w:val="0"/>
                <w:szCs w:val="21"/>
              </w:rPr>
              <w:t>/</w:t>
            </w:r>
            <w:r>
              <w:rPr>
                <w:rFonts w:ascii="宋体" w:hAnsi="宋体" w:hint="eastAsia"/>
                <w:b/>
                <w:kern w:val="0"/>
                <w:szCs w:val="21"/>
              </w:rPr>
              <w:t>km、</w:t>
            </w:r>
          </w:p>
          <w:p w:rsidR="00AE5286" w:rsidRDefault="00DD47A4">
            <w:pPr>
              <w:widowControl/>
              <w:jc w:val="center"/>
              <w:rPr>
                <w:rFonts w:ascii="宋体" w:hAnsi="宋体"/>
                <w:b/>
                <w:kern w:val="0"/>
                <w:szCs w:val="21"/>
              </w:rPr>
            </w:pPr>
            <w:r>
              <w:rPr>
                <w:rFonts w:ascii="宋体" w:hAnsi="宋体" w:hint="eastAsia"/>
                <w:b/>
                <w:kern w:val="0"/>
                <w:szCs w:val="21"/>
              </w:rPr>
              <w:t>元</w:t>
            </w:r>
            <w:r>
              <w:rPr>
                <w:rFonts w:ascii="宋体" w:hAnsi="宋体"/>
                <w:b/>
                <w:kern w:val="0"/>
                <w:szCs w:val="21"/>
              </w:rPr>
              <w:t>/</w:t>
            </w:r>
            <w:r>
              <w:rPr>
                <w:rFonts w:ascii="宋体" w:hAnsi="宋体" w:hint="eastAsia"/>
                <w:b/>
                <w:kern w:val="0"/>
                <w:szCs w:val="21"/>
              </w:rPr>
              <w:t>点、</w:t>
            </w:r>
          </w:p>
          <w:p w:rsidR="00AE5286" w:rsidRDefault="00DD47A4">
            <w:pPr>
              <w:widowControl/>
              <w:jc w:val="center"/>
              <w:rPr>
                <w:rFonts w:ascii="宋体" w:hAnsi="宋体"/>
                <w:b/>
                <w:color w:val="000000"/>
                <w:kern w:val="0"/>
                <w:szCs w:val="21"/>
              </w:rPr>
            </w:pPr>
            <w:r>
              <w:rPr>
                <w:rFonts w:ascii="宋体" w:hAnsi="宋体" w:hint="eastAsia"/>
                <w:b/>
                <w:kern w:val="0"/>
                <w:szCs w:val="21"/>
              </w:rPr>
              <w:t>元</w:t>
            </w:r>
            <w:r>
              <w:rPr>
                <w:rFonts w:ascii="宋体" w:hAnsi="宋体"/>
                <w:b/>
                <w:kern w:val="0"/>
                <w:szCs w:val="21"/>
              </w:rPr>
              <w:t>/</w:t>
            </w:r>
            <w:r>
              <w:rPr>
                <w:rFonts w:ascii="宋体" w:hAnsi="宋体" w:hint="eastAsia"/>
                <w:b/>
                <w:kern w:val="0"/>
                <w:szCs w:val="21"/>
              </w:rPr>
              <w:t>点</w:t>
            </w:r>
            <w:r>
              <w:rPr>
                <w:rFonts w:ascii="宋体" w:hAnsi="宋体"/>
                <w:b/>
                <w:kern w:val="0"/>
                <w:szCs w:val="21"/>
              </w:rPr>
              <w:t>*</w:t>
            </w:r>
            <w:r>
              <w:rPr>
                <w:rFonts w:ascii="宋体" w:hAnsi="宋体" w:hint="eastAsia"/>
                <w:b/>
                <w:kern w:val="0"/>
                <w:szCs w:val="21"/>
              </w:rPr>
              <w:t>次）</w:t>
            </w:r>
          </w:p>
        </w:tc>
        <w:tc>
          <w:tcPr>
            <w:tcW w:w="604"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b/>
                <w:kern w:val="0"/>
                <w:szCs w:val="21"/>
              </w:rPr>
            </w:pPr>
            <w:r>
              <w:rPr>
                <w:rFonts w:ascii="宋体" w:hAnsi="宋体" w:cs="Arial" w:hint="eastAsia"/>
                <w:b/>
                <w:kern w:val="0"/>
                <w:szCs w:val="21"/>
              </w:rPr>
              <w:t>测试费</w:t>
            </w:r>
          </w:p>
        </w:tc>
        <w:tc>
          <w:tcPr>
            <w:tcW w:w="9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b/>
                <w:kern w:val="0"/>
                <w:szCs w:val="21"/>
              </w:rPr>
            </w:pPr>
            <w:r>
              <w:rPr>
                <w:rFonts w:ascii="宋体" w:hAnsi="宋体" w:cs="Arial" w:hint="eastAsia"/>
                <w:b/>
                <w:kern w:val="0"/>
                <w:szCs w:val="21"/>
              </w:rPr>
              <w:t>备注</w:t>
            </w:r>
          </w:p>
        </w:tc>
      </w:tr>
      <w:tr w:rsidR="00AE5286" w:rsidTr="00BB5C67">
        <w:trPr>
          <w:trHeight w:val="240"/>
        </w:trPr>
        <w:tc>
          <w:tcPr>
            <w:tcW w:w="376"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s="Arial"/>
                <w:kern w:val="0"/>
                <w:szCs w:val="21"/>
              </w:rPr>
            </w:pPr>
          </w:p>
        </w:tc>
        <w:tc>
          <w:tcPr>
            <w:tcW w:w="757"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604"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b/>
                <w:kern w:val="0"/>
                <w:szCs w:val="21"/>
              </w:rPr>
            </w:pPr>
            <w:r>
              <w:rPr>
                <w:rFonts w:ascii="宋体" w:hAnsi="宋体" w:cs="Arial" w:hint="eastAsia"/>
                <w:b/>
                <w:kern w:val="0"/>
                <w:szCs w:val="21"/>
              </w:rPr>
              <w:t>小计（元）</w:t>
            </w:r>
          </w:p>
        </w:tc>
        <w:tc>
          <w:tcPr>
            <w:tcW w:w="91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r>
      <w:tr w:rsidR="00AE5286" w:rsidTr="00BB5C67">
        <w:trPr>
          <w:trHeight w:val="651"/>
        </w:trPr>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proofErr w:type="gramStart"/>
            <w:r>
              <w:rPr>
                <w:rFonts w:ascii="宋体" w:hAnsi="宋体" w:cs="Arial" w:hint="eastAsia"/>
                <w:kern w:val="0"/>
                <w:szCs w:val="21"/>
              </w:rPr>
              <w:t>基准网</w:t>
            </w:r>
            <w:proofErr w:type="gramEnd"/>
          </w:p>
        </w:tc>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3</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2</w:t>
            </w: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2181</w:t>
            </w:r>
          </w:p>
        </w:tc>
        <w:tc>
          <w:tcPr>
            <w:tcW w:w="604"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6543</w:t>
            </w:r>
          </w:p>
        </w:tc>
        <w:tc>
          <w:tcPr>
            <w:tcW w:w="9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cs="Arial"/>
                <w:kern w:val="0"/>
                <w:szCs w:val="21"/>
              </w:rPr>
            </w:pPr>
            <w:r>
              <w:rPr>
                <w:rFonts w:ascii="宋体" w:hAnsi="宋体" w:cs="Arial" w:hint="eastAsia"/>
                <w:kern w:val="0"/>
                <w:szCs w:val="21"/>
              </w:rPr>
              <w:t>布置3个基准点，每三个月复核一次  ，预估共2次</w:t>
            </w:r>
          </w:p>
        </w:tc>
      </w:tr>
      <w:tr w:rsidR="00AE5286" w:rsidTr="00BB5C67">
        <w:trPr>
          <w:trHeight w:val="844"/>
        </w:trPr>
        <w:tc>
          <w:tcPr>
            <w:tcW w:w="376"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控制点埋设费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4500</w:t>
            </w:r>
          </w:p>
        </w:tc>
        <w:tc>
          <w:tcPr>
            <w:tcW w:w="604"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13500</w:t>
            </w:r>
          </w:p>
        </w:tc>
        <w:tc>
          <w:tcPr>
            <w:tcW w:w="913" w:type="pct"/>
            <w:vMerge/>
            <w:tcBorders>
              <w:top w:val="single" w:sz="4" w:space="0" w:color="000000"/>
              <w:left w:val="nil"/>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r>
      <w:tr w:rsidR="00AE5286" w:rsidTr="00BB5C67">
        <w:trPr>
          <w:trHeight w:val="700"/>
        </w:trPr>
        <w:tc>
          <w:tcPr>
            <w:tcW w:w="376" w:type="pct"/>
            <w:vMerge/>
            <w:tcBorders>
              <w:top w:val="single" w:sz="4" w:space="0" w:color="000000"/>
              <w:left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val="restart"/>
            <w:tcBorders>
              <w:top w:val="single" w:sz="4" w:space="0" w:color="000000"/>
              <w:left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位移工作基点</w:t>
            </w:r>
          </w:p>
        </w:tc>
        <w:tc>
          <w:tcPr>
            <w:tcW w:w="414" w:type="pct"/>
            <w:vMerge w:val="restart"/>
            <w:tcBorders>
              <w:top w:val="single" w:sz="4" w:space="0" w:color="000000"/>
              <w:left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w:t>
            </w:r>
          </w:p>
        </w:tc>
        <w:tc>
          <w:tcPr>
            <w:tcW w:w="491" w:type="pct"/>
            <w:vMerge w:val="restart"/>
            <w:tcBorders>
              <w:top w:val="single" w:sz="4" w:space="0" w:color="000000"/>
              <w:left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2</w:t>
            </w:r>
          </w:p>
        </w:tc>
        <w:tc>
          <w:tcPr>
            <w:tcW w:w="909" w:type="pct"/>
            <w:tcBorders>
              <w:top w:val="single" w:sz="4" w:space="0" w:color="000000"/>
              <w:left w:val="nil"/>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w:t>
            </w:r>
          </w:p>
        </w:tc>
        <w:tc>
          <w:tcPr>
            <w:tcW w:w="757" w:type="pct"/>
            <w:tcBorders>
              <w:top w:val="single" w:sz="4" w:space="0" w:color="000000"/>
              <w:left w:val="nil"/>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74</w:t>
            </w:r>
          </w:p>
        </w:tc>
        <w:tc>
          <w:tcPr>
            <w:tcW w:w="604" w:type="pct"/>
            <w:tcBorders>
              <w:top w:val="single" w:sz="4" w:space="0" w:color="000000"/>
              <w:left w:val="nil"/>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148</w:t>
            </w:r>
          </w:p>
        </w:tc>
        <w:tc>
          <w:tcPr>
            <w:tcW w:w="913" w:type="pct"/>
            <w:vMerge w:val="restart"/>
            <w:tcBorders>
              <w:top w:val="single" w:sz="4" w:space="0" w:color="000000"/>
              <w:left w:val="single" w:sz="4" w:space="0" w:color="000000"/>
              <w:right w:val="single" w:sz="4" w:space="0" w:color="000000"/>
            </w:tcBorders>
            <w:shd w:val="clear" w:color="auto" w:fill="auto"/>
            <w:vAlign w:val="center"/>
          </w:tcPr>
          <w:p w:rsidR="00AE5286" w:rsidRDefault="00DD47A4">
            <w:pPr>
              <w:widowControl/>
              <w:jc w:val="left"/>
              <w:rPr>
                <w:rFonts w:ascii="宋体" w:hAnsi="宋体" w:cs="Arial"/>
                <w:kern w:val="0"/>
                <w:szCs w:val="21"/>
              </w:rPr>
            </w:pPr>
            <w:r>
              <w:rPr>
                <w:rFonts w:ascii="宋体" w:hAnsi="宋体" w:cs="Arial" w:hint="eastAsia"/>
                <w:kern w:val="0"/>
                <w:szCs w:val="21"/>
              </w:rPr>
              <w:t>布置1个位移工作基点，每三个月复核一次，预估共2次</w:t>
            </w:r>
          </w:p>
        </w:tc>
      </w:tr>
      <w:tr w:rsidR="00AE5286" w:rsidTr="00BB5C67">
        <w:trPr>
          <w:trHeight w:val="852"/>
        </w:trPr>
        <w:tc>
          <w:tcPr>
            <w:tcW w:w="376" w:type="pct"/>
            <w:vMerge/>
            <w:tcBorders>
              <w:left w:val="single" w:sz="4" w:space="0" w:color="000000"/>
              <w:bottom w:val="single" w:sz="4" w:space="0" w:color="auto"/>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tcBorders>
              <w:left w:val="single" w:sz="4" w:space="0" w:color="000000"/>
              <w:bottom w:val="single" w:sz="4" w:space="0" w:color="auto"/>
              <w:right w:val="single" w:sz="4" w:space="0" w:color="000000"/>
            </w:tcBorders>
            <w:vAlign w:val="center"/>
          </w:tcPr>
          <w:p w:rsidR="00AE5286" w:rsidRDefault="00AE5286">
            <w:pPr>
              <w:widowControl/>
              <w:jc w:val="center"/>
              <w:rPr>
                <w:rFonts w:ascii="宋体" w:hAnsi="宋体" w:cs="Arial"/>
                <w:kern w:val="0"/>
                <w:szCs w:val="21"/>
              </w:rPr>
            </w:pPr>
          </w:p>
        </w:tc>
        <w:tc>
          <w:tcPr>
            <w:tcW w:w="414" w:type="pct"/>
            <w:vMerge/>
            <w:tcBorders>
              <w:left w:val="single" w:sz="4" w:space="0" w:color="000000"/>
              <w:bottom w:val="single" w:sz="4" w:space="0" w:color="auto"/>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left w:val="single" w:sz="4" w:space="0" w:color="000000"/>
              <w:bottom w:val="single" w:sz="4" w:space="0" w:color="auto"/>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left w:val="nil"/>
              <w:bottom w:val="single" w:sz="4" w:space="0" w:color="auto"/>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工作基点埋设费</w:t>
            </w:r>
          </w:p>
        </w:tc>
        <w:tc>
          <w:tcPr>
            <w:tcW w:w="757" w:type="pct"/>
            <w:tcBorders>
              <w:left w:val="nil"/>
              <w:bottom w:val="single" w:sz="4" w:space="0" w:color="auto"/>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3500</w:t>
            </w:r>
          </w:p>
        </w:tc>
        <w:tc>
          <w:tcPr>
            <w:tcW w:w="604" w:type="pct"/>
            <w:tcBorders>
              <w:left w:val="nil"/>
              <w:bottom w:val="single" w:sz="4" w:space="0" w:color="auto"/>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3500</w:t>
            </w:r>
          </w:p>
        </w:tc>
        <w:tc>
          <w:tcPr>
            <w:tcW w:w="913" w:type="pct"/>
            <w:vMerge/>
            <w:tcBorders>
              <w:left w:val="nil"/>
              <w:bottom w:val="single" w:sz="4" w:space="0" w:color="auto"/>
              <w:right w:val="single" w:sz="4" w:space="0" w:color="000000"/>
            </w:tcBorders>
            <w:vAlign w:val="center"/>
          </w:tcPr>
          <w:p w:rsidR="00AE5286" w:rsidRDefault="00AE5286">
            <w:pPr>
              <w:widowControl/>
              <w:jc w:val="left"/>
              <w:rPr>
                <w:rFonts w:ascii="宋体" w:hAnsi="宋体" w:cs="Arial"/>
                <w:kern w:val="0"/>
                <w:szCs w:val="21"/>
              </w:rPr>
            </w:pPr>
          </w:p>
        </w:tc>
      </w:tr>
      <w:tr w:rsidR="00AE5286" w:rsidTr="00BB5C67">
        <w:trPr>
          <w:trHeight w:val="828"/>
        </w:trPr>
        <w:tc>
          <w:tcPr>
            <w:tcW w:w="376"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2</w:t>
            </w:r>
          </w:p>
        </w:tc>
        <w:tc>
          <w:tcPr>
            <w:tcW w:w="533"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坑顶水平位移</w:t>
            </w:r>
          </w:p>
        </w:tc>
        <w:tc>
          <w:tcPr>
            <w:tcW w:w="414"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color w:val="000000"/>
                <w:kern w:val="0"/>
                <w:szCs w:val="21"/>
              </w:rPr>
            </w:pPr>
            <w:r>
              <w:rPr>
                <w:rFonts w:ascii="宋体" w:hAnsi="宋体"/>
                <w:color w:val="000000"/>
                <w:kern w:val="0"/>
                <w:szCs w:val="21"/>
              </w:rPr>
              <w:t>14</w:t>
            </w:r>
          </w:p>
        </w:tc>
        <w:tc>
          <w:tcPr>
            <w:tcW w:w="491"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120</w:t>
            </w:r>
          </w:p>
        </w:tc>
        <w:tc>
          <w:tcPr>
            <w:tcW w:w="909" w:type="pct"/>
            <w:tcBorders>
              <w:top w:val="single" w:sz="4" w:space="0" w:color="auto"/>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w:t>
            </w:r>
          </w:p>
        </w:tc>
        <w:tc>
          <w:tcPr>
            <w:tcW w:w="757" w:type="pct"/>
            <w:tcBorders>
              <w:top w:val="single" w:sz="4" w:space="0" w:color="auto"/>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62</w:t>
            </w:r>
          </w:p>
        </w:tc>
        <w:tc>
          <w:tcPr>
            <w:tcW w:w="604" w:type="pct"/>
            <w:tcBorders>
              <w:top w:val="single" w:sz="4" w:space="0" w:color="auto"/>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104160</w:t>
            </w:r>
          </w:p>
        </w:tc>
        <w:tc>
          <w:tcPr>
            <w:tcW w:w="913"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kern w:val="0"/>
                <w:szCs w:val="21"/>
              </w:rPr>
            </w:pPr>
            <w:r>
              <w:rPr>
                <w:rFonts w:ascii="宋体" w:hAnsi="宋体" w:hint="eastAsia"/>
                <w:kern w:val="0"/>
                <w:szCs w:val="21"/>
              </w:rPr>
              <w:t>1、监测次数预估共120次（含3次初始值观测）；</w:t>
            </w:r>
          </w:p>
          <w:p w:rsidR="00AE5286" w:rsidRDefault="00DD47A4">
            <w:pPr>
              <w:widowControl/>
              <w:jc w:val="left"/>
              <w:rPr>
                <w:rFonts w:ascii="宋体" w:hAnsi="宋体"/>
                <w:color w:val="000000"/>
                <w:kern w:val="0"/>
                <w:szCs w:val="21"/>
              </w:rPr>
            </w:pPr>
            <w:r>
              <w:rPr>
                <w:rFonts w:ascii="宋体" w:hAnsi="宋体" w:hint="eastAsia"/>
                <w:kern w:val="0"/>
                <w:szCs w:val="21"/>
              </w:rPr>
              <w:lastRenderedPageBreak/>
              <w:t>2、坑顶位移和沉降共点 ，不重复收取测点埋设费 。</w:t>
            </w:r>
          </w:p>
        </w:tc>
      </w:tr>
      <w:tr w:rsidR="00AE5286" w:rsidTr="00BB5C67">
        <w:trPr>
          <w:trHeight w:val="872"/>
        </w:trPr>
        <w:tc>
          <w:tcPr>
            <w:tcW w:w="376"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测点埋设费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250</w:t>
            </w:r>
          </w:p>
        </w:tc>
        <w:tc>
          <w:tcPr>
            <w:tcW w:w="604"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3500</w:t>
            </w:r>
          </w:p>
        </w:tc>
        <w:tc>
          <w:tcPr>
            <w:tcW w:w="913" w:type="pct"/>
            <w:vMerge/>
            <w:tcBorders>
              <w:top w:val="single" w:sz="4" w:space="0" w:color="000000"/>
              <w:left w:val="nil"/>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r>
      <w:tr w:rsidR="00AE5286" w:rsidTr="00BB5C67">
        <w:trPr>
          <w:trHeight w:val="240"/>
        </w:trPr>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lastRenderedPageBreak/>
              <w:t>3</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坑顶</w:t>
            </w:r>
          </w:p>
          <w:p w:rsidR="00AE5286" w:rsidRDefault="00DD47A4">
            <w:pPr>
              <w:widowControl/>
              <w:jc w:val="center"/>
              <w:rPr>
                <w:rFonts w:ascii="宋体" w:hAnsi="宋体" w:cs="Arial"/>
                <w:kern w:val="0"/>
                <w:szCs w:val="21"/>
              </w:rPr>
            </w:pPr>
            <w:r>
              <w:rPr>
                <w:rFonts w:ascii="宋体" w:hAnsi="宋体" w:cs="Arial" w:hint="eastAsia"/>
                <w:kern w:val="0"/>
                <w:szCs w:val="21"/>
              </w:rPr>
              <w:t>沉降</w:t>
            </w:r>
          </w:p>
        </w:tc>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color w:val="000000"/>
                <w:kern w:val="0"/>
                <w:szCs w:val="21"/>
              </w:rPr>
            </w:pPr>
            <w:r>
              <w:rPr>
                <w:rFonts w:ascii="宋体" w:hAnsi="宋体"/>
                <w:color w:val="000000"/>
                <w:kern w:val="0"/>
                <w:szCs w:val="21"/>
              </w:rPr>
              <w:t>14</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120</w:t>
            </w: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42</w:t>
            </w:r>
          </w:p>
        </w:tc>
        <w:tc>
          <w:tcPr>
            <w:tcW w:w="604"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70560</w:t>
            </w:r>
          </w:p>
        </w:tc>
        <w:tc>
          <w:tcPr>
            <w:tcW w:w="913" w:type="pct"/>
            <w:vMerge/>
            <w:tcBorders>
              <w:top w:val="single" w:sz="4" w:space="0" w:color="000000"/>
              <w:left w:val="nil"/>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r>
      <w:tr w:rsidR="00AE5286">
        <w:trPr>
          <w:trHeight w:val="240"/>
        </w:trPr>
        <w:tc>
          <w:tcPr>
            <w:tcW w:w="376" w:type="pct"/>
            <w:vMerge/>
            <w:tcBorders>
              <w:top w:val="nil"/>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测点埋设费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0</w:t>
            </w:r>
          </w:p>
        </w:tc>
        <w:tc>
          <w:tcPr>
            <w:tcW w:w="913" w:type="pct"/>
            <w:vMerge/>
            <w:tcBorders>
              <w:top w:val="nil"/>
              <w:left w:val="nil"/>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r>
      <w:tr w:rsidR="00AE5286" w:rsidTr="00BB5C67">
        <w:trPr>
          <w:trHeight w:val="717"/>
        </w:trPr>
        <w:tc>
          <w:tcPr>
            <w:tcW w:w="376" w:type="pct"/>
            <w:vMerge w:val="restart"/>
            <w:tcBorders>
              <w:top w:val="nil"/>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4</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立柱</w:t>
            </w:r>
          </w:p>
          <w:p w:rsidR="00AE5286" w:rsidRDefault="00DD47A4">
            <w:pPr>
              <w:widowControl/>
              <w:jc w:val="center"/>
              <w:rPr>
                <w:rFonts w:ascii="宋体" w:hAnsi="宋体" w:cs="Arial"/>
                <w:kern w:val="0"/>
                <w:szCs w:val="21"/>
              </w:rPr>
            </w:pPr>
            <w:r>
              <w:rPr>
                <w:rFonts w:ascii="宋体" w:hAnsi="宋体" w:cs="Arial" w:hint="eastAsia"/>
                <w:kern w:val="0"/>
                <w:szCs w:val="21"/>
              </w:rPr>
              <w:t>沉降</w:t>
            </w:r>
          </w:p>
        </w:tc>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4</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120</w:t>
            </w: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42</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20160</w:t>
            </w:r>
          </w:p>
        </w:tc>
        <w:tc>
          <w:tcPr>
            <w:tcW w:w="9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w:t>
            </w:r>
          </w:p>
        </w:tc>
      </w:tr>
      <w:tr w:rsidR="00AE5286" w:rsidTr="00BB5C67">
        <w:trPr>
          <w:trHeight w:val="820"/>
        </w:trPr>
        <w:tc>
          <w:tcPr>
            <w:tcW w:w="376" w:type="pct"/>
            <w:vMerge/>
            <w:tcBorders>
              <w:top w:val="nil"/>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测点埋设费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250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1000</w:t>
            </w:r>
          </w:p>
        </w:tc>
        <w:tc>
          <w:tcPr>
            <w:tcW w:w="913" w:type="pct"/>
            <w:vMerge/>
            <w:tcBorders>
              <w:top w:val="nil"/>
              <w:left w:val="nil"/>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r>
      <w:tr w:rsidR="00AE5286" w:rsidTr="00BB5C67">
        <w:trPr>
          <w:trHeight w:val="710"/>
        </w:trPr>
        <w:tc>
          <w:tcPr>
            <w:tcW w:w="376" w:type="pct"/>
            <w:vMerge w:val="restart"/>
            <w:tcBorders>
              <w:top w:val="nil"/>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5</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深层水平位移</w:t>
            </w:r>
          </w:p>
        </w:tc>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120</w:t>
            </w: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600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72000</w:t>
            </w:r>
          </w:p>
        </w:tc>
        <w:tc>
          <w:tcPr>
            <w:tcW w:w="9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cs="Arial"/>
                <w:kern w:val="0"/>
                <w:szCs w:val="21"/>
              </w:rPr>
            </w:pPr>
            <w:r>
              <w:rPr>
                <w:rFonts w:ascii="宋体" w:hAnsi="宋体" w:cs="Arial" w:hint="eastAsia"/>
                <w:kern w:val="0"/>
                <w:szCs w:val="21"/>
              </w:rPr>
              <w:t>预估测斜管埋设深度为 15m</w:t>
            </w:r>
          </w:p>
        </w:tc>
      </w:tr>
      <w:tr w:rsidR="00AE5286" w:rsidTr="00BB5C67">
        <w:trPr>
          <w:trHeight w:val="969"/>
        </w:trPr>
        <w:tc>
          <w:tcPr>
            <w:tcW w:w="376" w:type="pct"/>
            <w:vMerge/>
            <w:tcBorders>
              <w:top w:val="nil"/>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测点埋设费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380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5700</w:t>
            </w:r>
          </w:p>
        </w:tc>
        <w:tc>
          <w:tcPr>
            <w:tcW w:w="913" w:type="pct"/>
            <w:vMerge/>
            <w:tcBorders>
              <w:top w:val="nil"/>
              <w:left w:val="nil"/>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r>
      <w:tr w:rsidR="00AE5286" w:rsidTr="00BB5C67">
        <w:trPr>
          <w:trHeight w:val="578"/>
        </w:trPr>
        <w:tc>
          <w:tcPr>
            <w:tcW w:w="376" w:type="pct"/>
            <w:vMerge w:val="restart"/>
            <w:tcBorders>
              <w:top w:val="nil"/>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6</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地下</w:t>
            </w:r>
          </w:p>
          <w:p w:rsidR="00AE5286" w:rsidRDefault="00DD47A4">
            <w:pPr>
              <w:widowControl/>
              <w:jc w:val="center"/>
              <w:rPr>
                <w:rFonts w:ascii="宋体" w:hAnsi="宋体" w:cs="Arial"/>
                <w:kern w:val="0"/>
                <w:szCs w:val="21"/>
              </w:rPr>
            </w:pPr>
            <w:r>
              <w:rPr>
                <w:rFonts w:ascii="宋体" w:hAnsi="宋体" w:cs="Arial" w:hint="eastAsia"/>
                <w:kern w:val="0"/>
                <w:szCs w:val="21"/>
              </w:rPr>
              <w:t>水位</w:t>
            </w:r>
          </w:p>
        </w:tc>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3</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120</w:t>
            </w: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color w:val="000000"/>
                <w:kern w:val="0"/>
                <w:szCs w:val="21"/>
              </w:rPr>
            </w:pPr>
            <w:r>
              <w:rPr>
                <w:rFonts w:ascii="宋体" w:hAnsi="宋体" w:cs="Arial"/>
                <w:color w:val="000000"/>
                <w:kern w:val="0"/>
                <w:szCs w:val="21"/>
              </w:rPr>
              <w:t>200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72000</w:t>
            </w:r>
          </w:p>
        </w:tc>
        <w:tc>
          <w:tcPr>
            <w:tcW w:w="9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cs="Arial"/>
                <w:kern w:val="0"/>
                <w:szCs w:val="21"/>
              </w:rPr>
            </w:pPr>
            <w:r>
              <w:rPr>
                <w:rFonts w:ascii="宋体" w:hAnsi="宋体" w:cs="Arial" w:hint="eastAsia"/>
                <w:kern w:val="0"/>
                <w:szCs w:val="21"/>
              </w:rPr>
              <w:t>预估水位管埋设深度为 10m</w:t>
            </w:r>
          </w:p>
        </w:tc>
      </w:tr>
      <w:tr w:rsidR="00AE5286" w:rsidTr="00BB5C67">
        <w:trPr>
          <w:trHeight w:val="682"/>
        </w:trPr>
        <w:tc>
          <w:tcPr>
            <w:tcW w:w="376" w:type="pct"/>
            <w:vMerge/>
            <w:tcBorders>
              <w:top w:val="nil"/>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测点埋设费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color w:val="000000"/>
                <w:kern w:val="0"/>
                <w:szCs w:val="21"/>
              </w:rPr>
            </w:pPr>
            <w:r>
              <w:rPr>
                <w:rFonts w:ascii="宋体" w:hAnsi="宋体" w:cs="Arial"/>
                <w:color w:val="000000"/>
                <w:kern w:val="0"/>
                <w:szCs w:val="21"/>
              </w:rPr>
              <w:t>180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5400</w:t>
            </w:r>
          </w:p>
        </w:tc>
        <w:tc>
          <w:tcPr>
            <w:tcW w:w="913" w:type="pct"/>
            <w:vMerge/>
            <w:tcBorders>
              <w:top w:val="nil"/>
              <w:left w:val="nil"/>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r>
      <w:tr w:rsidR="00AE5286" w:rsidTr="00BB5C67">
        <w:trPr>
          <w:trHeight w:val="928"/>
        </w:trPr>
        <w:tc>
          <w:tcPr>
            <w:tcW w:w="376" w:type="pct"/>
            <w:vMerge/>
            <w:tcBorders>
              <w:top w:val="nil"/>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proofErr w:type="gramStart"/>
            <w:r>
              <w:rPr>
                <w:rFonts w:ascii="宋体" w:hAnsi="宋体" w:cs="Arial" w:hint="eastAsia"/>
                <w:kern w:val="0"/>
                <w:szCs w:val="21"/>
              </w:rPr>
              <w:t>清孔费</w:t>
            </w:r>
            <w:proofErr w:type="gramEnd"/>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color w:val="000000"/>
                <w:kern w:val="0"/>
                <w:szCs w:val="21"/>
              </w:rPr>
            </w:pPr>
            <w:r>
              <w:rPr>
                <w:rFonts w:ascii="宋体" w:hAnsi="宋体" w:cs="Arial"/>
                <w:color w:val="000000"/>
                <w:kern w:val="0"/>
                <w:szCs w:val="21"/>
              </w:rPr>
              <w:t>420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1260</w:t>
            </w:r>
          </w:p>
        </w:tc>
        <w:tc>
          <w:tcPr>
            <w:tcW w:w="913" w:type="pct"/>
            <w:vMerge/>
            <w:tcBorders>
              <w:top w:val="nil"/>
              <w:left w:val="nil"/>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r>
      <w:tr w:rsidR="00AE5286" w:rsidTr="00BB5C67">
        <w:trPr>
          <w:trHeight w:val="625"/>
        </w:trPr>
        <w:tc>
          <w:tcPr>
            <w:tcW w:w="376" w:type="pct"/>
            <w:vMerge w:val="restart"/>
            <w:tcBorders>
              <w:top w:val="nil"/>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7</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支撑</w:t>
            </w:r>
          </w:p>
          <w:p w:rsidR="00AE5286" w:rsidRDefault="00DD47A4">
            <w:pPr>
              <w:widowControl/>
              <w:jc w:val="center"/>
              <w:rPr>
                <w:rFonts w:ascii="宋体" w:hAnsi="宋体" w:cs="Arial"/>
                <w:kern w:val="0"/>
                <w:szCs w:val="21"/>
              </w:rPr>
            </w:pPr>
            <w:r>
              <w:rPr>
                <w:rFonts w:ascii="宋体" w:hAnsi="宋体" w:cs="Arial" w:hint="eastAsia"/>
                <w:kern w:val="0"/>
                <w:szCs w:val="21"/>
              </w:rPr>
              <w:t>轴力</w:t>
            </w:r>
          </w:p>
        </w:tc>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8</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120</w:t>
            </w: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color w:val="000000"/>
                <w:kern w:val="0"/>
                <w:szCs w:val="21"/>
              </w:rPr>
            </w:pPr>
            <w:r>
              <w:rPr>
                <w:rFonts w:ascii="宋体" w:hAnsi="宋体" w:cs="Arial"/>
                <w:color w:val="000000"/>
                <w:kern w:val="0"/>
                <w:szCs w:val="21"/>
              </w:rPr>
              <w:t>116</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111360</w:t>
            </w:r>
          </w:p>
        </w:tc>
        <w:tc>
          <w:tcPr>
            <w:tcW w:w="9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286" w:rsidRDefault="00DD47A4">
            <w:pPr>
              <w:widowControl/>
              <w:jc w:val="left"/>
              <w:rPr>
                <w:rFonts w:ascii="宋体" w:hAnsi="宋体"/>
                <w:color w:val="000000"/>
                <w:kern w:val="0"/>
                <w:szCs w:val="21"/>
              </w:rPr>
            </w:pPr>
            <w:r>
              <w:rPr>
                <w:rFonts w:ascii="宋体" w:hAnsi="宋体" w:hint="eastAsia"/>
                <w:kern w:val="0"/>
                <w:szCs w:val="21"/>
              </w:rPr>
              <w:t>连</w:t>
            </w:r>
            <w:r>
              <w:rPr>
                <w:rFonts w:ascii="宋体" w:hAnsi="宋体"/>
                <w:kern w:val="0"/>
                <w:szCs w:val="21"/>
              </w:rPr>
              <w:t>接到中控箱，平均每个测点约20m</w:t>
            </w:r>
          </w:p>
        </w:tc>
      </w:tr>
      <w:tr w:rsidR="00AE5286" w:rsidTr="00BB5C67">
        <w:trPr>
          <w:trHeight w:val="600"/>
        </w:trPr>
        <w:tc>
          <w:tcPr>
            <w:tcW w:w="376" w:type="pct"/>
            <w:vMerge/>
            <w:tcBorders>
              <w:top w:val="nil"/>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测力材料费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color w:val="000000"/>
                <w:kern w:val="0"/>
                <w:szCs w:val="21"/>
              </w:rPr>
            </w:pPr>
            <w:r>
              <w:rPr>
                <w:rFonts w:ascii="宋体" w:hAnsi="宋体" w:cs="Arial"/>
                <w:color w:val="000000"/>
                <w:kern w:val="0"/>
                <w:szCs w:val="21"/>
              </w:rPr>
              <w:t>1600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12800</w:t>
            </w:r>
          </w:p>
        </w:tc>
        <w:tc>
          <w:tcPr>
            <w:tcW w:w="913" w:type="pct"/>
            <w:vMerge/>
            <w:tcBorders>
              <w:top w:val="nil"/>
              <w:left w:val="nil"/>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r>
      <w:tr w:rsidR="00AE5286" w:rsidTr="00BB5C67">
        <w:trPr>
          <w:trHeight w:val="690"/>
        </w:trPr>
        <w:tc>
          <w:tcPr>
            <w:tcW w:w="376" w:type="pct"/>
            <w:vMerge/>
            <w:tcBorders>
              <w:top w:val="nil"/>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安装费</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color w:val="000000"/>
                <w:kern w:val="0"/>
                <w:szCs w:val="21"/>
              </w:rPr>
            </w:pPr>
            <w:r>
              <w:rPr>
                <w:rFonts w:ascii="宋体" w:hAnsi="宋体" w:cs="Arial"/>
                <w:color w:val="000000"/>
                <w:kern w:val="0"/>
                <w:szCs w:val="21"/>
              </w:rPr>
              <w:t>400</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3200</w:t>
            </w:r>
          </w:p>
        </w:tc>
        <w:tc>
          <w:tcPr>
            <w:tcW w:w="913" w:type="pct"/>
            <w:vMerge/>
            <w:tcBorders>
              <w:top w:val="nil"/>
              <w:left w:val="nil"/>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r>
      <w:tr w:rsidR="00AE5286" w:rsidTr="00BB5C67">
        <w:trPr>
          <w:trHeight w:val="936"/>
        </w:trPr>
        <w:tc>
          <w:tcPr>
            <w:tcW w:w="376" w:type="pct"/>
            <w:vMerge/>
            <w:tcBorders>
              <w:top w:val="nil"/>
              <w:left w:val="single" w:sz="4" w:space="0" w:color="000000"/>
              <w:bottom w:val="single" w:sz="4" w:space="0" w:color="000000"/>
              <w:right w:val="single" w:sz="4" w:space="0" w:color="000000"/>
            </w:tcBorders>
            <w:vAlign w:val="center"/>
          </w:tcPr>
          <w:p w:rsidR="00AE5286" w:rsidRDefault="00AE5286">
            <w:pPr>
              <w:widowControl/>
              <w:jc w:val="center"/>
              <w:rPr>
                <w:rFonts w:ascii="宋体" w:hAnsi="宋体"/>
                <w:color w:val="000000"/>
                <w:kern w:val="0"/>
                <w:szCs w:val="21"/>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s="Arial"/>
                <w:kern w:val="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491" w:type="pct"/>
            <w:vMerge/>
            <w:tcBorders>
              <w:top w:val="single" w:sz="4" w:space="0" w:color="000000"/>
              <w:left w:val="single" w:sz="4" w:space="0" w:color="000000"/>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c>
          <w:tcPr>
            <w:tcW w:w="909"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导线</w:t>
            </w:r>
          </w:p>
        </w:tc>
        <w:tc>
          <w:tcPr>
            <w:tcW w:w="757" w:type="pct"/>
            <w:tcBorders>
              <w:top w:val="single" w:sz="4" w:space="0" w:color="000000"/>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s="Arial"/>
                <w:color w:val="000000"/>
                <w:kern w:val="0"/>
                <w:szCs w:val="21"/>
              </w:rPr>
            </w:pPr>
            <w:r>
              <w:rPr>
                <w:rFonts w:ascii="宋体" w:hAnsi="宋体" w:cs="Arial"/>
                <w:color w:val="000000"/>
                <w:kern w:val="0"/>
                <w:szCs w:val="21"/>
              </w:rPr>
              <w:t>6</w:t>
            </w:r>
          </w:p>
        </w:tc>
        <w:tc>
          <w:tcPr>
            <w:tcW w:w="604" w:type="pct"/>
            <w:tcBorders>
              <w:top w:val="nil"/>
              <w:left w:val="nil"/>
              <w:bottom w:val="single" w:sz="4" w:space="0" w:color="000000"/>
              <w:right w:val="single" w:sz="4" w:space="0" w:color="000000"/>
            </w:tcBorders>
            <w:shd w:val="clear" w:color="auto" w:fill="auto"/>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960</w:t>
            </w:r>
          </w:p>
        </w:tc>
        <w:tc>
          <w:tcPr>
            <w:tcW w:w="913" w:type="pct"/>
            <w:vMerge/>
            <w:tcBorders>
              <w:top w:val="nil"/>
              <w:left w:val="nil"/>
              <w:bottom w:val="single" w:sz="4" w:space="0" w:color="000000"/>
              <w:right w:val="single" w:sz="4" w:space="0" w:color="000000"/>
            </w:tcBorders>
            <w:vAlign w:val="center"/>
          </w:tcPr>
          <w:p w:rsidR="00AE5286" w:rsidRDefault="00AE5286">
            <w:pPr>
              <w:widowControl/>
              <w:jc w:val="left"/>
              <w:rPr>
                <w:rFonts w:ascii="宋体" w:hAnsi="宋体"/>
                <w:color w:val="000000"/>
                <w:kern w:val="0"/>
                <w:szCs w:val="21"/>
              </w:rPr>
            </w:pPr>
          </w:p>
        </w:tc>
      </w:tr>
      <w:tr w:rsidR="00AE5286">
        <w:trPr>
          <w:trHeight w:val="240"/>
        </w:trPr>
        <w:tc>
          <w:tcPr>
            <w:tcW w:w="376" w:type="pct"/>
            <w:tcBorders>
              <w:top w:val="nil"/>
              <w:left w:val="single" w:sz="4" w:space="0" w:color="000000"/>
              <w:bottom w:val="single" w:sz="4" w:space="0" w:color="000000"/>
              <w:right w:val="single" w:sz="4" w:space="0" w:color="000000"/>
            </w:tcBorders>
            <w:vAlign w:val="center"/>
          </w:tcPr>
          <w:p w:rsidR="00AE5286" w:rsidRDefault="00DD47A4">
            <w:pPr>
              <w:widowControl/>
              <w:jc w:val="center"/>
              <w:rPr>
                <w:rFonts w:ascii="宋体" w:hAnsi="宋体"/>
                <w:color w:val="000000"/>
                <w:kern w:val="0"/>
                <w:szCs w:val="21"/>
              </w:rPr>
            </w:pPr>
            <w:r>
              <w:rPr>
                <w:rFonts w:ascii="宋体" w:hAnsi="宋体" w:hint="eastAsia"/>
                <w:color w:val="000000"/>
                <w:kern w:val="0"/>
                <w:szCs w:val="21"/>
              </w:rPr>
              <w:t>8</w:t>
            </w:r>
          </w:p>
        </w:tc>
        <w:tc>
          <w:tcPr>
            <w:tcW w:w="533" w:type="pct"/>
            <w:tcBorders>
              <w:top w:val="single" w:sz="4" w:space="0" w:color="000000"/>
              <w:left w:val="single" w:sz="4" w:space="0" w:color="000000"/>
              <w:bottom w:val="single" w:sz="4" w:space="0" w:color="000000"/>
              <w:right w:val="single" w:sz="4" w:space="0" w:color="000000"/>
            </w:tcBorders>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监测费合计</w:t>
            </w:r>
          </w:p>
        </w:tc>
        <w:tc>
          <w:tcPr>
            <w:tcW w:w="4090" w:type="pct"/>
            <w:gridSpan w:val="6"/>
            <w:tcBorders>
              <w:top w:val="single" w:sz="4" w:space="0" w:color="000000"/>
              <w:left w:val="single" w:sz="4" w:space="0" w:color="000000"/>
              <w:bottom w:val="single" w:sz="4" w:space="0" w:color="000000"/>
              <w:right w:val="single" w:sz="4" w:space="0" w:color="000000"/>
            </w:tcBorders>
            <w:vAlign w:val="center"/>
          </w:tcPr>
          <w:p w:rsidR="00AE5286" w:rsidRDefault="00DD47A4">
            <w:pPr>
              <w:widowControl/>
              <w:jc w:val="center"/>
              <w:rPr>
                <w:rFonts w:ascii="宋体" w:hAnsi="宋体"/>
                <w:color w:val="000000"/>
                <w:kern w:val="0"/>
                <w:szCs w:val="21"/>
              </w:rPr>
            </w:pPr>
            <w:r>
              <w:rPr>
                <w:rFonts w:ascii="宋体" w:hAnsi="宋体"/>
                <w:color w:val="000000"/>
                <w:kern w:val="0"/>
                <w:szCs w:val="21"/>
              </w:rPr>
              <w:t>386371</w:t>
            </w:r>
            <w:r>
              <w:rPr>
                <w:rFonts w:ascii="宋体" w:hAnsi="宋体" w:hint="eastAsia"/>
                <w:color w:val="000000"/>
                <w:kern w:val="0"/>
                <w:szCs w:val="21"/>
              </w:rPr>
              <w:t>元</w:t>
            </w:r>
          </w:p>
        </w:tc>
      </w:tr>
      <w:tr w:rsidR="00AE5286">
        <w:trPr>
          <w:trHeight w:val="568"/>
        </w:trPr>
        <w:tc>
          <w:tcPr>
            <w:tcW w:w="376" w:type="pct"/>
            <w:tcBorders>
              <w:top w:val="nil"/>
              <w:left w:val="single" w:sz="4" w:space="0" w:color="000000"/>
              <w:bottom w:val="single" w:sz="4" w:space="0" w:color="auto"/>
              <w:right w:val="single" w:sz="4" w:space="0" w:color="000000"/>
            </w:tcBorders>
            <w:vAlign w:val="center"/>
          </w:tcPr>
          <w:p w:rsidR="00AE5286" w:rsidRDefault="00DD47A4">
            <w:pPr>
              <w:widowControl/>
              <w:jc w:val="center"/>
              <w:rPr>
                <w:rFonts w:ascii="宋体" w:hAnsi="宋体"/>
                <w:color w:val="000000"/>
                <w:kern w:val="0"/>
                <w:szCs w:val="21"/>
              </w:rPr>
            </w:pPr>
            <w:r>
              <w:rPr>
                <w:rFonts w:ascii="宋体" w:hAnsi="宋体" w:hint="eastAsia"/>
                <w:color w:val="000000"/>
                <w:kern w:val="0"/>
                <w:szCs w:val="21"/>
              </w:rPr>
              <w:t>9</w:t>
            </w:r>
          </w:p>
        </w:tc>
        <w:tc>
          <w:tcPr>
            <w:tcW w:w="533" w:type="pct"/>
            <w:tcBorders>
              <w:top w:val="single" w:sz="4" w:space="0" w:color="000000"/>
              <w:left w:val="single" w:sz="4" w:space="0" w:color="000000"/>
              <w:bottom w:val="single" w:sz="4" w:space="0" w:color="auto"/>
              <w:right w:val="single" w:sz="4" w:space="0" w:color="000000"/>
            </w:tcBorders>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技术费</w:t>
            </w:r>
          </w:p>
        </w:tc>
        <w:tc>
          <w:tcPr>
            <w:tcW w:w="4090" w:type="pct"/>
            <w:gridSpan w:val="6"/>
            <w:tcBorders>
              <w:top w:val="single" w:sz="4" w:space="0" w:color="000000"/>
              <w:left w:val="single" w:sz="4" w:space="0" w:color="000000"/>
              <w:bottom w:val="single" w:sz="4" w:space="0" w:color="000000"/>
              <w:right w:val="single" w:sz="4" w:space="0" w:color="000000"/>
            </w:tcBorders>
            <w:vAlign w:val="center"/>
          </w:tcPr>
          <w:p w:rsidR="00AE5286" w:rsidRDefault="00DD47A4">
            <w:pPr>
              <w:widowControl/>
              <w:jc w:val="center"/>
              <w:rPr>
                <w:rFonts w:ascii="宋体" w:hAnsi="宋体"/>
                <w:color w:val="000000"/>
                <w:kern w:val="0"/>
                <w:szCs w:val="21"/>
              </w:rPr>
            </w:pPr>
            <w:r>
              <w:rPr>
                <w:rFonts w:ascii="宋体" w:hAnsi="宋体" w:hint="eastAsia"/>
                <w:color w:val="000000"/>
                <w:kern w:val="0"/>
                <w:szCs w:val="21"/>
              </w:rPr>
              <w:t>监测费合计×</w:t>
            </w:r>
            <w:r>
              <w:rPr>
                <w:rFonts w:ascii="宋体" w:hAnsi="宋体"/>
                <w:color w:val="000000"/>
                <w:kern w:val="0"/>
                <w:szCs w:val="21"/>
              </w:rPr>
              <w:t>22</w:t>
            </w:r>
            <w:r>
              <w:rPr>
                <w:rFonts w:ascii="宋体" w:hAnsi="宋体" w:hint="eastAsia"/>
                <w:color w:val="000000"/>
                <w:kern w:val="0"/>
                <w:szCs w:val="21"/>
              </w:rPr>
              <w:t>%=</w:t>
            </w:r>
            <w:r>
              <w:rPr>
                <w:rFonts w:ascii="宋体" w:hAnsi="宋体"/>
                <w:color w:val="000000"/>
                <w:kern w:val="0"/>
                <w:szCs w:val="21"/>
              </w:rPr>
              <w:t>85001.62</w:t>
            </w:r>
            <w:r>
              <w:rPr>
                <w:rFonts w:ascii="宋体" w:hAnsi="宋体" w:hint="eastAsia"/>
                <w:color w:val="000000"/>
                <w:kern w:val="0"/>
                <w:szCs w:val="21"/>
              </w:rPr>
              <w:t>元</w:t>
            </w:r>
          </w:p>
        </w:tc>
      </w:tr>
      <w:tr w:rsidR="00AE5286">
        <w:trPr>
          <w:trHeight w:val="240"/>
        </w:trPr>
        <w:tc>
          <w:tcPr>
            <w:tcW w:w="376" w:type="pct"/>
            <w:tcBorders>
              <w:top w:val="single" w:sz="4" w:space="0" w:color="auto"/>
              <w:left w:val="single" w:sz="4" w:space="0" w:color="000000"/>
              <w:bottom w:val="single" w:sz="4" w:space="0" w:color="auto"/>
              <w:right w:val="single" w:sz="4" w:space="0" w:color="000000"/>
            </w:tcBorders>
            <w:vAlign w:val="center"/>
          </w:tcPr>
          <w:p w:rsidR="00AE5286" w:rsidRDefault="00DD47A4">
            <w:pPr>
              <w:widowControl/>
              <w:jc w:val="center"/>
              <w:rPr>
                <w:rFonts w:ascii="宋体" w:hAnsi="宋体"/>
                <w:color w:val="000000"/>
                <w:kern w:val="0"/>
                <w:szCs w:val="21"/>
              </w:rPr>
            </w:pPr>
            <w:r>
              <w:rPr>
                <w:rFonts w:ascii="宋体" w:hAnsi="宋体" w:hint="eastAsia"/>
                <w:color w:val="000000"/>
                <w:kern w:val="0"/>
                <w:szCs w:val="21"/>
              </w:rPr>
              <w:t>10</w:t>
            </w:r>
          </w:p>
        </w:tc>
        <w:tc>
          <w:tcPr>
            <w:tcW w:w="533" w:type="pct"/>
            <w:tcBorders>
              <w:top w:val="single" w:sz="4" w:space="0" w:color="auto"/>
              <w:left w:val="single" w:sz="4" w:space="0" w:color="000000"/>
              <w:bottom w:val="single" w:sz="4" w:space="0" w:color="auto"/>
              <w:right w:val="single" w:sz="4" w:space="0" w:color="000000"/>
            </w:tcBorders>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测试费合计</w:t>
            </w:r>
          </w:p>
        </w:tc>
        <w:tc>
          <w:tcPr>
            <w:tcW w:w="4090" w:type="pct"/>
            <w:gridSpan w:val="6"/>
            <w:tcBorders>
              <w:top w:val="single" w:sz="4" w:space="0" w:color="000000"/>
              <w:left w:val="single" w:sz="4" w:space="0" w:color="000000"/>
              <w:bottom w:val="single" w:sz="4" w:space="0" w:color="000000"/>
              <w:right w:val="single" w:sz="4" w:space="0" w:color="000000"/>
            </w:tcBorders>
            <w:vAlign w:val="center"/>
          </w:tcPr>
          <w:p w:rsidR="00AE5286" w:rsidRDefault="00DD47A4">
            <w:pPr>
              <w:widowControl/>
              <w:jc w:val="center"/>
              <w:rPr>
                <w:rFonts w:ascii="宋体" w:hAnsi="宋体"/>
                <w:color w:val="000000"/>
                <w:kern w:val="0"/>
                <w:szCs w:val="21"/>
              </w:rPr>
            </w:pPr>
            <w:r>
              <w:rPr>
                <w:rFonts w:ascii="宋体" w:hAnsi="宋体" w:hint="eastAsia"/>
                <w:color w:val="000000"/>
                <w:kern w:val="0"/>
                <w:szCs w:val="21"/>
              </w:rPr>
              <w:t>50775</w:t>
            </w:r>
            <w:r>
              <w:rPr>
                <w:rFonts w:ascii="宋体" w:hAnsi="宋体"/>
                <w:color w:val="000000"/>
                <w:kern w:val="0"/>
                <w:szCs w:val="21"/>
              </w:rPr>
              <w:t>1</w:t>
            </w:r>
            <w:r>
              <w:rPr>
                <w:rFonts w:ascii="宋体" w:hAnsi="宋体" w:hint="eastAsia"/>
                <w:color w:val="000000"/>
                <w:kern w:val="0"/>
                <w:szCs w:val="21"/>
              </w:rPr>
              <w:t>元</w:t>
            </w:r>
          </w:p>
        </w:tc>
      </w:tr>
      <w:tr w:rsidR="00AE5286">
        <w:trPr>
          <w:trHeight w:val="240"/>
        </w:trPr>
        <w:tc>
          <w:tcPr>
            <w:tcW w:w="376" w:type="pct"/>
            <w:tcBorders>
              <w:top w:val="single" w:sz="4" w:space="0" w:color="auto"/>
              <w:left w:val="single" w:sz="4" w:space="0" w:color="000000"/>
              <w:bottom w:val="single" w:sz="4" w:space="0" w:color="000000"/>
              <w:right w:val="single" w:sz="4" w:space="0" w:color="000000"/>
            </w:tcBorders>
            <w:vAlign w:val="center"/>
          </w:tcPr>
          <w:p w:rsidR="00AE5286" w:rsidRDefault="00DD47A4">
            <w:pPr>
              <w:widowControl/>
              <w:jc w:val="center"/>
              <w:rPr>
                <w:rFonts w:ascii="宋体" w:hAnsi="宋体"/>
                <w:color w:val="000000"/>
                <w:kern w:val="0"/>
                <w:szCs w:val="21"/>
              </w:rPr>
            </w:pPr>
            <w:r>
              <w:rPr>
                <w:rFonts w:ascii="宋体" w:hAnsi="宋体" w:hint="eastAsia"/>
                <w:color w:val="000000"/>
                <w:kern w:val="0"/>
                <w:szCs w:val="21"/>
              </w:rPr>
              <w:t>11</w:t>
            </w:r>
          </w:p>
        </w:tc>
        <w:tc>
          <w:tcPr>
            <w:tcW w:w="533" w:type="pct"/>
            <w:tcBorders>
              <w:top w:val="single" w:sz="4" w:space="0" w:color="auto"/>
              <w:left w:val="single" w:sz="4" w:space="0" w:color="000000"/>
              <w:bottom w:val="single" w:sz="4" w:space="0" w:color="000000"/>
              <w:right w:val="single" w:sz="4" w:space="0" w:color="000000"/>
            </w:tcBorders>
            <w:vAlign w:val="center"/>
          </w:tcPr>
          <w:p w:rsidR="00AE5286" w:rsidRDefault="00DD47A4">
            <w:pPr>
              <w:widowControl/>
              <w:jc w:val="center"/>
              <w:rPr>
                <w:rFonts w:ascii="宋体" w:hAnsi="宋体" w:cs="Arial"/>
                <w:kern w:val="0"/>
                <w:szCs w:val="21"/>
              </w:rPr>
            </w:pPr>
            <w:r>
              <w:rPr>
                <w:rFonts w:ascii="宋体" w:hAnsi="宋体" w:cs="Arial" w:hint="eastAsia"/>
                <w:kern w:val="0"/>
                <w:szCs w:val="21"/>
              </w:rPr>
              <w:t>采购预算价</w:t>
            </w:r>
          </w:p>
        </w:tc>
        <w:tc>
          <w:tcPr>
            <w:tcW w:w="4090" w:type="pct"/>
            <w:gridSpan w:val="6"/>
            <w:tcBorders>
              <w:top w:val="single" w:sz="4" w:space="0" w:color="000000"/>
              <w:left w:val="single" w:sz="4" w:space="0" w:color="000000"/>
              <w:bottom w:val="single" w:sz="4" w:space="0" w:color="000000"/>
              <w:right w:val="single" w:sz="4" w:space="0" w:color="000000"/>
            </w:tcBorders>
            <w:vAlign w:val="center"/>
          </w:tcPr>
          <w:p w:rsidR="00AE5286" w:rsidRDefault="00DD47A4">
            <w:pPr>
              <w:widowControl/>
              <w:jc w:val="center"/>
              <w:rPr>
                <w:rFonts w:ascii="宋体" w:hAnsi="宋体"/>
                <w:color w:val="000000"/>
                <w:kern w:val="0"/>
                <w:szCs w:val="21"/>
              </w:rPr>
            </w:pPr>
            <w:r>
              <w:rPr>
                <w:rFonts w:ascii="宋体" w:hAnsi="宋体" w:hint="eastAsia"/>
                <w:color w:val="000000"/>
                <w:kern w:val="0"/>
                <w:szCs w:val="21"/>
              </w:rPr>
              <w:t>（测试费合计+技术费）×60%=355651元</w:t>
            </w:r>
          </w:p>
        </w:tc>
      </w:tr>
    </w:tbl>
    <w:bookmarkEnd w:id="12"/>
    <w:p w:rsidR="00AE5286" w:rsidRDefault="00DD47A4">
      <w:pPr>
        <w:numPr>
          <w:ilvl w:val="0"/>
          <w:numId w:val="7"/>
        </w:numPr>
        <w:tabs>
          <w:tab w:val="left" w:pos="426"/>
        </w:tabs>
        <w:spacing w:beforeLines="100" w:before="312" w:line="360" w:lineRule="auto"/>
        <w:rPr>
          <w:rFonts w:ascii="宋体" w:hAnsi="宋体" w:cstheme="minorBidi"/>
          <w:b/>
          <w:color w:val="000000" w:themeColor="text1"/>
        </w:rPr>
      </w:pPr>
      <w:r>
        <w:rPr>
          <w:rFonts w:ascii="宋体" w:hAnsi="宋体" w:cstheme="minorBidi" w:hint="eastAsia"/>
          <w:b/>
          <w:color w:val="000000" w:themeColor="text1"/>
        </w:rPr>
        <w:t>服务期限：</w:t>
      </w:r>
      <w:r>
        <w:rPr>
          <w:rFonts w:ascii="宋体" w:hAnsi="宋体" w:cstheme="minorBidi" w:hint="eastAsia"/>
          <w:color w:val="000000" w:themeColor="text1"/>
        </w:rPr>
        <w:t>监测服务期涵盖基坑开挖准备、基坑开挖及回填阶段的监测，总工期暂定6个月，具体开始工作的时间以委托人书面通知为准。如服务期超过6个月的，乙方应免费额外延长</w:t>
      </w:r>
      <w:r>
        <w:rPr>
          <w:rFonts w:ascii="宋体" w:hAnsi="宋体" w:cstheme="minorBidi"/>
          <w:color w:val="000000" w:themeColor="text1"/>
        </w:rPr>
        <w:t>3</w:t>
      </w:r>
      <w:r>
        <w:rPr>
          <w:rFonts w:ascii="宋体" w:hAnsi="宋体" w:cstheme="minorBidi" w:hint="eastAsia"/>
          <w:color w:val="000000" w:themeColor="text1"/>
        </w:rPr>
        <w:t>个月服务期。超过免费顺延的3个月服务期后，若有费用增加，由甲乙双方协商解决。</w:t>
      </w:r>
    </w:p>
    <w:p w:rsidR="00AE5286" w:rsidRDefault="00DD47A4">
      <w:pPr>
        <w:numPr>
          <w:ilvl w:val="0"/>
          <w:numId w:val="7"/>
        </w:numPr>
        <w:tabs>
          <w:tab w:val="left" w:pos="426"/>
        </w:tabs>
        <w:spacing w:beforeLines="100" w:before="312" w:line="360" w:lineRule="auto"/>
        <w:rPr>
          <w:rFonts w:ascii="宋体" w:hAnsi="宋体" w:cstheme="minorBidi"/>
          <w:b/>
          <w:color w:val="000000" w:themeColor="text1"/>
        </w:rPr>
      </w:pPr>
      <w:r>
        <w:rPr>
          <w:rFonts w:ascii="宋体" w:hAnsi="宋体" w:cstheme="minorBidi" w:hint="eastAsia"/>
          <w:b/>
          <w:color w:val="000000" w:themeColor="text1"/>
        </w:rPr>
        <w:t>付款方式</w:t>
      </w:r>
    </w:p>
    <w:p w:rsidR="00AE5286" w:rsidRDefault="00DD47A4">
      <w:pPr>
        <w:snapToGrid w:val="0"/>
        <w:spacing w:line="480" w:lineRule="exact"/>
        <w:ind w:firstLineChars="200" w:firstLine="420"/>
        <w:contextualSpacing/>
        <w:jc w:val="left"/>
        <w:rPr>
          <w:rFonts w:ascii="宋体" w:hAnsi="宋体"/>
          <w:kern w:val="28"/>
          <w:szCs w:val="21"/>
        </w:rPr>
      </w:pPr>
      <w:r>
        <w:rPr>
          <w:rFonts w:ascii="宋体" w:hAnsi="宋体" w:hint="eastAsia"/>
          <w:kern w:val="28"/>
          <w:szCs w:val="21"/>
        </w:rPr>
        <w:lastRenderedPageBreak/>
        <w:t>第一阶段：成交供应商监测方案获得相关部门及单位的审核通过后采购人支付合同价的20%项目款。</w:t>
      </w:r>
    </w:p>
    <w:p w:rsidR="00AE5286" w:rsidRDefault="00DD47A4">
      <w:pPr>
        <w:snapToGrid w:val="0"/>
        <w:spacing w:line="480" w:lineRule="exact"/>
        <w:ind w:firstLineChars="200" w:firstLine="420"/>
        <w:contextualSpacing/>
        <w:jc w:val="left"/>
        <w:rPr>
          <w:rFonts w:ascii="宋体" w:hAnsi="宋体"/>
          <w:kern w:val="28"/>
          <w:szCs w:val="21"/>
        </w:rPr>
      </w:pPr>
      <w:r>
        <w:rPr>
          <w:rFonts w:ascii="宋体" w:hAnsi="宋体" w:hint="eastAsia"/>
          <w:kern w:val="28"/>
          <w:szCs w:val="21"/>
        </w:rPr>
        <w:t>第二阶段：成交供应商完成所有监测工作并结算完毕后，按结算价一次性支付余款。</w:t>
      </w:r>
    </w:p>
    <w:p w:rsidR="00AE5286" w:rsidRDefault="00DD47A4">
      <w:pPr>
        <w:numPr>
          <w:ilvl w:val="0"/>
          <w:numId w:val="7"/>
        </w:numPr>
        <w:tabs>
          <w:tab w:val="left" w:pos="426"/>
        </w:tabs>
        <w:spacing w:beforeLines="100" w:before="312" w:line="360" w:lineRule="auto"/>
        <w:rPr>
          <w:rFonts w:ascii="宋体" w:hAnsi="宋体" w:cstheme="minorBidi"/>
          <w:b/>
          <w:color w:val="000000" w:themeColor="text1"/>
        </w:rPr>
      </w:pPr>
      <w:r>
        <w:rPr>
          <w:rFonts w:ascii="宋体" w:hAnsi="宋体" w:cstheme="minorBidi"/>
          <w:b/>
          <w:color w:val="000000" w:themeColor="text1"/>
        </w:rPr>
        <w:t>监测适用标准</w:t>
      </w:r>
    </w:p>
    <w:p w:rsidR="00AE5286" w:rsidRDefault="00DD47A4">
      <w:pPr>
        <w:snapToGrid w:val="0"/>
        <w:spacing w:line="480" w:lineRule="exact"/>
        <w:ind w:firstLineChars="200" w:firstLine="420"/>
        <w:contextualSpacing/>
        <w:jc w:val="left"/>
        <w:rPr>
          <w:rFonts w:ascii="宋体" w:hAnsi="宋体"/>
          <w:kern w:val="28"/>
          <w:szCs w:val="21"/>
        </w:rPr>
      </w:pPr>
      <w:r>
        <w:rPr>
          <w:rFonts w:ascii="宋体" w:hAnsi="宋体"/>
          <w:kern w:val="28"/>
          <w:szCs w:val="21"/>
        </w:rPr>
        <w:t>监测适用标准（包括但</w:t>
      </w:r>
      <w:proofErr w:type="gramStart"/>
      <w:r>
        <w:rPr>
          <w:rFonts w:ascii="宋体" w:hAnsi="宋体"/>
          <w:kern w:val="28"/>
          <w:szCs w:val="21"/>
        </w:rPr>
        <w:t>不</w:t>
      </w:r>
      <w:proofErr w:type="gramEnd"/>
      <w:r>
        <w:rPr>
          <w:rFonts w:ascii="宋体" w:hAnsi="宋体"/>
          <w:kern w:val="28"/>
          <w:szCs w:val="21"/>
        </w:rPr>
        <w:t>有限于）</w:t>
      </w:r>
    </w:p>
    <w:p w:rsidR="00AE5286" w:rsidRDefault="00DD47A4">
      <w:pPr>
        <w:snapToGrid w:val="0"/>
        <w:spacing w:line="480" w:lineRule="exact"/>
        <w:ind w:firstLineChars="200" w:firstLine="420"/>
        <w:contextualSpacing/>
        <w:jc w:val="left"/>
        <w:rPr>
          <w:rFonts w:ascii="宋体" w:hAnsi="宋体"/>
          <w:kern w:val="28"/>
          <w:szCs w:val="21"/>
        </w:rPr>
      </w:pPr>
      <w:r>
        <w:rPr>
          <w:rFonts w:ascii="宋体" w:hAnsi="宋体"/>
          <w:kern w:val="28"/>
          <w:szCs w:val="21"/>
        </w:rPr>
        <w:t>按国家有关标准及程序进行验收,包括但不限于下列规范：</w:t>
      </w:r>
    </w:p>
    <w:p w:rsidR="00AE5286" w:rsidRDefault="00DD47A4">
      <w:pPr>
        <w:snapToGrid w:val="0"/>
        <w:spacing w:line="480" w:lineRule="exact"/>
        <w:ind w:firstLineChars="200" w:firstLine="420"/>
        <w:contextualSpacing/>
        <w:jc w:val="left"/>
        <w:rPr>
          <w:rFonts w:ascii="宋体" w:hAnsi="宋体"/>
          <w:kern w:val="28"/>
          <w:szCs w:val="21"/>
        </w:rPr>
      </w:pPr>
      <w:r>
        <w:rPr>
          <w:rFonts w:ascii="宋体" w:hAnsi="宋体"/>
          <w:bCs/>
          <w:kern w:val="28"/>
          <w:szCs w:val="21"/>
        </w:rPr>
        <w:t>（1）</w:t>
      </w:r>
      <w:r>
        <w:rPr>
          <w:rFonts w:ascii="宋体" w:hAnsi="宋体"/>
          <w:kern w:val="28"/>
          <w:szCs w:val="21"/>
        </w:rPr>
        <w:t>《建筑变形测量规范》JGJ8-2016；</w:t>
      </w:r>
    </w:p>
    <w:p w:rsidR="00AE5286" w:rsidRDefault="00DD47A4">
      <w:pPr>
        <w:snapToGrid w:val="0"/>
        <w:spacing w:line="480" w:lineRule="exact"/>
        <w:ind w:firstLineChars="200" w:firstLine="420"/>
        <w:contextualSpacing/>
        <w:jc w:val="left"/>
        <w:rPr>
          <w:rFonts w:ascii="宋体" w:hAnsi="宋体"/>
          <w:kern w:val="28"/>
          <w:szCs w:val="21"/>
        </w:rPr>
      </w:pPr>
      <w:r>
        <w:rPr>
          <w:rFonts w:ascii="宋体" w:hAnsi="宋体"/>
          <w:bCs/>
          <w:kern w:val="28"/>
          <w:szCs w:val="21"/>
        </w:rPr>
        <w:t>（2）</w:t>
      </w:r>
      <w:r>
        <w:rPr>
          <w:rFonts w:ascii="宋体" w:hAnsi="宋体"/>
          <w:kern w:val="28"/>
          <w:szCs w:val="21"/>
        </w:rPr>
        <w:t>《建筑基坑工程监测技术规范》（GB50497-2009）；</w:t>
      </w:r>
    </w:p>
    <w:p w:rsidR="00AE5286" w:rsidRDefault="00DD47A4">
      <w:pPr>
        <w:snapToGrid w:val="0"/>
        <w:spacing w:line="480" w:lineRule="exact"/>
        <w:ind w:firstLineChars="200" w:firstLine="420"/>
        <w:contextualSpacing/>
        <w:jc w:val="left"/>
        <w:rPr>
          <w:rFonts w:ascii="宋体" w:hAnsi="宋体"/>
          <w:kern w:val="28"/>
          <w:szCs w:val="21"/>
        </w:rPr>
      </w:pPr>
      <w:r>
        <w:rPr>
          <w:rFonts w:ascii="宋体" w:hAnsi="宋体"/>
          <w:kern w:val="28"/>
          <w:szCs w:val="21"/>
        </w:rPr>
        <w:t>（3）《工程测量规范》GB50026-2007；</w:t>
      </w:r>
    </w:p>
    <w:p w:rsidR="00AE5286" w:rsidRDefault="00DD47A4">
      <w:pPr>
        <w:snapToGrid w:val="0"/>
        <w:spacing w:line="480" w:lineRule="exact"/>
        <w:ind w:firstLineChars="200" w:firstLine="420"/>
        <w:contextualSpacing/>
        <w:jc w:val="left"/>
        <w:rPr>
          <w:rFonts w:ascii="宋体" w:hAnsi="宋体"/>
          <w:kern w:val="28"/>
          <w:szCs w:val="21"/>
        </w:rPr>
      </w:pPr>
      <w:r>
        <w:rPr>
          <w:rFonts w:ascii="宋体" w:hAnsi="宋体"/>
          <w:kern w:val="28"/>
          <w:szCs w:val="21"/>
        </w:rPr>
        <w:t>（4）</w:t>
      </w:r>
      <w:r>
        <w:rPr>
          <w:rFonts w:ascii="宋体" w:hAnsi="宋体"/>
          <w:bCs/>
          <w:kern w:val="28"/>
          <w:szCs w:val="21"/>
        </w:rPr>
        <w:t>《建筑基坑支护技术规程》JGJ120-2012；</w:t>
      </w:r>
    </w:p>
    <w:p w:rsidR="00AE5286" w:rsidRDefault="00DD47A4">
      <w:pPr>
        <w:snapToGrid w:val="0"/>
        <w:spacing w:line="480" w:lineRule="exact"/>
        <w:ind w:firstLineChars="200" w:firstLine="420"/>
        <w:contextualSpacing/>
        <w:jc w:val="left"/>
        <w:rPr>
          <w:rFonts w:ascii="宋体" w:hAnsi="宋体"/>
          <w:bCs/>
          <w:kern w:val="28"/>
          <w:szCs w:val="21"/>
        </w:rPr>
      </w:pPr>
      <w:r>
        <w:rPr>
          <w:rFonts w:ascii="宋体" w:hAnsi="宋体"/>
          <w:kern w:val="28"/>
          <w:szCs w:val="21"/>
        </w:rPr>
        <w:t>（5）</w:t>
      </w:r>
      <w:r>
        <w:rPr>
          <w:rFonts w:ascii="宋体" w:hAnsi="宋体"/>
          <w:bCs/>
          <w:kern w:val="28"/>
          <w:szCs w:val="21"/>
        </w:rPr>
        <w:t>《广东省建筑基坑工程技术规程》DBJ-T15-20-2016；</w:t>
      </w:r>
    </w:p>
    <w:p w:rsidR="00AE5286" w:rsidRDefault="00DD47A4">
      <w:pPr>
        <w:snapToGrid w:val="0"/>
        <w:spacing w:line="480" w:lineRule="exact"/>
        <w:ind w:firstLineChars="200" w:firstLine="420"/>
        <w:contextualSpacing/>
        <w:jc w:val="left"/>
        <w:rPr>
          <w:rFonts w:ascii="宋体" w:hAnsi="宋体"/>
          <w:bCs/>
          <w:kern w:val="28"/>
          <w:szCs w:val="21"/>
        </w:rPr>
      </w:pPr>
      <w:r>
        <w:rPr>
          <w:rFonts w:ascii="宋体" w:hAnsi="宋体"/>
          <w:kern w:val="28"/>
          <w:szCs w:val="21"/>
        </w:rPr>
        <w:t>（6）</w:t>
      </w:r>
      <w:r>
        <w:rPr>
          <w:rFonts w:ascii="宋体" w:hAnsi="宋体"/>
          <w:bCs/>
          <w:kern w:val="28"/>
          <w:szCs w:val="21"/>
        </w:rPr>
        <w:t>《岩土工程勘察规范》GB50021-2001（2009年版）</w:t>
      </w:r>
      <w:r>
        <w:rPr>
          <w:rFonts w:ascii="宋体" w:hAnsi="宋体"/>
          <w:kern w:val="28"/>
          <w:szCs w:val="21"/>
        </w:rPr>
        <w:t>等</w:t>
      </w:r>
      <w:r>
        <w:rPr>
          <w:rFonts w:ascii="宋体" w:hAnsi="宋体"/>
          <w:bCs/>
          <w:kern w:val="28"/>
          <w:szCs w:val="21"/>
        </w:rPr>
        <w:t>相关法律、法规以及行业工程建设标准、技术规范要求等</w:t>
      </w:r>
    </w:p>
    <w:p w:rsidR="00AE5286" w:rsidRDefault="00DD47A4">
      <w:pPr>
        <w:snapToGrid w:val="0"/>
        <w:spacing w:line="480" w:lineRule="exact"/>
        <w:ind w:firstLineChars="200" w:firstLine="420"/>
        <w:contextualSpacing/>
        <w:jc w:val="left"/>
        <w:rPr>
          <w:rFonts w:ascii="宋体" w:hAnsi="宋体"/>
          <w:bCs/>
          <w:kern w:val="28"/>
          <w:szCs w:val="21"/>
        </w:rPr>
      </w:pPr>
      <w:r>
        <w:rPr>
          <w:rFonts w:ascii="宋体" w:hAnsi="宋体"/>
          <w:bCs/>
          <w:kern w:val="28"/>
          <w:szCs w:val="21"/>
        </w:rPr>
        <w:t>（7）原勘察成果资料</w:t>
      </w:r>
    </w:p>
    <w:p w:rsidR="00AE5286" w:rsidRDefault="00DD47A4">
      <w:pPr>
        <w:snapToGrid w:val="0"/>
        <w:spacing w:line="480" w:lineRule="exact"/>
        <w:ind w:firstLineChars="200" w:firstLine="420"/>
        <w:contextualSpacing/>
        <w:jc w:val="left"/>
        <w:rPr>
          <w:rFonts w:ascii="宋体" w:hAnsi="宋体"/>
          <w:bCs/>
          <w:kern w:val="28"/>
          <w:szCs w:val="21"/>
        </w:rPr>
      </w:pPr>
      <w:r>
        <w:rPr>
          <w:rFonts w:ascii="宋体" w:hAnsi="宋体"/>
          <w:bCs/>
          <w:kern w:val="28"/>
          <w:szCs w:val="21"/>
        </w:rPr>
        <w:t>（8）本项目设计文件等。</w:t>
      </w:r>
    </w:p>
    <w:p w:rsidR="00AE5286" w:rsidRDefault="00DD47A4">
      <w:pPr>
        <w:snapToGrid w:val="0"/>
        <w:spacing w:line="480" w:lineRule="exact"/>
        <w:ind w:firstLineChars="200" w:firstLine="420"/>
        <w:contextualSpacing/>
        <w:jc w:val="left"/>
        <w:rPr>
          <w:rFonts w:ascii="宋体" w:hAnsi="宋体"/>
          <w:bCs/>
          <w:kern w:val="28"/>
          <w:szCs w:val="21"/>
        </w:rPr>
      </w:pPr>
      <w:r>
        <w:rPr>
          <w:rFonts w:ascii="宋体" w:hAnsi="宋体"/>
          <w:bCs/>
          <w:kern w:val="28"/>
          <w:szCs w:val="21"/>
        </w:rPr>
        <w:t>注：以上标准，若有最新标准，则以最新标准为准。</w:t>
      </w:r>
    </w:p>
    <w:p w:rsidR="00AE5286" w:rsidRDefault="00DD47A4">
      <w:pPr>
        <w:numPr>
          <w:ilvl w:val="0"/>
          <w:numId w:val="7"/>
        </w:numPr>
        <w:tabs>
          <w:tab w:val="left" w:pos="426"/>
        </w:tabs>
        <w:spacing w:beforeLines="100" w:before="312" w:line="360" w:lineRule="auto"/>
        <w:rPr>
          <w:rFonts w:ascii="宋体" w:hAnsi="宋体" w:cstheme="minorBidi"/>
          <w:b/>
          <w:color w:val="000000" w:themeColor="text1"/>
        </w:rPr>
      </w:pPr>
      <w:r>
        <w:rPr>
          <w:rFonts w:ascii="宋体" w:hAnsi="宋体" w:cstheme="minorBidi"/>
          <w:b/>
          <w:color w:val="000000" w:themeColor="text1"/>
        </w:rPr>
        <w:t>质量要求</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（1）成交供应商应为本工程监测提供鉴定合格、手续完备的监测仪器设备以及安排符合工程需要的技术人员，并及时出具具有法律效应的监测报告。</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2）成交供应商应保证工程监测方案、监测报告等监测成果以及监测过程严格执行国家、广东省以及东莞市有关工程监测、试验的标准规范的规定，符合现行规范、标准、政策文件以及东莞市建设工程质量监督站、东莞市建设工程安全监督站等相关政府主管部门要求，并对监测报告等监测成果负完全责任。若因监测成果不实或达不到现行规范、标准、政策文件以及东莞市建设工程质量监督站、东莞市建设工程安全监督站等相关政府主管部门要求的，成交供应商须无条件负责重新监测，并赔偿由此造成采购人的一切损失。</w:t>
      </w:r>
    </w:p>
    <w:p w:rsidR="00AE5286" w:rsidRDefault="00DD47A4">
      <w:pPr>
        <w:pStyle w:val="24"/>
        <w:tabs>
          <w:tab w:val="left" w:pos="0"/>
        </w:tabs>
        <w:spacing w:line="440" w:lineRule="exact"/>
        <w:ind w:firstLine="433"/>
        <w:jc w:val="left"/>
        <w:rPr>
          <w:rFonts w:ascii="宋体" w:eastAsia="宋体"/>
          <w:sz w:val="21"/>
          <w:szCs w:val="21"/>
        </w:rPr>
      </w:pPr>
      <w:r>
        <w:rPr>
          <w:rFonts w:ascii="宋体" w:eastAsia="宋体"/>
          <w:sz w:val="21"/>
          <w:szCs w:val="21"/>
        </w:rPr>
        <w:t>（3）监测范围内的全部工程应达到现行国家或行业质量检验评定的合格标准，成交供应商通过监测工作，及时发现工程问题，积极配合采购人和项目施工方在施工过程中保障施工人员及沿线人民群众生命、财产的安全。成交供应商对可能出现的安全危险性及时向采购人报告，并向采购人提供咨询服务和建议。</w:t>
      </w:r>
    </w:p>
    <w:p w:rsidR="00AE5286" w:rsidRDefault="00DD47A4">
      <w:pPr>
        <w:pStyle w:val="24"/>
        <w:tabs>
          <w:tab w:val="left" w:pos="0"/>
        </w:tabs>
        <w:spacing w:line="440" w:lineRule="exact"/>
        <w:ind w:firstLine="433"/>
        <w:jc w:val="left"/>
        <w:rPr>
          <w:rFonts w:ascii="宋体" w:eastAsia="宋体"/>
          <w:sz w:val="21"/>
          <w:szCs w:val="21"/>
        </w:rPr>
      </w:pPr>
      <w:r>
        <w:rPr>
          <w:rFonts w:ascii="宋体" w:eastAsia="宋体"/>
          <w:sz w:val="21"/>
          <w:szCs w:val="21"/>
        </w:rPr>
        <w:t>（4）成交供应商自行承担现场监测所需辅助劳务及相关费用。</w:t>
      </w:r>
    </w:p>
    <w:p w:rsidR="00AE5286" w:rsidRDefault="00DD47A4">
      <w:pPr>
        <w:numPr>
          <w:ilvl w:val="0"/>
          <w:numId w:val="7"/>
        </w:numPr>
        <w:tabs>
          <w:tab w:val="left" w:pos="426"/>
        </w:tabs>
        <w:spacing w:beforeLines="100" w:before="312" w:line="360" w:lineRule="auto"/>
        <w:rPr>
          <w:rFonts w:ascii="宋体" w:hAnsi="宋体" w:cstheme="minorBidi"/>
          <w:b/>
          <w:color w:val="000000" w:themeColor="text1"/>
        </w:rPr>
      </w:pPr>
      <w:r>
        <w:rPr>
          <w:rFonts w:ascii="宋体" w:hAnsi="宋体" w:cstheme="minorBidi"/>
          <w:b/>
          <w:color w:val="000000" w:themeColor="text1"/>
        </w:rPr>
        <w:lastRenderedPageBreak/>
        <w:t>服务要求</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（1）成交供应商</w:t>
      </w:r>
      <w:r>
        <w:rPr>
          <w:rFonts w:ascii="宋体" w:eastAsia="宋体" w:hint="eastAsia"/>
          <w:sz w:val="21"/>
          <w:szCs w:val="21"/>
        </w:rPr>
        <w:t>应在《中标通知书》之日后的15天内完成方案评审并获得相关部门及单位的审核通过。</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2）监测项目、监测内容、监测数量、监测频率以及技术要求按经专家论证以及东莞市建设工程质量监督站、东莞市建设工程安全监督站审核备案的监测方案执行，监测方案未有规定或说明的则根据现行国家、行业、地方规范标准和政策执行，从严执行。</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（3）在基坑支护工程监测阶段，成交供应商应每7个日历天汇总一次监测数据资料形成监测报告及相关资料报送采购人一式6份；</w:t>
      </w:r>
      <w:r>
        <w:rPr>
          <w:rFonts w:ascii="宋体" w:eastAsia="宋体" w:hint="eastAsia"/>
          <w:sz w:val="21"/>
          <w:szCs w:val="21"/>
        </w:rPr>
        <w:t>基坑监测工作结束后10天内，需提交6份</w:t>
      </w:r>
      <w:proofErr w:type="gramStart"/>
      <w:r>
        <w:rPr>
          <w:rFonts w:ascii="宋体" w:eastAsia="宋体" w:hint="eastAsia"/>
          <w:sz w:val="21"/>
          <w:szCs w:val="21"/>
        </w:rPr>
        <w:t>监测总</w:t>
      </w:r>
      <w:proofErr w:type="gramEnd"/>
      <w:r>
        <w:rPr>
          <w:rFonts w:ascii="宋体" w:eastAsia="宋体" w:hint="eastAsia"/>
          <w:sz w:val="21"/>
          <w:szCs w:val="21"/>
        </w:rPr>
        <w:t>报告至采购人</w:t>
      </w:r>
      <w:r>
        <w:rPr>
          <w:rFonts w:ascii="宋体" w:eastAsia="宋体"/>
          <w:sz w:val="21"/>
          <w:szCs w:val="21"/>
        </w:rPr>
        <w:t xml:space="preserve">。   </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（4）成交供应商应全程配合本工程施工建设全过程以及各阶段的工程验收工作，根据各阶段验收工作要求提交相关监测报告等成果资料。</w:t>
      </w:r>
    </w:p>
    <w:p w:rsidR="00AE5286" w:rsidRDefault="00DD47A4">
      <w:pPr>
        <w:numPr>
          <w:ilvl w:val="0"/>
          <w:numId w:val="7"/>
        </w:numPr>
        <w:tabs>
          <w:tab w:val="left" w:pos="426"/>
        </w:tabs>
        <w:spacing w:beforeLines="100" w:before="312" w:line="360" w:lineRule="auto"/>
        <w:rPr>
          <w:rFonts w:ascii="宋体" w:hAnsi="宋体" w:cstheme="minorBidi"/>
          <w:b/>
          <w:color w:val="000000" w:themeColor="text1"/>
        </w:rPr>
      </w:pPr>
      <w:r>
        <w:rPr>
          <w:rFonts w:ascii="宋体" w:hAnsi="宋体" w:cstheme="minorBidi"/>
          <w:b/>
          <w:color w:val="000000" w:themeColor="text1"/>
        </w:rPr>
        <w:t>验收要求</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1、验收工作由采购人和成交供应商根据合同、招标文件要求及投标文件承诺进行验收。</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2、在验收时，成交供应商应向采购人提供服务的相关资料。</w:t>
      </w:r>
    </w:p>
    <w:p w:rsidR="00AE5286" w:rsidRDefault="00DD47A4">
      <w:pPr>
        <w:pStyle w:val="24"/>
        <w:tabs>
          <w:tab w:val="left" w:pos="0"/>
        </w:tabs>
        <w:spacing w:line="440" w:lineRule="exact"/>
        <w:ind w:firstLineChars="200" w:firstLine="420"/>
        <w:jc w:val="left"/>
        <w:rPr>
          <w:rFonts w:ascii="宋体" w:eastAsia="宋体"/>
          <w:sz w:val="21"/>
          <w:szCs w:val="21"/>
        </w:rPr>
      </w:pPr>
      <w:r>
        <w:rPr>
          <w:rFonts w:ascii="宋体" w:eastAsia="宋体"/>
          <w:sz w:val="21"/>
          <w:szCs w:val="21"/>
        </w:rPr>
        <w:t>3、采购人对项目进行验收时，如发现服务质量与招标的要求和投标文件规定不符时，采购人有权拒绝验收，成交供应商必须在采购人限定时间内整改，否则，采购人有权终止合同，除服务费不再支付外履约保证金也不再退回</w:t>
      </w:r>
      <w:proofErr w:type="gramStart"/>
      <w:r>
        <w:rPr>
          <w:rFonts w:ascii="宋体" w:eastAsia="宋体"/>
          <w:sz w:val="21"/>
          <w:szCs w:val="21"/>
        </w:rPr>
        <w:t>给成交</w:t>
      </w:r>
      <w:proofErr w:type="gramEnd"/>
      <w:r>
        <w:rPr>
          <w:rFonts w:ascii="宋体" w:eastAsia="宋体"/>
          <w:sz w:val="21"/>
          <w:szCs w:val="21"/>
        </w:rPr>
        <w:t>供应商。</w:t>
      </w:r>
    </w:p>
    <w:p w:rsidR="00AE5286" w:rsidRDefault="00DD47A4">
      <w:pPr>
        <w:numPr>
          <w:ilvl w:val="0"/>
          <w:numId w:val="7"/>
        </w:numPr>
        <w:tabs>
          <w:tab w:val="left" w:pos="426"/>
        </w:tabs>
        <w:spacing w:beforeLines="100" w:before="312" w:line="360" w:lineRule="auto"/>
        <w:rPr>
          <w:rFonts w:ascii="宋体" w:hAnsi="宋体" w:cstheme="minorBidi"/>
          <w:b/>
          <w:color w:val="000000" w:themeColor="text1"/>
        </w:rPr>
      </w:pPr>
      <w:r>
        <w:rPr>
          <w:rFonts w:ascii="宋体" w:hAnsi="宋体" w:cstheme="minorBidi" w:hint="eastAsia"/>
          <w:b/>
          <w:color w:val="000000" w:themeColor="text1"/>
        </w:rPr>
        <w:t>人员岗位数量要求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2268"/>
        <w:gridCol w:w="3406"/>
      </w:tblGrid>
      <w:tr w:rsidR="00AE5286">
        <w:trPr>
          <w:jc w:val="center"/>
        </w:trPr>
        <w:tc>
          <w:tcPr>
            <w:tcW w:w="846" w:type="dxa"/>
          </w:tcPr>
          <w:p w:rsidR="00AE5286" w:rsidRDefault="00DD47A4">
            <w:pPr>
              <w:spacing w:line="480" w:lineRule="exact"/>
              <w:jc w:val="center"/>
              <w:rPr>
                <w:rFonts w:ascii="宋体" w:hAnsi="宋体"/>
                <w:szCs w:val="21"/>
              </w:rPr>
            </w:pPr>
            <w:r>
              <w:rPr>
                <w:rFonts w:ascii="宋体" w:hAnsi="宋体" w:hint="eastAsia"/>
                <w:szCs w:val="21"/>
              </w:rPr>
              <w:t>序号</w:t>
            </w:r>
          </w:p>
        </w:tc>
        <w:tc>
          <w:tcPr>
            <w:tcW w:w="1984" w:type="dxa"/>
            <w:vAlign w:val="center"/>
          </w:tcPr>
          <w:p w:rsidR="00AE5286" w:rsidRDefault="00DD47A4">
            <w:pPr>
              <w:spacing w:line="480" w:lineRule="exact"/>
              <w:jc w:val="center"/>
              <w:rPr>
                <w:rFonts w:ascii="宋体" w:hAnsi="宋体"/>
                <w:szCs w:val="21"/>
              </w:rPr>
            </w:pPr>
            <w:r>
              <w:rPr>
                <w:rFonts w:ascii="宋体" w:hAnsi="宋体" w:hint="eastAsia"/>
                <w:szCs w:val="21"/>
              </w:rPr>
              <w:t>岗位</w:t>
            </w:r>
          </w:p>
        </w:tc>
        <w:tc>
          <w:tcPr>
            <w:tcW w:w="2268" w:type="dxa"/>
            <w:vAlign w:val="center"/>
          </w:tcPr>
          <w:p w:rsidR="00AE5286" w:rsidRDefault="00DD47A4">
            <w:pPr>
              <w:spacing w:line="480" w:lineRule="exact"/>
              <w:jc w:val="center"/>
              <w:rPr>
                <w:rFonts w:ascii="宋体" w:hAnsi="宋体"/>
                <w:szCs w:val="21"/>
              </w:rPr>
            </w:pPr>
            <w:r>
              <w:rPr>
                <w:rFonts w:ascii="宋体" w:hAnsi="宋体" w:hint="eastAsia"/>
                <w:szCs w:val="21"/>
              </w:rPr>
              <w:t>人数（人）</w:t>
            </w:r>
          </w:p>
        </w:tc>
        <w:tc>
          <w:tcPr>
            <w:tcW w:w="3406" w:type="dxa"/>
            <w:vAlign w:val="center"/>
          </w:tcPr>
          <w:p w:rsidR="00AE5286" w:rsidRDefault="00DD47A4">
            <w:pPr>
              <w:spacing w:line="480" w:lineRule="exact"/>
              <w:jc w:val="center"/>
              <w:rPr>
                <w:rFonts w:ascii="宋体" w:hAnsi="宋体"/>
                <w:szCs w:val="21"/>
              </w:rPr>
            </w:pPr>
            <w:r>
              <w:rPr>
                <w:rFonts w:ascii="宋体" w:hAnsi="宋体" w:hint="eastAsia"/>
                <w:szCs w:val="21"/>
              </w:rPr>
              <w:t>要求</w:t>
            </w:r>
          </w:p>
        </w:tc>
      </w:tr>
      <w:tr w:rsidR="00AE5286">
        <w:trPr>
          <w:jc w:val="center"/>
        </w:trPr>
        <w:tc>
          <w:tcPr>
            <w:tcW w:w="846" w:type="dxa"/>
          </w:tcPr>
          <w:p w:rsidR="00AE5286" w:rsidRDefault="00DD47A4">
            <w:pPr>
              <w:spacing w:line="480" w:lineRule="exact"/>
              <w:jc w:val="center"/>
              <w:rPr>
                <w:rFonts w:ascii="宋体" w:hAnsi="宋体"/>
                <w:szCs w:val="21"/>
              </w:rPr>
            </w:pPr>
            <w:r>
              <w:rPr>
                <w:rFonts w:ascii="宋体" w:hAnsi="宋体" w:hint="eastAsia"/>
                <w:szCs w:val="21"/>
              </w:rPr>
              <w:t>1</w:t>
            </w:r>
          </w:p>
        </w:tc>
        <w:tc>
          <w:tcPr>
            <w:tcW w:w="1984" w:type="dxa"/>
            <w:vAlign w:val="center"/>
          </w:tcPr>
          <w:p w:rsidR="00AE5286" w:rsidRDefault="00DD47A4">
            <w:pPr>
              <w:spacing w:line="480" w:lineRule="exact"/>
              <w:jc w:val="center"/>
              <w:rPr>
                <w:rFonts w:ascii="宋体" w:hAnsi="宋体"/>
                <w:szCs w:val="21"/>
              </w:rPr>
            </w:pPr>
            <w:r>
              <w:rPr>
                <w:rFonts w:ascii="宋体" w:hAnsi="宋体" w:hint="eastAsia"/>
                <w:szCs w:val="21"/>
              </w:rPr>
              <w:t>项目负责人</w:t>
            </w:r>
          </w:p>
        </w:tc>
        <w:tc>
          <w:tcPr>
            <w:tcW w:w="2268" w:type="dxa"/>
            <w:vAlign w:val="center"/>
          </w:tcPr>
          <w:p w:rsidR="00AE5286" w:rsidRDefault="00DD47A4">
            <w:pPr>
              <w:spacing w:line="480" w:lineRule="exact"/>
              <w:jc w:val="center"/>
              <w:rPr>
                <w:rFonts w:ascii="宋体" w:hAnsi="宋体"/>
                <w:szCs w:val="21"/>
              </w:rPr>
            </w:pPr>
            <w:r>
              <w:rPr>
                <w:rFonts w:ascii="宋体" w:hAnsi="宋体" w:hint="eastAsia"/>
                <w:szCs w:val="21"/>
              </w:rPr>
              <w:t>1</w:t>
            </w:r>
          </w:p>
        </w:tc>
        <w:tc>
          <w:tcPr>
            <w:tcW w:w="3406" w:type="dxa"/>
            <w:vAlign w:val="center"/>
          </w:tcPr>
          <w:p w:rsidR="00AE5286" w:rsidRDefault="00DD47A4">
            <w:pPr>
              <w:spacing w:line="480" w:lineRule="exact"/>
              <w:jc w:val="center"/>
              <w:rPr>
                <w:rFonts w:ascii="宋体" w:hAnsi="宋体"/>
                <w:szCs w:val="21"/>
              </w:rPr>
            </w:pPr>
            <w:r>
              <w:rPr>
                <w:rFonts w:ascii="宋体" w:hAnsi="宋体" w:hint="eastAsia"/>
                <w:szCs w:val="21"/>
              </w:rPr>
              <w:t>具有注册土木工程师（岩土）证书</w:t>
            </w:r>
          </w:p>
        </w:tc>
      </w:tr>
      <w:tr w:rsidR="00AE5286">
        <w:trPr>
          <w:jc w:val="center"/>
        </w:trPr>
        <w:tc>
          <w:tcPr>
            <w:tcW w:w="846" w:type="dxa"/>
          </w:tcPr>
          <w:p w:rsidR="00AE5286" w:rsidRDefault="00DD47A4">
            <w:pPr>
              <w:spacing w:line="480" w:lineRule="exact"/>
              <w:jc w:val="center"/>
              <w:rPr>
                <w:rFonts w:ascii="宋体" w:hAnsi="宋体"/>
                <w:szCs w:val="21"/>
              </w:rPr>
            </w:pPr>
            <w:r>
              <w:rPr>
                <w:rFonts w:ascii="宋体" w:hAnsi="宋体" w:hint="eastAsia"/>
                <w:szCs w:val="21"/>
              </w:rPr>
              <w:t>2</w:t>
            </w:r>
          </w:p>
        </w:tc>
        <w:tc>
          <w:tcPr>
            <w:tcW w:w="1984" w:type="dxa"/>
            <w:vAlign w:val="center"/>
          </w:tcPr>
          <w:p w:rsidR="00AE5286" w:rsidRDefault="00DD47A4">
            <w:pPr>
              <w:spacing w:line="480" w:lineRule="exact"/>
              <w:jc w:val="center"/>
              <w:rPr>
                <w:rFonts w:ascii="宋体" w:hAnsi="宋体"/>
                <w:szCs w:val="21"/>
              </w:rPr>
            </w:pPr>
            <w:r>
              <w:rPr>
                <w:rFonts w:ascii="宋体" w:hAnsi="宋体" w:hint="eastAsia"/>
                <w:szCs w:val="21"/>
              </w:rPr>
              <w:t>技术负责人</w:t>
            </w:r>
          </w:p>
        </w:tc>
        <w:tc>
          <w:tcPr>
            <w:tcW w:w="2268" w:type="dxa"/>
            <w:vAlign w:val="center"/>
          </w:tcPr>
          <w:p w:rsidR="00AE5286" w:rsidRDefault="00DD47A4">
            <w:pPr>
              <w:spacing w:line="480" w:lineRule="exact"/>
              <w:jc w:val="center"/>
              <w:rPr>
                <w:rFonts w:ascii="宋体" w:hAnsi="宋体"/>
                <w:szCs w:val="21"/>
              </w:rPr>
            </w:pPr>
            <w:r>
              <w:rPr>
                <w:rFonts w:ascii="宋体" w:hAnsi="宋体" w:hint="eastAsia"/>
                <w:szCs w:val="21"/>
              </w:rPr>
              <w:t>1</w:t>
            </w:r>
          </w:p>
        </w:tc>
        <w:tc>
          <w:tcPr>
            <w:tcW w:w="3406" w:type="dxa"/>
            <w:vAlign w:val="center"/>
          </w:tcPr>
          <w:p w:rsidR="00AE5286" w:rsidRDefault="00DD47A4">
            <w:pPr>
              <w:spacing w:line="480" w:lineRule="exact"/>
              <w:jc w:val="center"/>
              <w:rPr>
                <w:rFonts w:ascii="宋体" w:hAnsi="宋体"/>
                <w:szCs w:val="21"/>
              </w:rPr>
            </w:pPr>
            <w:r>
              <w:rPr>
                <w:rFonts w:ascii="宋体" w:hAnsi="宋体" w:hint="eastAsia"/>
                <w:szCs w:val="21"/>
              </w:rPr>
              <w:t>具备工程类中级或上工程师职称</w:t>
            </w:r>
          </w:p>
        </w:tc>
      </w:tr>
      <w:tr w:rsidR="00AE5286">
        <w:trPr>
          <w:jc w:val="center"/>
        </w:trPr>
        <w:tc>
          <w:tcPr>
            <w:tcW w:w="846" w:type="dxa"/>
          </w:tcPr>
          <w:p w:rsidR="00AE5286" w:rsidRDefault="00DD47A4">
            <w:pPr>
              <w:spacing w:line="480" w:lineRule="exact"/>
              <w:jc w:val="center"/>
              <w:rPr>
                <w:rFonts w:ascii="宋体" w:hAnsi="宋体"/>
                <w:szCs w:val="21"/>
              </w:rPr>
            </w:pPr>
            <w:r>
              <w:rPr>
                <w:rFonts w:ascii="宋体" w:hAnsi="宋体"/>
                <w:szCs w:val="21"/>
              </w:rPr>
              <w:t>3</w:t>
            </w:r>
          </w:p>
        </w:tc>
        <w:tc>
          <w:tcPr>
            <w:tcW w:w="1984" w:type="dxa"/>
            <w:vAlign w:val="center"/>
          </w:tcPr>
          <w:p w:rsidR="00AE5286" w:rsidRDefault="00DD47A4">
            <w:pPr>
              <w:spacing w:line="480" w:lineRule="exact"/>
              <w:jc w:val="center"/>
              <w:rPr>
                <w:rFonts w:ascii="宋体" w:hAnsi="宋体"/>
                <w:szCs w:val="21"/>
              </w:rPr>
            </w:pPr>
            <w:r>
              <w:rPr>
                <w:rFonts w:ascii="宋体" w:hAnsi="宋体" w:hint="eastAsia"/>
                <w:szCs w:val="21"/>
              </w:rPr>
              <w:t>测量人员</w:t>
            </w:r>
          </w:p>
        </w:tc>
        <w:tc>
          <w:tcPr>
            <w:tcW w:w="2268" w:type="dxa"/>
            <w:vAlign w:val="center"/>
          </w:tcPr>
          <w:p w:rsidR="00AE5286" w:rsidRDefault="00DD47A4">
            <w:pPr>
              <w:spacing w:line="480" w:lineRule="exact"/>
              <w:jc w:val="center"/>
              <w:rPr>
                <w:rFonts w:ascii="宋体" w:hAnsi="宋体"/>
                <w:szCs w:val="21"/>
              </w:rPr>
            </w:pPr>
            <w:r>
              <w:rPr>
                <w:rFonts w:ascii="宋体" w:hAnsi="宋体"/>
                <w:szCs w:val="21"/>
              </w:rPr>
              <w:t>4</w:t>
            </w:r>
          </w:p>
        </w:tc>
        <w:tc>
          <w:tcPr>
            <w:tcW w:w="3406" w:type="dxa"/>
            <w:vAlign w:val="center"/>
          </w:tcPr>
          <w:p w:rsidR="00AE5286" w:rsidRDefault="00DD47A4">
            <w:pPr>
              <w:spacing w:line="480" w:lineRule="exact"/>
              <w:jc w:val="center"/>
              <w:rPr>
                <w:rFonts w:ascii="宋体" w:hAnsi="宋体"/>
                <w:szCs w:val="21"/>
              </w:rPr>
            </w:pPr>
            <w:r>
              <w:rPr>
                <w:rFonts w:ascii="宋体" w:hAnsi="宋体" w:hint="eastAsia"/>
                <w:szCs w:val="21"/>
              </w:rPr>
              <w:t>/</w:t>
            </w:r>
          </w:p>
        </w:tc>
      </w:tr>
    </w:tbl>
    <w:p w:rsidR="00AE5286" w:rsidRDefault="00DD47A4">
      <w:pPr>
        <w:tabs>
          <w:tab w:val="left" w:pos="426"/>
        </w:tabs>
        <w:spacing w:line="360" w:lineRule="auto"/>
        <w:rPr>
          <w:rFonts w:asciiTheme="minorEastAsia" w:eastAsiaTheme="minorEastAsia" w:hAnsiTheme="minorEastAsia"/>
          <w:szCs w:val="21"/>
        </w:rPr>
      </w:pPr>
      <w:r>
        <w:rPr>
          <w:rFonts w:asciiTheme="minorEastAsia" w:eastAsiaTheme="minorEastAsia" w:hAnsiTheme="minorEastAsia" w:hint="eastAsia"/>
          <w:b/>
          <w:szCs w:val="21"/>
        </w:rPr>
        <w:t>注明：需提供以上人员的身份证及资格证件（如有要求）复印件及供应商为其在</w:t>
      </w:r>
      <w:r>
        <w:rPr>
          <w:rFonts w:asciiTheme="minorEastAsia" w:eastAsiaTheme="minorEastAsia" w:hAnsiTheme="minorEastAsia"/>
          <w:b/>
          <w:szCs w:val="21"/>
        </w:rPr>
        <w:t>2022</w:t>
      </w:r>
      <w:r>
        <w:rPr>
          <w:rFonts w:asciiTheme="minorEastAsia" w:eastAsiaTheme="minorEastAsia" w:hAnsiTheme="minorEastAsia" w:hint="eastAsia"/>
          <w:b/>
          <w:szCs w:val="21"/>
        </w:rPr>
        <w:t>年</w:t>
      </w:r>
      <w:r>
        <w:rPr>
          <w:rFonts w:asciiTheme="minorEastAsia" w:eastAsiaTheme="minorEastAsia" w:hAnsiTheme="minorEastAsia"/>
          <w:b/>
          <w:szCs w:val="21"/>
        </w:rPr>
        <w:t>6</w:t>
      </w:r>
      <w:r>
        <w:rPr>
          <w:rFonts w:asciiTheme="minorEastAsia" w:eastAsiaTheme="minorEastAsia" w:hAnsiTheme="minorEastAsia" w:hint="eastAsia"/>
          <w:b/>
          <w:szCs w:val="21"/>
        </w:rPr>
        <w:t>月至</w:t>
      </w:r>
      <w:r>
        <w:rPr>
          <w:rFonts w:asciiTheme="minorEastAsia" w:eastAsiaTheme="minorEastAsia" w:hAnsiTheme="minorEastAsia"/>
          <w:b/>
          <w:szCs w:val="21"/>
        </w:rPr>
        <w:t>2022</w:t>
      </w:r>
      <w:r>
        <w:rPr>
          <w:rFonts w:asciiTheme="minorEastAsia" w:eastAsiaTheme="minorEastAsia" w:hAnsiTheme="minorEastAsia" w:hint="eastAsia"/>
          <w:b/>
          <w:szCs w:val="21"/>
        </w:rPr>
        <w:t>年</w:t>
      </w:r>
      <w:r>
        <w:rPr>
          <w:rFonts w:asciiTheme="minorEastAsia" w:eastAsiaTheme="minorEastAsia" w:hAnsiTheme="minorEastAsia"/>
          <w:b/>
          <w:szCs w:val="21"/>
        </w:rPr>
        <w:t>11</w:t>
      </w:r>
      <w:r>
        <w:rPr>
          <w:rFonts w:asciiTheme="minorEastAsia" w:eastAsiaTheme="minorEastAsia" w:hAnsiTheme="minorEastAsia" w:hint="eastAsia"/>
          <w:b/>
          <w:szCs w:val="21"/>
        </w:rPr>
        <w:t>月任意连续</w:t>
      </w:r>
      <w:r>
        <w:rPr>
          <w:rFonts w:asciiTheme="minorEastAsia" w:eastAsiaTheme="minorEastAsia" w:hAnsiTheme="minorEastAsia"/>
          <w:b/>
          <w:szCs w:val="21"/>
        </w:rPr>
        <w:t>3</w:t>
      </w:r>
      <w:r>
        <w:rPr>
          <w:rFonts w:asciiTheme="minorEastAsia" w:eastAsiaTheme="minorEastAsia" w:hAnsiTheme="minorEastAsia" w:hint="eastAsia"/>
          <w:b/>
          <w:szCs w:val="21"/>
        </w:rPr>
        <w:t>个月购买的</w:t>
      </w:r>
      <w:proofErr w:type="gramStart"/>
      <w:r>
        <w:rPr>
          <w:rFonts w:asciiTheme="minorEastAsia" w:eastAsiaTheme="minorEastAsia" w:hAnsiTheme="minorEastAsia" w:hint="eastAsia"/>
          <w:b/>
          <w:szCs w:val="21"/>
        </w:rPr>
        <w:t>社保证明</w:t>
      </w:r>
      <w:proofErr w:type="gramEnd"/>
      <w:r>
        <w:rPr>
          <w:rFonts w:asciiTheme="minorEastAsia" w:eastAsiaTheme="minorEastAsia" w:hAnsiTheme="minorEastAsia" w:hint="eastAsia"/>
          <w:b/>
          <w:szCs w:val="21"/>
        </w:rPr>
        <w:t>材料。</w:t>
      </w:r>
    </w:p>
    <w:p w:rsidR="00AE5286" w:rsidRDefault="00DD47A4">
      <w:pPr>
        <w:pStyle w:val="1"/>
        <w:keepNext w:val="0"/>
        <w:keepLines w:val="0"/>
        <w:pageBreakBefore/>
        <w:spacing w:before="300" w:after="240" w:line="360" w:lineRule="auto"/>
        <w:jc w:val="center"/>
        <w:rPr>
          <w:rFonts w:ascii="宋体" w:hAnsi="宋体"/>
          <w:spacing w:val="20"/>
          <w:sz w:val="32"/>
          <w:szCs w:val="32"/>
        </w:rPr>
      </w:pPr>
      <w:bookmarkStart w:id="13" w:name="_Toc118365598"/>
      <w:r>
        <w:rPr>
          <w:rFonts w:ascii="宋体" w:hAnsi="宋体" w:hint="eastAsia"/>
          <w:spacing w:val="20"/>
          <w:sz w:val="32"/>
          <w:szCs w:val="32"/>
        </w:rPr>
        <w:lastRenderedPageBreak/>
        <w:t>第三部分 磋商须知</w:t>
      </w:r>
      <w:bookmarkEnd w:id="13"/>
    </w:p>
    <w:p w:rsidR="00AE5286" w:rsidRDefault="00DD47A4">
      <w:pPr>
        <w:pStyle w:val="aff6"/>
        <w:numPr>
          <w:ilvl w:val="0"/>
          <w:numId w:val="8"/>
        </w:numPr>
        <w:spacing w:afterLines="50" w:after="156"/>
        <w:ind w:left="510" w:firstLineChars="0" w:hanging="510"/>
        <w:rPr>
          <w:rFonts w:ascii="宋体" w:hAnsi="宋体"/>
          <w:b/>
        </w:rPr>
      </w:pPr>
      <w:bookmarkStart w:id="14" w:name="_Toc410736132"/>
      <w:bookmarkStart w:id="15" w:name="_Toc293674590"/>
      <w:bookmarkStart w:id="16" w:name="_Toc416771321"/>
      <w:bookmarkStart w:id="17" w:name="_Toc410738932"/>
      <w:bookmarkStart w:id="18" w:name="_Toc416770211"/>
      <w:bookmarkStart w:id="19" w:name="_Toc502738624"/>
      <w:r>
        <w:rPr>
          <w:rFonts w:ascii="宋体" w:hAnsi="宋体" w:hint="eastAsia"/>
          <w:b/>
        </w:rPr>
        <w:t>磋商须知前附表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12"/>
        <w:gridCol w:w="1578"/>
        <w:gridCol w:w="6626"/>
      </w:tblGrid>
      <w:tr w:rsidR="00AE5286">
        <w:trPr>
          <w:trHeight w:val="23"/>
          <w:jc w:val="center"/>
        </w:trPr>
        <w:tc>
          <w:tcPr>
            <w:tcW w:w="347" w:type="pct"/>
            <w:shd w:val="clear" w:color="auto" w:fill="F4F4F4"/>
            <w:vAlign w:val="center"/>
          </w:tcPr>
          <w:p w:rsidR="00AE5286" w:rsidRDefault="00DD47A4">
            <w:pPr>
              <w:spacing w:line="360" w:lineRule="auto"/>
              <w:jc w:val="center"/>
              <w:rPr>
                <w:rFonts w:ascii="宋体" w:hAnsi="宋体"/>
              </w:rPr>
            </w:pPr>
            <w:r>
              <w:rPr>
                <w:rFonts w:ascii="宋体" w:hAnsi="宋体" w:hint="eastAsia"/>
              </w:rPr>
              <w:t>序号</w:t>
            </w:r>
          </w:p>
        </w:tc>
        <w:tc>
          <w:tcPr>
            <w:tcW w:w="895" w:type="pct"/>
            <w:shd w:val="clear" w:color="auto" w:fill="F4F4F4"/>
            <w:vAlign w:val="center"/>
          </w:tcPr>
          <w:p w:rsidR="00AE5286" w:rsidRDefault="00DD47A4">
            <w:pPr>
              <w:spacing w:line="360" w:lineRule="auto"/>
              <w:jc w:val="center"/>
              <w:rPr>
                <w:rFonts w:ascii="宋体" w:hAnsi="宋体"/>
              </w:rPr>
            </w:pPr>
            <w:r>
              <w:rPr>
                <w:rFonts w:ascii="宋体" w:hAnsi="宋体" w:hint="eastAsia"/>
              </w:rPr>
              <w:t>条款名称</w:t>
            </w:r>
          </w:p>
        </w:tc>
        <w:tc>
          <w:tcPr>
            <w:tcW w:w="3758" w:type="pct"/>
            <w:shd w:val="clear" w:color="auto" w:fill="F4F4F4"/>
            <w:vAlign w:val="center"/>
          </w:tcPr>
          <w:p w:rsidR="00AE5286" w:rsidRDefault="00DD47A4">
            <w:pPr>
              <w:spacing w:line="360" w:lineRule="auto"/>
              <w:jc w:val="center"/>
              <w:rPr>
                <w:rFonts w:ascii="宋体" w:hAnsi="宋体"/>
              </w:rPr>
            </w:pPr>
            <w:r>
              <w:rPr>
                <w:rFonts w:ascii="宋体" w:hAnsi="宋体" w:hint="eastAsia"/>
              </w:rPr>
              <w:t>内容及要求</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w:t>
            </w:r>
          </w:p>
        </w:tc>
        <w:tc>
          <w:tcPr>
            <w:tcW w:w="895" w:type="pct"/>
            <w:vAlign w:val="center"/>
          </w:tcPr>
          <w:p w:rsidR="00AE5286" w:rsidRDefault="00DD47A4">
            <w:pPr>
              <w:spacing w:line="360" w:lineRule="auto"/>
              <w:jc w:val="center"/>
              <w:rPr>
                <w:rFonts w:ascii="宋体" w:hAnsi="宋体"/>
              </w:rPr>
            </w:pPr>
            <w:r>
              <w:rPr>
                <w:rFonts w:ascii="宋体" w:hAnsi="宋体" w:hint="eastAsia"/>
              </w:rPr>
              <w:t>采购</w:t>
            </w:r>
            <w:proofErr w:type="gramStart"/>
            <w:r>
              <w:rPr>
                <w:rFonts w:ascii="宋体" w:hAnsi="宋体" w:hint="eastAsia"/>
              </w:rPr>
              <w:t>包情况</w:t>
            </w:r>
            <w:proofErr w:type="gramEnd"/>
          </w:p>
        </w:tc>
        <w:tc>
          <w:tcPr>
            <w:tcW w:w="3758" w:type="pct"/>
            <w:vAlign w:val="center"/>
          </w:tcPr>
          <w:p w:rsidR="00AE5286" w:rsidRDefault="00DD47A4">
            <w:pPr>
              <w:spacing w:line="360" w:lineRule="auto"/>
              <w:rPr>
                <w:rFonts w:ascii="宋体" w:hAnsi="宋体"/>
              </w:rPr>
            </w:pPr>
            <w:r>
              <w:rPr>
                <w:rFonts w:ascii="宋体" w:hAnsi="宋体" w:hint="eastAsia"/>
              </w:rPr>
              <w:t>本项目共1个采购包</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2</w:t>
            </w:r>
          </w:p>
        </w:tc>
        <w:tc>
          <w:tcPr>
            <w:tcW w:w="895" w:type="pct"/>
            <w:vAlign w:val="center"/>
          </w:tcPr>
          <w:p w:rsidR="00AE5286" w:rsidRDefault="00DD47A4">
            <w:pPr>
              <w:spacing w:line="360" w:lineRule="auto"/>
              <w:jc w:val="center"/>
              <w:rPr>
                <w:rFonts w:ascii="宋体" w:hAnsi="宋体"/>
              </w:rPr>
            </w:pPr>
            <w:r>
              <w:rPr>
                <w:rFonts w:ascii="宋体" w:hAnsi="宋体" w:hint="eastAsia"/>
              </w:rPr>
              <w:t>开启方式</w:t>
            </w:r>
          </w:p>
        </w:tc>
        <w:tc>
          <w:tcPr>
            <w:tcW w:w="3758" w:type="pct"/>
            <w:vAlign w:val="center"/>
          </w:tcPr>
          <w:p w:rsidR="00AE5286" w:rsidRDefault="00DD47A4">
            <w:pPr>
              <w:spacing w:line="360" w:lineRule="auto"/>
              <w:rPr>
                <w:rFonts w:ascii="宋体" w:hAnsi="宋体"/>
              </w:rPr>
            </w:pPr>
            <w:r>
              <w:rPr>
                <w:rFonts w:ascii="宋体" w:hAnsi="宋体" w:hint="eastAsia"/>
              </w:rPr>
              <w:t>现场开标</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3</w:t>
            </w:r>
          </w:p>
        </w:tc>
        <w:tc>
          <w:tcPr>
            <w:tcW w:w="895" w:type="pct"/>
            <w:vAlign w:val="center"/>
          </w:tcPr>
          <w:p w:rsidR="00AE5286" w:rsidRDefault="00DD47A4">
            <w:pPr>
              <w:spacing w:line="360" w:lineRule="auto"/>
              <w:jc w:val="center"/>
              <w:rPr>
                <w:rFonts w:ascii="宋体" w:hAnsi="宋体"/>
              </w:rPr>
            </w:pPr>
            <w:r>
              <w:rPr>
                <w:rFonts w:ascii="宋体" w:hAnsi="宋体" w:hint="eastAsia"/>
              </w:rPr>
              <w:t>评审方式</w:t>
            </w:r>
          </w:p>
        </w:tc>
        <w:tc>
          <w:tcPr>
            <w:tcW w:w="3758" w:type="pct"/>
            <w:vAlign w:val="center"/>
          </w:tcPr>
          <w:p w:rsidR="00AE5286" w:rsidRDefault="00DD47A4">
            <w:pPr>
              <w:spacing w:line="360" w:lineRule="auto"/>
              <w:rPr>
                <w:rFonts w:ascii="宋体" w:hAnsi="宋体"/>
              </w:rPr>
            </w:pPr>
            <w:r>
              <w:rPr>
                <w:rFonts w:ascii="宋体" w:hAnsi="宋体" w:hint="eastAsia"/>
              </w:rPr>
              <w:t>现场评标</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4</w:t>
            </w:r>
          </w:p>
        </w:tc>
        <w:tc>
          <w:tcPr>
            <w:tcW w:w="895" w:type="pct"/>
            <w:vAlign w:val="center"/>
          </w:tcPr>
          <w:p w:rsidR="00AE5286" w:rsidRDefault="00DD47A4">
            <w:pPr>
              <w:spacing w:line="360" w:lineRule="auto"/>
              <w:jc w:val="center"/>
              <w:rPr>
                <w:rFonts w:ascii="宋体" w:hAnsi="宋体"/>
              </w:rPr>
            </w:pPr>
            <w:r>
              <w:rPr>
                <w:rFonts w:ascii="宋体" w:hAnsi="宋体" w:hint="eastAsia"/>
              </w:rPr>
              <w:t>评审办法</w:t>
            </w:r>
          </w:p>
        </w:tc>
        <w:tc>
          <w:tcPr>
            <w:tcW w:w="3758" w:type="pct"/>
            <w:vAlign w:val="center"/>
          </w:tcPr>
          <w:p w:rsidR="00AE5286" w:rsidRDefault="00DD47A4">
            <w:pPr>
              <w:spacing w:line="360" w:lineRule="auto"/>
              <w:rPr>
                <w:rFonts w:ascii="宋体" w:hAnsi="宋体"/>
              </w:rPr>
            </w:pPr>
            <w:r>
              <w:rPr>
                <w:rFonts w:ascii="宋体" w:hAnsi="宋体" w:hint="eastAsia"/>
              </w:rPr>
              <w:t>综合评分法</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5</w:t>
            </w:r>
          </w:p>
        </w:tc>
        <w:tc>
          <w:tcPr>
            <w:tcW w:w="895" w:type="pct"/>
            <w:vAlign w:val="center"/>
          </w:tcPr>
          <w:p w:rsidR="00AE5286" w:rsidRDefault="00DD47A4">
            <w:pPr>
              <w:spacing w:line="360" w:lineRule="auto"/>
              <w:jc w:val="center"/>
              <w:rPr>
                <w:rFonts w:ascii="宋体" w:hAnsi="宋体"/>
              </w:rPr>
            </w:pPr>
            <w:r>
              <w:rPr>
                <w:rFonts w:ascii="宋体" w:hAnsi="宋体" w:hint="eastAsia"/>
              </w:rPr>
              <w:t>报价形式</w:t>
            </w:r>
          </w:p>
        </w:tc>
        <w:tc>
          <w:tcPr>
            <w:tcW w:w="3758" w:type="pct"/>
            <w:vAlign w:val="center"/>
          </w:tcPr>
          <w:p w:rsidR="00AE5286" w:rsidRDefault="00DD47A4">
            <w:pPr>
              <w:spacing w:line="360" w:lineRule="auto"/>
              <w:rPr>
                <w:rFonts w:ascii="宋体" w:hAnsi="宋体"/>
              </w:rPr>
            </w:pPr>
            <w:r>
              <w:rPr>
                <w:rFonts w:ascii="宋体" w:hAnsi="宋体" w:hint="eastAsia"/>
              </w:rPr>
              <w:t>供应商需按照暂定工作量逐项进行单价报价，并汇总成总报价。</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6</w:t>
            </w:r>
          </w:p>
        </w:tc>
        <w:tc>
          <w:tcPr>
            <w:tcW w:w="895" w:type="pct"/>
            <w:vAlign w:val="center"/>
          </w:tcPr>
          <w:p w:rsidR="00AE5286" w:rsidRDefault="00DD47A4">
            <w:pPr>
              <w:spacing w:line="360" w:lineRule="auto"/>
              <w:jc w:val="center"/>
              <w:rPr>
                <w:rFonts w:ascii="宋体" w:hAnsi="宋体"/>
              </w:rPr>
            </w:pPr>
            <w:r>
              <w:rPr>
                <w:rFonts w:ascii="宋体" w:hAnsi="宋体" w:hint="eastAsia"/>
              </w:rPr>
              <w:t>报价要求</w:t>
            </w:r>
          </w:p>
        </w:tc>
        <w:tc>
          <w:tcPr>
            <w:tcW w:w="3758" w:type="pct"/>
            <w:vAlign w:val="center"/>
          </w:tcPr>
          <w:p w:rsidR="00AE5286" w:rsidRDefault="00DD47A4">
            <w:pPr>
              <w:spacing w:line="360" w:lineRule="auto"/>
              <w:rPr>
                <w:rFonts w:ascii="宋体" w:hAnsi="宋体"/>
              </w:rPr>
            </w:pPr>
            <w:r>
              <w:rPr>
                <w:rFonts w:ascii="宋体" w:hAnsi="宋体" w:hint="eastAsia"/>
                <w:szCs w:val="21"/>
              </w:rPr>
              <w:t>投标报价不超过本项目采购预算或最高限价。</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7</w:t>
            </w:r>
          </w:p>
        </w:tc>
        <w:tc>
          <w:tcPr>
            <w:tcW w:w="895" w:type="pct"/>
            <w:vAlign w:val="center"/>
          </w:tcPr>
          <w:p w:rsidR="00AE5286" w:rsidRDefault="00DD47A4">
            <w:pPr>
              <w:spacing w:line="360" w:lineRule="auto"/>
              <w:jc w:val="center"/>
              <w:rPr>
                <w:rFonts w:ascii="宋体" w:hAnsi="宋体"/>
              </w:rPr>
            </w:pPr>
            <w:r>
              <w:rPr>
                <w:rFonts w:ascii="宋体" w:hAnsi="宋体" w:hint="eastAsia"/>
              </w:rPr>
              <w:t>现场踏勘</w:t>
            </w:r>
          </w:p>
        </w:tc>
        <w:tc>
          <w:tcPr>
            <w:tcW w:w="3758" w:type="pct"/>
            <w:vAlign w:val="center"/>
          </w:tcPr>
          <w:p w:rsidR="00AE5286" w:rsidRDefault="00DD47A4">
            <w:pPr>
              <w:spacing w:line="360" w:lineRule="auto"/>
              <w:rPr>
                <w:rFonts w:ascii="宋体" w:hAnsi="宋体"/>
              </w:rPr>
            </w:pPr>
            <w:r>
              <w:rPr>
                <w:rFonts w:ascii="宋体" w:hAnsi="宋体" w:hint="eastAsia"/>
              </w:rPr>
              <w:t>否</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8</w:t>
            </w:r>
          </w:p>
        </w:tc>
        <w:tc>
          <w:tcPr>
            <w:tcW w:w="895" w:type="pct"/>
            <w:vAlign w:val="center"/>
          </w:tcPr>
          <w:p w:rsidR="00AE5286" w:rsidRDefault="00DD47A4">
            <w:pPr>
              <w:spacing w:line="360" w:lineRule="auto"/>
              <w:jc w:val="center"/>
              <w:rPr>
                <w:rFonts w:ascii="宋体" w:hAnsi="宋体"/>
              </w:rPr>
            </w:pPr>
            <w:r>
              <w:rPr>
                <w:rFonts w:ascii="宋体" w:hAnsi="宋体" w:hint="eastAsia"/>
              </w:rPr>
              <w:t>响应有效期</w:t>
            </w:r>
          </w:p>
        </w:tc>
        <w:tc>
          <w:tcPr>
            <w:tcW w:w="3758" w:type="pct"/>
            <w:vAlign w:val="center"/>
          </w:tcPr>
          <w:p w:rsidR="00AE5286" w:rsidRDefault="00DD47A4">
            <w:pPr>
              <w:spacing w:line="360" w:lineRule="auto"/>
              <w:rPr>
                <w:rFonts w:ascii="宋体" w:hAnsi="宋体"/>
              </w:rPr>
            </w:pPr>
            <w:r>
              <w:rPr>
                <w:rFonts w:ascii="宋体" w:hAnsi="宋体" w:hint="eastAsia"/>
              </w:rPr>
              <w:t>从提交响应文件的截止之日起90</w:t>
            </w:r>
            <w:proofErr w:type="gramStart"/>
            <w:r>
              <w:rPr>
                <w:rFonts w:ascii="宋体" w:hAnsi="宋体" w:hint="eastAsia"/>
              </w:rPr>
              <w:t>日历天</w:t>
            </w:r>
            <w:proofErr w:type="gramEnd"/>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9</w:t>
            </w:r>
          </w:p>
        </w:tc>
        <w:tc>
          <w:tcPr>
            <w:tcW w:w="895" w:type="pct"/>
            <w:vAlign w:val="center"/>
          </w:tcPr>
          <w:p w:rsidR="00AE5286" w:rsidRDefault="00DD47A4">
            <w:pPr>
              <w:spacing w:line="360" w:lineRule="auto"/>
              <w:jc w:val="center"/>
              <w:rPr>
                <w:rFonts w:ascii="宋体" w:hAnsi="宋体"/>
              </w:rPr>
            </w:pPr>
            <w:r>
              <w:rPr>
                <w:rFonts w:ascii="宋体" w:hAnsi="宋体" w:hint="eastAsia"/>
              </w:rPr>
              <w:t>响应保证金</w:t>
            </w:r>
          </w:p>
        </w:tc>
        <w:tc>
          <w:tcPr>
            <w:tcW w:w="3758" w:type="pct"/>
            <w:vAlign w:val="center"/>
          </w:tcPr>
          <w:p w:rsidR="00AE5286" w:rsidRDefault="00DD47A4">
            <w:pPr>
              <w:spacing w:line="360" w:lineRule="auto"/>
              <w:rPr>
                <w:rFonts w:ascii="宋体" w:hAnsi="宋体"/>
              </w:rPr>
            </w:pPr>
            <w:r>
              <w:rPr>
                <w:rFonts w:ascii="宋体" w:hAnsi="宋体" w:hint="eastAsia"/>
              </w:rPr>
              <w:t>采购包1：保证金人民币：</w:t>
            </w:r>
            <w:r>
              <w:rPr>
                <w:rFonts w:ascii="宋体" w:hAnsi="宋体"/>
              </w:rPr>
              <w:t>4</w:t>
            </w:r>
            <w:r>
              <w:rPr>
                <w:rFonts w:ascii="宋体" w:hAnsi="宋体" w:hint="eastAsia"/>
              </w:rPr>
              <w:t xml:space="preserve">,000.00元整。 </w:t>
            </w:r>
          </w:p>
          <w:p w:rsidR="00AE5286" w:rsidRDefault="00DD47A4">
            <w:pPr>
              <w:spacing w:line="360" w:lineRule="auto"/>
              <w:rPr>
                <w:rFonts w:ascii="宋体" w:hAnsi="宋体"/>
              </w:rPr>
            </w:pPr>
            <w:r>
              <w:rPr>
                <w:rFonts w:ascii="宋体" w:hAnsi="宋体" w:hint="eastAsia"/>
              </w:rPr>
              <w:t>开户单位：江西银</w:t>
            </w:r>
            <w:proofErr w:type="gramStart"/>
            <w:r>
              <w:rPr>
                <w:rFonts w:ascii="宋体" w:hAnsi="宋体" w:hint="eastAsia"/>
              </w:rPr>
              <w:t>信工程</w:t>
            </w:r>
            <w:proofErr w:type="gramEnd"/>
            <w:r>
              <w:rPr>
                <w:rFonts w:ascii="宋体" w:hAnsi="宋体" w:hint="eastAsia"/>
              </w:rPr>
              <w:t>造价咨询有限公司东莞分公司</w:t>
            </w:r>
          </w:p>
          <w:p w:rsidR="00AE5286" w:rsidRDefault="00DD47A4">
            <w:pPr>
              <w:spacing w:line="360" w:lineRule="auto"/>
              <w:rPr>
                <w:rFonts w:ascii="宋体" w:hAnsi="宋体"/>
              </w:rPr>
            </w:pPr>
            <w:r>
              <w:rPr>
                <w:rFonts w:ascii="宋体" w:hAnsi="宋体" w:hint="eastAsia"/>
              </w:rPr>
              <w:t>开户账号：</w:t>
            </w:r>
            <w:r>
              <w:rPr>
                <w:rFonts w:ascii="宋体" w:hAnsi="宋体"/>
              </w:rPr>
              <w:t>44001770089052500952</w:t>
            </w:r>
          </w:p>
          <w:p w:rsidR="00AE5286" w:rsidRDefault="00DD47A4">
            <w:pPr>
              <w:spacing w:line="360" w:lineRule="auto"/>
              <w:rPr>
                <w:rFonts w:ascii="宋体" w:hAnsi="宋体"/>
              </w:rPr>
            </w:pPr>
            <w:r>
              <w:rPr>
                <w:rFonts w:ascii="宋体" w:hAnsi="宋体" w:hint="eastAsia"/>
              </w:rPr>
              <w:t>开户银行：建行东莞鸿福支行</w:t>
            </w:r>
          </w:p>
          <w:p w:rsidR="00AE5286" w:rsidRDefault="00DD47A4">
            <w:pPr>
              <w:spacing w:line="360" w:lineRule="auto"/>
              <w:rPr>
                <w:rFonts w:ascii="宋体" w:hAnsi="宋体"/>
              </w:rPr>
            </w:pPr>
            <w:r>
              <w:rPr>
                <w:rFonts w:ascii="宋体" w:hAnsi="宋体" w:hint="eastAsia"/>
              </w:rPr>
              <w:t>响应保证金有效期∶与响应有效期一致。</w:t>
            </w:r>
          </w:p>
          <w:p w:rsidR="00AE5286" w:rsidRDefault="00DD47A4">
            <w:pPr>
              <w:spacing w:line="360" w:lineRule="auto"/>
              <w:rPr>
                <w:rFonts w:ascii="宋体" w:hAnsi="宋体"/>
              </w:rPr>
            </w:pPr>
            <w:r>
              <w:rPr>
                <w:rFonts w:ascii="宋体" w:hAnsi="宋体"/>
                <w:b/>
                <w:bCs/>
                <w:color w:val="000000" w:themeColor="text1"/>
                <w:szCs w:val="21"/>
              </w:rPr>
              <w:t>[</w:t>
            </w:r>
            <w:r>
              <w:rPr>
                <w:rFonts w:ascii="宋体" w:hAnsi="宋体" w:hint="eastAsia"/>
                <w:b/>
                <w:bCs/>
                <w:color w:val="000000" w:themeColor="text1"/>
                <w:szCs w:val="21"/>
              </w:rPr>
              <w:t>各供应商在转账或电汇时须在用途栏上</w:t>
            </w:r>
            <w:r>
              <w:rPr>
                <w:rFonts w:ascii="宋体" w:hAnsi="宋体" w:hint="eastAsia"/>
                <w:b/>
                <w:bCs/>
                <w:szCs w:val="21"/>
              </w:rPr>
              <w:t>写明项目编号</w:t>
            </w:r>
            <w:proofErr w:type="gramStart"/>
            <w:r>
              <w:rPr>
                <w:rFonts w:ascii="宋体" w:hAnsi="宋体" w:hint="eastAsia"/>
                <w:b/>
                <w:bCs/>
                <w:szCs w:val="21"/>
              </w:rPr>
              <w:t>及包号</w:t>
            </w:r>
            <w:proofErr w:type="gramEnd"/>
            <w:r>
              <w:rPr>
                <w:rFonts w:ascii="宋体" w:hAnsi="宋体"/>
                <w:b/>
                <w:bCs/>
                <w:szCs w:val="21"/>
              </w:rPr>
              <w:t>(</w:t>
            </w:r>
            <w:r>
              <w:rPr>
                <w:rFonts w:ascii="宋体" w:hAnsi="宋体"/>
                <w:b/>
                <w:bCs/>
                <w:color w:val="000000" w:themeColor="text1"/>
                <w:szCs w:val="21"/>
              </w:rPr>
              <w:t>如有)]</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10</w:t>
            </w:r>
          </w:p>
        </w:tc>
        <w:tc>
          <w:tcPr>
            <w:tcW w:w="895" w:type="pct"/>
            <w:vAlign w:val="center"/>
          </w:tcPr>
          <w:p w:rsidR="00AE5286" w:rsidRDefault="00DD47A4">
            <w:pPr>
              <w:spacing w:line="360" w:lineRule="auto"/>
              <w:rPr>
                <w:rFonts w:ascii="宋体" w:hAnsi="宋体"/>
              </w:rPr>
            </w:pPr>
            <w:r>
              <w:rPr>
                <w:rFonts w:ascii="宋体" w:hAnsi="宋体" w:hint="eastAsia"/>
              </w:rPr>
              <w:t>成交候选供应商推荐家数</w:t>
            </w:r>
          </w:p>
        </w:tc>
        <w:tc>
          <w:tcPr>
            <w:tcW w:w="3758" w:type="pct"/>
            <w:vAlign w:val="center"/>
          </w:tcPr>
          <w:p w:rsidR="00AE5286" w:rsidRDefault="00DD47A4" w:rsidP="00BB5C67">
            <w:pPr>
              <w:spacing w:line="360" w:lineRule="auto"/>
              <w:rPr>
                <w:rFonts w:ascii="宋体" w:hAnsi="宋体"/>
              </w:rPr>
            </w:pPr>
            <w:r>
              <w:rPr>
                <w:rFonts w:ascii="宋体" w:hAnsi="宋体" w:hint="eastAsia"/>
              </w:rPr>
              <w:t>采购包1：3家</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11</w:t>
            </w:r>
          </w:p>
        </w:tc>
        <w:tc>
          <w:tcPr>
            <w:tcW w:w="895" w:type="pct"/>
            <w:vAlign w:val="center"/>
          </w:tcPr>
          <w:p w:rsidR="00AE5286" w:rsidRDefault="00DD47A4">
            <w:pPr>
              <w:spacing w:line="360" w:lineRule="auto"/>
              <w:jc w:val="center"/>
              <w:rPr>
                <w:rFonts w:ascii="宋体" w:hAnsi="宋体"/>
              </w:rPr>
            </w:pPr>
            <w:r>
              <w:rPr>
                <w:rFonts w:ascii="宋体" w:hAnsi="宋体" w:hint="eastAsia"/>
              </w:rPr>
              <w:t>成交供应</w:t>
            </w:r>
            <w:proofErr w:type="gramStart"/>
            <w:r>
              <w:rPr>
                <w:rFonts w:ascii="宋体" w:hAnsi="宋体" w:hint="eastAsia"/>
              </w:rPr>
              <w:t>商家数</w:t>
            </w:r>
            <w:proofErr w:type="gramEnd"/>
          </w:p>
        </w:tc>
        <w:tc>
          <w:tcPr>
            <w:tcW w:w="3758" w:type="pct"/>
            <w:vAlign w:val="center"/>
          </w:tcPr>
          <w:p w:rsidR="00AE5286" w:rsidRDefault="00DD47A4" w:rsidP="00BB5C67">
            <w:pPr>
              <w:spacing w:line="360" w:lineRule="auto"/>
              <w:rPr>
                <w:rFonts w:ascii="宋体" w:hAnsi="宋体"/>
              </w:rPr>
            </w:pPr>
            <w:r>
              <w:rPr>
                <w:rFonts w:ascii="宋体" w:hAnsi="宋体" w:hint="eastAsia"/>
              </w:rPr>
              <w:t>采购包1：1家</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12</w:t>
            </w:r>
          </w:p>
        </w:tc>
        <w:tc>
          <w:tcPr>
            <w:tcW w:w="895" w:type="pct"/>
            <w:vAlign w:val="center"/>
          </w:tcPr>
          <w:p w:rsidR="00AE5286" w:rsidRDefault="00DD47A4">
            <w:pPr>
              <w:spacing w:line="360" w:lineRule="auto"/>
              <w:jc w:val="center"/>
              <w:rPr>
                <w:rFonts w:ascii="宋体" w:hAnsi="宋体"/>
              </w:rPr>
            </w:pPr>
            <w:r>
              <w:rPr>
                <w:rFonts w:ascii="宋体" w:hAnsi="宋体" w:hint="eastAsia"/>
              </w:rPr>
              <w:t>有效供应</w:t>
            </w:r>
            <w:proofErr w:type="gramStart"/>
            <w:r>
              <w:rPr>
                <w:rFonts w:ascii="宋体" w:hAnsi="宋体" w:hint="eastAsia"/>
              </w:rPr>
              <w:t>商家数</w:t>
            </w:r>
            <w:proofErr w:type="gramEnd"/>
          </w:p>
        </w:tc>
        <w:tc>
          <w:tcPr>
            <w:tcW w:w="3758" w:type="pct"/>
            <w:vAlign w:val="center"/>
          </w:tcPr>
          <w:p w:rsidR="00AE5286" w:rsidRDefault="00DD47A4">
            <w:pPr>
              <w:spacing w:line="360" w:lineRule="auto"/>
              <w:rPr>
                <w:rFonts w:ascii="宋体" w:hAnsi="宋体"/>
              </w:rPr>
            </w:pPr>
            <w:r>
              <w:rPr>
                <w:rFonts w:ascii="宋体" w:hAnsi="宋体" w:hint="eastAsia"/>
              </w:rPr>
              <w:t>采购包1：3家</w:t>
            </w:r>
          </w:p>
          <w:p w:rsidR="00AE5286" w:rsidRDefault="00DD47A4">
            <w:pPr>
              <w:spacing w:line="360" w:lineRule="auto"/>
              <w:rPr>
                <w:rFonts w:ascii="宋体" w:hAnsi="宋体"/>
              </w:rPr>
            </w:pPr>
            <w:r>
              <w:rPr>
                <w:rFonts w:ascii="宋体" w:hAnsi="宋体" w:hint="eastAsia"/>
              </w:rPr>
              <w:t>此人数约定了开启与评审过程中的最低有效供应商家数，当家数不足时项目将不得开启、不得评审或直接终止采购。</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w:t>
            </w:r>
            <w:r>
              <w:rPr>
                <w:rFonts w:ascii="宋体" w:hAnsi="宋体"/>
              </w:rPr>
              <w:t>3</w:t>
            </w:r>
          </w:p>
        </w:tc>
        <w:tc>
          <w:tcPr>
            <w:tcW w:w="895" w:type="pct"/>
            <w:vAlign w:val="center"/>
          </w:tcPr>
          <w:p w:rsidR="00AE5286" w:rsidRDefault="00DD47A4">
            <w:pPr>
              <w:spacing w:line="360" w:lineRule="auto"/>
              <w:jc w:val="center"/>
              <w:rPr>
                <w:rFonts w:ascii="宋体" w:hAnsi="宋体"/>
              </w:rPr>
            </w:pPr>
            <w:r>
              <w:rPr>
                <w:rFonts w:ascii="宋体" w:hAnsi="宋体" w:hint="eastAsia"/>
              </w:rPr>
              <w:t>成交供应商确定方式</w:t>
            </w:r>
          </w:p>
        </w:tc>
        <w:tc>
          <w:tcPr>
            <w:tcW w:w="3758" w:type="pct"/>
            <w:vAlign w:val="center"/>
          </w:tcPr>
          <w:p w:rsidR="00AE5286" w:rsidRDefault="00DD47A4">
            <w:pPr>
              <w:spacing w:line="360" w:lineRule="auto"/>
              <w:rPr>
                <w:rFonts w:ascii="宋体" w:hAnsi="宋体"/>
              </w:rPr>
            </w:pPr>
            <w:r>
              <w:rPr>
                <w:rFonts w:ascii="宋体" w:hAnsi="宋体" w:hint="eastAsia"/>
              </w:rPr>
              <w:t>采购人按照评审报告中推荐的成交候选人确定成交人。</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w:t>
            </w:r>
            <w:r>
              <w:rPr>
                <w:rFonts w:ascii="宋体" w:hAnsi="宋体"/>
              </w:rPr>
              <w:t>4</w:t>
            </w:r>
          </w:p>
        </w:tc>
        <w:tc>
          <w:tcPr>
            <w:tcW w:w="895" w:type="pct"/>
            <w:vAlign w:val="center"/>
          </w:tcPr>
          <w:p w:rsidR="00AE5286" w:rsidRDefault="00DD47A4">
            <w:pPr>
              <w:spacing w:line="360" w:lineRule="auto"/>
              <w:jc w:val="center"/>
              <w:rPr>
                <w:rFonts w:ascii="宋体" w:hAnsi="宋体"/>
              </w:rPr>
            </w:pPr>
            <w:r>
              <w:rPr>
                <w:rFonts w:ascii="宋体" w:hAnsi="宋体" w:hint="eastAsia"/>
              </w:rPr>
              <w:t>代理服务费</w:t>
            </w:r>
          </w:p>
        </w:tc>
        <w:tc>
          <w:tcPr>
            <w:tcW w:w="3758" w:type="pct"/>
            <w:vAlign w:val="center"/>
          </w:tcPr>
          <w:p w:rsidR="00AE5286" w:rsidRDefault="00DD47A4">
            <w:pPr>
              <w:spacing w:line="360" w:lineRule="auto"/>
              <w:rPr>
                <w:rFonts w:ascii="宋体" w:hAnsi="宋体"/>
              </w:rPr>
            </w:pPr>
            <w:r>
              <w:rPr>
                <w:rFonts w:ascii="宋体" w:hAnsi="宋体" w:hint="eastAsia"/>
              </w:rPr>
              <w:t>收取。采购机构代理服务收费标准：中标服务费参照国家计委</w:t>
            </w:r>
            <w:r>
              <w:rPr>
                <w:rFonts w:ascii="宋体" w:hAnsi="宋体"/>
              </w:rPr>
              <w:t>[计价格[2002]1980号]文和</w:t>
            </w:r>
            <w:proofErr w:type="gramStart"/>
            <w:r>
              <w:rPr>
                <w:rFonts w:ascii="宋体" w:hAnsi="宋体"/>
              </w:rPr>
              <w:t>国家发改委</w:t>
            </w:r>
            <w:proofErr w:type="gramEnd"/>
            <w:r>
              <w:rPr>
                <w:rFonts w:ascii="宋体" w:hAnsi="宋体"/>
              </w:rPr>
              <w:t>[</w:t>
            </w:r>
            <w:proofErr w:type="gramStart"/>
            <w:r>
              <w:rPr>
                <w:rFonts w:ascii="宋体" w:hAnsi="宋体"/>
              </w:rPr>
              <w:t>发改价格</w:t>
            </w:r>
            <w:proofErr w:type="gramEnd"/>
            <w:r>
              <w:rPr>
                <w:rFonts w:ascii="宋体" w:hAnsi="宋体"/>
              </w:rPr>
              <w:t>[2011]534号文及相关规定收取，按差额定率累进法计算，以</w:t>
            </w:r>
            <w:r>
              <w:rPr>
                <w:rFonts w:ascii="宋体" w:hAnsi="宋体" w:hint="eastAsia"/>
              </w:rPr>
              <w:t>成交</w:t>
            </w:r>
            <w:r>
              <w:rPr>
                <w:rFonts w:ascii="宋体" w:hAnsi="宋体"/>
              </w:rPr>
              <w:t>通知书中确定的</w:t>
            </w:r>
            <w:r>
              <w:rPr>
                <w:rFonts w:ascii="宋体" w:hAnsi="宋体" w:hint="eastAsia"/>
              </w:rPr>
              <w:t>成交</w:t>
            </w:r>
            <w:r>
              <w:rPr>
                <w:rFonts w:ascii="宋体" w:hAnsi="宋体"/>
              </w:rPr>
              <w:t>总金额作为收费的计算依据</w:t>
            </w:r>
            <w:r>
              <w:rPr>
                <w:rFonts w:ascii="宋体" w:hAnsi="宋体" w:hint="eastAsia"/>
              </w:rPr>
              <w:t>，中标服务费不足六千元的按六千元计。</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lastRenderedPageBreak/>
              <w:t>1</w:t>
            </w:r>
            <w:r>
              <w:rPr>
                <w:rFonts w:ascii="宋体" w:hAnsi="宋体"/>
              </w:rPr>
              <w:t>5</w:t>
            </w:r>
          </w:p>
        </w:tc>
        <w:tc>
          <w:tcPr>
            <w:tcW w:w="895" w:type="pct"/>
            <w:vAlign w:val="center"/>
          </w:tcPr>
          <w:p w:rsidR="00AE5286" w:rsidRDefault="00DD47A4">
            <w:pPr>
              <w:spacing w:line="360" w:lineRule="auto"/>
              <w:jc w:val="center"/>
              <w:rPr>
                <w:rFonts w:ascii="宋体" w:hAnsi="宋体"/>
              </w:rPr>
            </w:pPr>
            <w:r>
              <w:rPr>
                <w:rFonts w:ascii="宋体" w:hAnsi="宋体" w:hint="eastAsia"/>
              </w:rPr>
              <w:t>代理服务费收取方式</w:t>
            </w:r>
          </w:p>
        </w:tc>
        <w:tc>
          <w:tcPr>
            <w:tcW w:w="3758" w:type="pct"/>
            <w:vAlign w:val="center"/>
          </w:tcPr>
          <w:p w:rsidR="00AE5286" w:rsidRDefault="00DD47A4">
            <w:pPr>
              <w:spacing w:line="360" w:lineRule="auto"/>
              <w:rPr>
                <w:rFonts w:ascii="宋体" w:hAnsi="宋体"/>
              </w:rPr>
            </w:pPr>
            <w:r>
              <w:rPr>
                <w:rFonts w:ascii="宋体" w:hAnsi="宋体" w:hint="eastAsia"/>
              </w:rPr>
              <w:t>向中标/成交供应商收取</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w:t>
            </w:r>
            <w:r>
              <w:rPr>
                <w:rFonts w:ascii="宋体" w:hAnsi="宋体"/>
              </w:rPr>
              <w:t>6</w:t>
            </w:r>
          </w:p>
        </w:tc>
        <w:tc>
          <w:tcPr>
            <w:tcW w:w="895" w:type="pct"/>
            <w:vAlign w:val="center"/>
          </w:tcPr>
          <w:p w:rsidR="00AE5286" w:rsidRDefault="00DD47A4">
            <w:pPr>
              <w:spacing w:line="360" w:lineRule="auto"/>
              <w:jc w:val="center"/>
              <w:rPr>
                <w:rFonts w:ascii="宋体" w:hAnsi="宋体"/>
              </w:rPr>
            </w:pPr>
            <w:r>
              <w:rPr>
                <w:rFonts w:ascii="宋体" w:hAnsi="宋体" w:hint="eastAsia"/>
              </w:rPr>
              <w:t>响应文件要求</w:t>
            </w:r>
          </w:p>
        </w:tc>
        <w:tc>
          <w:tcPr>
            <w:tcW w:w="3758" w:type="pct"/>
            <w:vAlign w:val="center"/>
          </w:tcPr>
          <w:p w:rsidR="00AE5286" w:rsidRDefault="00DD47A4">
            <w:pPr>
              <w:spacing w:line="360" w:lineRule="auto"/>
              <w:rPr>
                <w:rFonts w:ascii="宋体" w:hAnsi="宋体"/>
              </w:rPr>
            </w:pPr>
            <w:r>
              <w:rPr>
                <w:rFonts w:ascii="宋体" w:hAnsi="宋体" w:hint="eastAsia"/>
                <w:color w:val="000000" w:themeColor="text1"/>
                <w:szCs w:val="21"/>
                <w:lang w:val="zh-CN"/>
              </w:rPr>
              <w:t>响应文件份数：</w:t>
            </w:r>
            <w:r>
              <w:rPr>
                <w:rFonts w:ascii="宋体" w:hAnsi="宋体"/>
                <w:color w:val="000000" w:themeColor="text1"/>
                <w:szCs w:val="21"/>
                <w:lang w:val="zh-CN"/>
              </w:rPr>
              <w:t>正本一份，</w:t>
            </w:r>
            <w:r>
              <w:rPr>
                <w:rFonts w:ascii="宋体" w:hAnsi="宋体" w:hint="eastAsia"/>
                <w:color w:val="000000" w:themeColor="text1"/>
                <w:szCs w:val="21"/>
                <w:lang w:val="zh-CN"/>
              </w:rPr>
              <w:t>副本二份，</w:t>
            </w:r>
            <w:r>
              <w:rPr>
                <w:rFonts w:ascii="宋体" w:hAnsi="宋体"/>
                <w:color w:val="000000" w:themeColor="text1"/>
                <w:szCs w:val="21"/>
                <w:lang w:val="zh-CN"/>
              </w:rPr>
              <w:t>电子文件</w:t>
            </w:r>
            <w:r>
              <w:rPr>
                <w:rFonts w:ascii="宋体" w:hAnsi="宋体" w:hint="eastAsia"/>
                <w:color w:val="000000" w:themeColor="text1"/>
                <w:szCs w:val="21"/>
                <w:lang w:val="zh-CN"/>
              </w:rPr>
              <w:t>一</w:t>
            </w:r>
            <w:r>
              <w:rPr>
                <w:rFonts w:ascii="宋体" w:hAnsi="宋体"/>
                <w:color w:val="000000" w:themeColor="text1"/>
                <w:szCs w:val="21"/>
                <w:lang w:val="zh-CN"/>
              </w:rPr>
              <w:t>份</w:t>
            </w:r>
            <w:r>
              <w:rPr>
                <w:rFonts w:ascii="宋体" w:hAnsi="宋体" w:hint="eastAsia"/>
                <w:color w:val="000000" w:themeColor="text1"/>
                <w:szCs w:val="21"/>
                <w:lang w:val="zh-CN"/>
              </w:rPr>
              <w:t>，保证金信封一个。</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w:t>
            </w:r>
            <w:r>
              <w:rPr>
                <w:rFonts w:ascii="宋体" w:hAnsi="宋体"/>
              </w:rPr>
              <w:t>7</w:t>
            </w:r>
          </w:p>
        </w:tc>
        <w:tc>
          <w:tcPr>
            <w:tcW w:w="895" w:type="pct"/>
            <w:vAlign w:val="center"/>
          </w:tcPr>
          <w:p w:rsidR="00AE5286" w:rsidRDefault="00DD47A4">
            <w:pPr>
              <w:spacing w:line="360" w:lineRule="auto"/>
              <w:jc w:val="center"/>
              <w:rPr>
                <w:rFonts w:ascii="宋体" w:hAnsi="宋体"/>
              </w:rPr>
            </w:pPr>
            <w:r>
              <w:rPr>
                <w:rFonts w:ascii="宋体" w:hAnsi="宋体" w:hint="eastAsia"/>
              </w:rPr>
              <w:t>合同签订时间</w:t>
            </w:r>
          </w:p>
        </w:tc>
        <w:tc>
          <w:tcPr>
            <w:tcW w:w="3758" w:type="pct"/>
            <w:vAlign w:val="center"/>
          </w:tcPr>
          <w:p w:rsidR="00AE5286" w:rsidRDefault="00DD47A4">
            <w:pPr>
              <w:spacing w:line="360" w:lineRule="auto"/>
              <w:rPr>
                <w:rFonts w:ascii="宋体" w:hAnsi="宋体"/>
              </w:rPr>
            </w:pPr>
            <w:r>
              <w:rPr>
                <w:rFonts w:ascii="宋体" w:hAnsi="宋体" w:hint="eastAsia"/>
                <w:color w:val="000000" w:themeColor="text1"/>
                <w:szCs w:val="21"/>
                <w:lang w:val="zh-CN"/>
              </w:rPr>
              <w:t>自《成交通知书》发出之日起30日内。</w:t>
            </w:r>
          </w:p>
        </w:tc>
      </w:tr>
      <w:tr w:rsidR="00AE5286">
        <w:trPr>
          <w:trHeight w:val="23"/>
          <w:jc w:val="center"/>
        </w:trPr>
        <w:tc>
          <w:tcPr>
            <w:tcW w:w="347" w:type="pct"/>
            <w:vAlign w:val="center"/>
          </w:tcPr>
          <w:p w:rsidR="00AE5286" w:rsidRDefault="00DD47A4">
            <w:pPr>
              <w:spacing w:line="360" w:lineRule="auto"/>
              <w:jc w:val="center"/>
              <w:rPr>
                <w:rFonts w:ascii="宋体" w:hAnsi="宋体"/>
              </w:rPr>
            </w:pPr>
            <w:r>
              <w:rPr>
                <w:rFonts w:ascii="宋体" w:hAnsi="宋体" w:hint="eastAsia"/>
              </w:rPr>
              <w:t>1</w:t>
            </w:r>
            <w:r>
              <w:rPr>
                <w:rFonts w:ascii="宋体" w:hAnsi="宋体"/>
              </w:rPr>
              <w:t>8</w:t>
            </w:r>
          </w:p>
        </w:tc>
        <w:tc>
          <w:tcPr>
            <w:tcW w:w="895" w:type="pct"/>
            <w:vAlign w:val="center"/>
          </w:tcPr>
          <w:p w:rsidR="00AE5286" w:rsidRDefault="00DD47A4">
            <w:pPr>
              <w:spacing w:line="360" w:lineRule="auto"/>
              <w:jc w:val="center"/>
              <w:rPr>
                <w:rFonts w:ascii="宋体" w:hAnsi="宋体"/>
              </w:rPr>
            </w:pPr>
            <w:r>
              <w:rPr>
                <w:rFonts w:ascii="宋体" w:hAnsi="宋体" w:hint="eastAsia"/>
              </w:rPr>
              <w:t>履约担保</w:t>
            </w:r>
          </w:p>
        </w:tc>
        <w:tc>
          <w:tcPr>
            <w:tcW w:w="3758" w:type="pct"/>
            <w:vAlign w:val="center"/>
          </w:tcPr>
          <w:p w:rsidR="00AE5286" w:rsidRDefault="00DD47A4">
            <w:pPr>
              <w:spacing w:line="360" w:lineRule="auto"/>
              <w:rPr>
                <w:rFonts w:ascii="宋体" w:hAnsi="宋体"/>
              </w:rPr>
            </w:pPr>
            <w:r>
              <w:rPr>
                <w:rFonts w:ascii="宋体" w:hAnsi="宋体" w:hint="eastAsia"/>
              </w:rPr>
              <w:t>本项目无需提交履约担保</w:t>
            </w:r>
          </w:p>
        </w:tc>
      </w:tr>
    </w:tbl>
    <w:p w:rsidR="00AE5286" w:rsidRDefault="00DD47A4">
      <w:pPr>
        <w:pStyle w:val="aff6"/>
        <w:numPr>
          <w:ilvl w:val="0"/>
          <w:numId w:val="8"/>
        </w:numPr>
        <w:spacing w:beforeLines="50" w:before="156" w:afterLines="50" w:after="156"/>
        <w:ind w:left="510" w:firstLineChars="0" w:hanging="510"/>
        <w:rPr>
          <w:rFonts w:ascii="宋体" w:hAnsi="宋体"/>
          <w:b/>
        </w:rPr>
      </w:pPr>
      <w:r>
        <w:rPr>
          <w:rFonts w:ascii="宋体" w:hAnsi="宋体"/>
          <w:b/>
        </w:rPr>
        <w:t>说 明</w:t>
      </w:r>
      <w:bookmarkEnd w:id="14"/>
      <w:bookmarkEnd w:id="15"/>
      <w:bookmarkEnd w:id="16"/>
      <w:bookmarkEnd w:id="17"/>
      <w:bookmarkEnd w:id="18"/>
      <w:bookmarkEnd w:id="19"/>
    </w:p>
    <w:p w:rsidR="00AE5286" w:rsidRDefault="00DD47A4">
      <w:pPr>
        <w:numPr>
          <w:ilvl w:val="0"/>
          <w:numId w:val="9"/>
        </w:numPr>
        <w:tabs>
          <w:tab w:val="clear" w:pos="360"/>
          <w:tab w:val="left" w:pos="567"/>
        </w:tabs>
        <w:autoSpaceDE w:val="0"/>
        <w:autoSpaceDN w:val="0"/>
        <w:adjustRightInd w:val="0"/>
        <w:snapToGrid w:val="0"/>
        <w:spacing w:line="360" w:lineRule="auto"/>
        <w:ind w:left="567" w:hanging="567"/>
        <w:rPr>
          <w:rFonts w:ascii="宋体" w:hAnsi="宋体"/>
          <w:b/>
          <w:bCs/>
          <w:szCs w:val="21"/>
        </w:rPr>
      </w:pPr>
      <w:bookmarkStart w:id="20" w:name="_Toc416770212"/>
      <w:bookmarkStart w:id="21" w:name="_Toc410738933"/>
      <w:bookmarkStart w:id="22" w:name="_Toc410736133"/>
      <w:bookmarkStart w:id="23" w:name="_Toc416771322"/>
      <w:r>
        <w:rPr>
          <w:rFonts w:ascii="宋体" w:hAnsi="宋体" w:hint="eastAsia"/>
          <w:b/>
          <w:bCs/>
          <w:szCs w:val="21"/>
        </w:rPr>
        <w:t>适用范围</w:t>
      </w:r>
      <w:bookmarkEnd w:id="20"/>
      <w:bookmarkEnd w:id="21"/>
      <w:bookmarkEnd w:id="22"/>
      <w:bookmarkEnd w:id="23"/>
    </w:p>
    <w:p w:rsidR="00AE5286" w:rsidRDefault="00DD47A4">
      <w:pPr>
        <w:pStyle w:val="aff6"/>
        <w:numPr>
          <w:ilvl w:val="0"/>
          <w:numId w:val="10"/>
        </w:numPr>
        <w:tabs>
          <w:tab w:val="left" w:pos="567"/>
          <w:tab w:val="left" w:pos="644"/>
        </w:tabs>
        <w:autoSpaceDE w:val="0"/>
        <w:autoSpaceDN w:val="0"/>
        <w:adjustRightInd w:val="0"/>
        <w:snapToGrid w:val="0"/>
        <w:spacing w:line="360" w:lineRule="auto"/>
        <w:ind w:firstLineChars="0" w:hanging="704"/>
        <w:jc w:val="left"/>
        <w:rPr>
          <w:rFonts w:ascii="宋体" w:hAnsi="宋体"/>
          <w:szCs w:val="21"/>
        </w:rPr>
      </w:pPr>
      <w:r>
        <w:rPr>
          <w:rFonts w:ascii="宋体" w:hAnsi="宋体" w:hint="eastAsia"/>
          <w:szCs w:val="21"/>
        </w:rPr>
        <w:t>本磋商文件适用于本磋商邀请中所述项目的采购。</w:t>
      </w:r>
    </w:p>
    <w:p w:rsidR="00AE5286" w:rsidRDefault="00DD47A4">
      <w:pPr>
        <w:pStyle w:val="aff6"/>
        <w:numPr>
          <w:ilvl w:val="0"/>
          <w:numId w:val="10"/>
        </w:numPr>
        <w:tabs>
          <w:tab w:val="left" w:pos="567"/>
          <w:tab w:val="left" w:pos="644"/>
        </w:tabs>
        <w:autoSpaceDE w:val="0"/>
        <w:autoSpaceDN w:val="0"/>
        <w:adjustRightInd w:val="0"/>
        <w:snapToGrid w:val="0"/>
        <w:spacing w:line="360" w:lineRule="auto"/>
        <w:ind w:firstLineChars="0" w:hanging="704"/>
        <w:jc w:val="left"/>
        <w:rPr>
          <w:rFonts w:ascii="宋体" w:hAnsi="宋体"/>
          <w:szCs w:val="21"/>
        </w:rPr>
      </w:pPr>
      <w:r>
        <w:rPr>
          <w:rFonts w:ascii="宋体" w:hAnsi="宋体" w:hint="eastAsia"/>
          <w:szCs w:val="21"/>
        </w:rPr>
        <w:t>资金来源：</w:t>
      </w:r>
      <w:r>
        <w:rPr>
          <w:rFonts w:ascii="宋体" w:hAnsi="宋体" w:hint="eastAsia"/>
          <w:b/>
          <w:u w:val="single"/>
        </w:rPr>
        <w:t>（详见磋商须知前附表）</w:t>
      </w:r>
      <w:r>
        <w:rPr>
          <w:rFonts w:ascii="宋体" w:hAnsi="宋体" w:hint="eastAsia"/>
        </w:rPr>
        <w:t>。</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szCs w:val="21"/>
        </w:rPr>
      </w:pPr>
      <w:r>
        <w:rPr>
          <w:rFonts w:ascii="宋体" w:hAnsi="宋体" w:hint="eastAsia"/>
          <w:b/>
          <w:szCs w:val="21"/>
        </w:rPr>
        <w:t>定义</w:t>
      </w:r>
    </w:p>
    <w:p w:rsidR="00AE5286" w:rsidRDefault="00DD47A4">
      <w:pPr>
        <w:pStyle w:val="aff6"/>
        <w:numPr>
          <w:ilvl w:val="0"/>
          <w:numId w:val="11"/>
        </w:numPr>
        <w:tabs>
          <w:tab w:val="left" w:pos="567"/>
          <w:tab w:val="left" w:pos="644"/>
        </w:tabs>
        <w:autoSpaceDE w:val="0"/>
        <w:autoSpaceDN w:val="0"/>
        <w:spacing w:line="360" w:lineRule="auto"/>
        <w:ind w:firstLineChars="0" w:hanging="704"/>
        <w:jc w:val="left"/>
        <w:rPr>
          <w:rFonts w:ascii="宋体" w:hAnsi="宋体" w:cs="宋体"/>
          <w:szCs w:val="21"/>
        </w:rPr>
      </w:pPr>
      <w:r>
        <w:rPr>
          <w:rFonts w:ascii="宋体" w:hAnsi="宋体"/>
        </w:rPr>
        <w:t>采购人是</w:t>
      </w:r>
      <w:r>
        <w:rPr>
          <w:rFonts w:ascii="宋体" w:hAnsi="宋体" w:hint="eastAsia"/>
        </w:rPr>
        <w:t>采购活动当事人之一，负责项目的整体规划、技术方案可行性设计论证与实施，作为合同采购方（用户）的主体承担质疑回复、履行合同、验收与评价等义务；</w:t>
      </w:r>
    </w:p>
    <w:p w:rsidR="00AE5286" w:rsidRDefault="00DD47A4">
      <w:pPr>
        <w:pStyle w:val="aff6"/>
        <w:numPr>
          <w:ilvl w:val="0"/>
          <w:numId w:val="11"/>
        </w:numPr>
        <w:tabs>
          <w:tab w:val="left" w:pos="567"/>
          <w:tab w:val="left" w:pos="644"/>
        </w:tabs>
        <w:autoSpaceDE w:val="0"/>
        <w:autoSpaceDN w:val="0"/>
        <w:spacing w:line="360" w:lineRule="auto"/>
        <w:ind w:firstLineChars="0" w:hanging="704"/>
        <w:jc w:val="left"/>
        <w:rPr>
          <w:rFonts w:ascii="宋体" w:hAnsi="宋体"/>
          <w:szCs w:val="21"/>
        </w:rPr>
      </w:pPr>
      <w:bookmarkStart w:id="24" w:name="_Toc410738935"/>
      <w:bookmarkStart w:id="25" w:name="_Toc410736135"/>
      <w:r>
        <w:rPr>
          <w:rFonts w:ascii="宋体" w:hAnsi="宋体" w:hint="eastAsia"/>
        </w:rPr>
        <w:t>采购代理机构是指按照规定办理名录登记并通过审核的代理机构；</w:t>
      </w:r>
    </w:p>
    <w:p w:rsidR="00AE5286" w:rsidRDefault="00DD47A4">
      <w:pPr>
        <w:pStyle w:val="aff6"/>
        <w:numPr>
          <w:ilvl w:val="0"/>
          <w:numId w:val="11"/>
        </w:numPr>
        <w:tabs>
          <w:tab w:val="left" w:pos="567"/>
          <w:tab w:val="left" w:pos="644"/>
        </w:tabs>
        <w:autoSpaceDE w:val="0"/>
        <w:autoSpaceDN w:val="0"/>
        <w:spacing w:line="360" w:lineRule="auto"/>
        <w:ind w:firstLineChars="0" w:hanging="704"/>
        <w:jc w:val="left"/>
        <w:rPr>
          <w:rFonts w:ascii="宋体" w:hAnsi="宋体"/>
          <w:szCs w:val="21"/>
        </w:rPr>
      </w:pPr>
      <w:r>
        <w:rPr>
          <w:rFonts w:ascii="宋体" w:hAnsi="宋体"/>
        </w:rPr>
        <w:t>合格的供应商</w:t>
      </w:r>
      <w:r>
        <w:rPr>
          <w:rFonts w:ascii="宋体" w:hAnsi="宋体" w:hint="eastAsia"/>
        </w:rPr>
        <w:t>是指：详见《第一部分磋商邀请》申请人的资格要求。</w:t>
      </w:r>
    </w:p>
    <w:p w:rsidR="00AE5286" w:rsidRDefault="00DD47A4">
      <w:pPr>
        <w:pStyle w:val="aff6"/>
        <w:numPr>
          <w:ilvl w:val="0"/>
          <w:numId w:val="11"/>
        </w:numPr>
        <w:tabs>
          <w:tab w:val="left" w:pos="567"/>
          <w:tab w:val="left" w:pos="644"/>
        </w:tabs>
        <w:autoSpaceDE w:val="0"/>
        <w:autoSpaceDN w:val="0"/>
        <w:spacing w:line="360" w:lineRule="auto"/>
        <w:ind w:firstLineChars="0" w:hanging="704"/>
        <w:jc w:val="left"/>
        <w:rPr>
          <w:rFonts w:ascii="宋体" w:hAnsi="宋体"/>
          <w:szCs w:val="21"/>
        </w:rPr>
      </w:pPr>
      <w:r>
        <w:rPr>
          <w:rFonts w:ascii="宋体" w:hAnsi="宋体" w:hint="eastAsia"/>
        </w:rPr>
        <w:t>成交供应商</w:t>
      </w:r>
      <w:r>
        <w:rPr>
          <w:rFonts w:ascii="宋体" w:hAnsi="宋体"/>
        </w:rPr>
        <w:t>是指经</w:t>
      </w:r>
      <w:r>
        <w:rPr>
          <w:rFonts w:ascii="宋体" w:hAnsi="宋体" w:hint="eastAsia"/>
        </w:rPr>
        <w:t>法定程序确定</w:t>
      </w:r>
      <w:r>
        <w:rPr>
          <w:rFonts w:ascii="宋体" w:hAnsi="宋体"/>
        </w:rPr>
        <w:t>并</w:t>
      </w:r>
      <w:r>
        <w:rPr>
          <w:rFonts w:ascii="宋体" w:hAnsi="宋体" w:hint="eastAsia"/>
        </w:rPr>
        <w:t>授予</w:t>
      </w:r>
      <w:r>
        <w:rPr>
          <w:rFonts w:ascii="宋体" w:hAnsi="宋体"/>
        </w:rPr>
        <w:t>合同的供应商</w:t>
      </w:r>
      <w:r>
        <w:rPr>
          <w:rFonts w:ascii="宋体" w:hAnsi="宋体" w:hint="eastAsia"/>
        </w:rPr>
        <w:t>。</w:t>
      </w:r>
    </w:p>
    <w:p w:rsidR="00AE5286" w:rsidRDefault="00DD47A4">
      <w:pPr>
        <w:numPr>
          <w:ilvl w:val="0"/>
          <w:numId w:val="9"/>
        </w:numPr>
        <w:tabs>
          <w:tab w:val="clear" w:pos="360"/>
          <w:tab w:val="left" w:pos="709"/>
        </w:tabs>
        <w:autoSpaceDE w:val="0"/>
        <w:autoSpaceDN w:val="0"/>
        <w:spacing w:beforeLines="50" w:before="156" w:line="360" w:lineRule="auto"/>
        <w:ind w:left="567" w:hanging="567"/>
        <w:rPr>
          <w:rFonts w:ascii="宋体" w:hAnsi="宋体"/>
          <w:b/>
          <w:bCs/>
          <w:szCs w:val="21"/>
        </w:rPr>
      </w:pPr>
      <w:bookmarkStart w:id="26" w:name="_Toc416771325"/>
      <w:bookmarkStart w:id="27" w:name="_Toc381027664"/>
      <w:bookmarkStart w:id="28" w:name="_Toc416770215"/>
      <w:bookmarkEnd w:id="24"/>
      <w:bookmarkEnd w:id="25"/>
      <w:r>
        <w:rPr>
          <w:rFonts w:ascii="宋体" w:hAnsi="宋体" w:hint="eastAsia"/>
          <w:b/>
          <w:bCs/>
          <w:szCs w:val="21"/>
        </w:rPr>
        <w:t>合格的货物和服务</w:t>
      </w:r>
      <w:bookmarkEnd w:id="26"/>
      <w:bookmarkEnd w:id="27"/>
      <w:bookmarkEnd w:id="28"/>
    </w:p>
    <w:p w:rsidR="00AE5286" w:rsidRDefault="00DD47A4">
      <w:pPr>
        <w:pStyle w:val="aff6"/>
        <w:numPr>
          <w:ilvl w:val="0"/>
          <w:numId w:val="12"/>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货物：是指供应商制造或组织</w:t>
      </w:r>
      <w:proofErr w:type="gramStart"/>
      <w:r>
        <w:rPr>
          <w:rFonts w:ascii="宋体" w:hAnsi="宋体" w:hint="eastAsia"/>
          <w:szCs w:val="21"/>
        </w:rPr>
        <w:t>符合磋商</w:t>
      </w:r>
      <w:proofErr w:type="gramEnd"/>
      <w:r>
        <w:rPr>
          <w:rFonts w:ascii="宋体" w:hAnsi="宋体" w:hint="eastAsia"/>
          <w:szCs w:val="21"/>
        </w:rPr>
        <w:t>文件要求的货物等。所投的货物必须是其合法生产、合法来源的符合国家有关标准要求的货物，并满足磋商文件规定的规格、参数、质量、价格、有效期、售后服务等要求。</w:t>
      </w:r>
    </w:p>
    <w:p w:rsidR="00AE5286" w:rsidRDefault="00DD47A4">
      <w:pPr>
        <w:pStyle w:val="aff6"/>
        <w:numPr>
          <w:ilvl w:val="0"/>
          <w:numId w:val="12"/>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服务：是指供应商按磋商文件规定完成的全部服务内容，其中包括完成服务所需的货物，及须承担的技术支持、培训和其它伴随服务。</w:t>
      </w:r>
    </w:p>
    <w:p w:rsidR="00AE5286" w:rsidRDefault="00DD47A4">
      <w:pPr>
        <w:pStyle w:val="aff6"/>
        <w:numPr>
          <w:ilvl w:val="0"/>
          <w:numId w:val="12"/>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工程：是指建设工程，包括建筑物和构筑物的新建、改建、扩建、装修、拆除、修缮等。</w:t>
      </w:r>
    </w:p>
    <w:p w:rsidR="00AE5286" w:rsidRDefault="00DD47A4">
      <w:pPr>
        <w:pStyle w:val="aff6"/>
        <w:numPr>
          <w:ilvl w:val="0"/>
          <w:numId w:val="12"/>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供应商提供的所有货物、服务或工程，其质量、技术等特征必须符合国家、行业现行法律、法规的相关标准等有关规定。</w:t>
      </w:r>
    </w:p>
    <w:p w:rsidR="00AE5286" w:rsidRDefault="00DD47A4">
      <w:pPr>
        <w:pStyle w:val="aff6"/>
        <w:numPr>
          <w:ilvl w:val="0"/>
          <w:numId w:val="12"/>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采购人有权拒绝接受任何不合格的服务或工程，由此产生的费用及相关后果均由供应商自行承担。</w:t>
      </w:r>
    </w:p>
    <w:p w:rsidR="00AE5286" w:rsidRDefault="00DD47A4">
      <w:pPr>
        <w:pStyle w:val="aff6"/>
        <w:numPr>
          <w:ilvl w:val="0"/>
          <w:numId w:val="12"/>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供应商应保证本项目的服务或其任何一部分不会产生因第三方提出侵犯其专利权、商标权或其他知识产权而引起的法律和经济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rsidR="00AE5286" w:rsidRDefault="00DD47A4">
      <w:pPr>
        <w:numPr>
          <w:ilvl w:val="0"/>
          <w:numId w:val="9"/>
        </w:numPr>
        <w:tabs>
          <w:tab w:val="clear" w:pos="360"/>
          <w:tab w:val="left" w:pos="567"/>
        </w:tabs>
        <w:autoSpaceDE w:val="0"/>
        <w:autoSpaceDN w:val="0"/>
        <w:spacing w:beforeLines="100" w:before="312" w:line="360" w:lineRule="auto"/>
        <w:ind w:left="567" w:hanging="567"/>
        <w:rPr>
          <w:rFonts w:ascii="宋体" w:hAnsi="宋体"/>
          <w:b/>
          <w:bCs/>
          <w:szCs w:val="21"/>
        </w:rPr>
      </w:pPr>
      <w:bookmarkStart w:id="29" w:name="_Toc410736137"/>
      <w:bookmarkStart w:id="30" w:name="_Toc416771326"/>
      <w:bookmarkStart w:id="31" w:name="_Toc416770216"/>
      <w:bookmarkStart w:id="32" w:name="_Toc410738937"/>
      <w:r>
        <w:rPr>
          <w:rFonts w:ascii="宋体" w:hAnsi="宋体" w:hint="eastAsia"/>
          <w:b/>
          <w:bCs/>
          <w:szCs w:val="21"/>
        </w:rPr>
        <w:lastRenderedPageBreak/>
        <w:t>磋商费用</w:t>
      </w:r>
      <w:bookmarkEnd w:id="29"/>
      <w:bookmarkEnd w:id="30"/>
      <w:bookmarkEnd w:id="31"/>
      <w:bookmarkEnd w:id="32"/>
    </w:p>
    <w:p w:rsidR="00AE5286" w:rsidRDefault="00DD47A4">
      <w:pPr>
        <w:pStyle w:val="aff6"/>
        <w:numPr>
          <w:ilvl w:val="0"/>
          <w:numId w:val="13"/>
        </w:numPr>
        <w:tabs>
          <w:tab w:val="left" w:pos="567"/>
        </w:tabs>
        <w:autoSpaceDE w:val="0"/>
        <w:autoSpaceDN w:val="0"/>
        <w:spacing w:line="360" w:lineRule="auto"/>
        <w:ind w:left="567" w:firstLineChars="0" w:hanging="567"/>
        <w:jc w:val="left"/>
        <w:rPr>
          <w:rFonts w:ascii="宋体" w:hAnsi="宋体" w:cs="宋体"/>
          <w:szCs w:val="21"/>
        </w:rPr>
      </w:pPr>
      <w:r>
        <w:rPr>
          <w:rFonts w:ascii="宋体" w:hAnsi="宋体" w:hint="eastAsia"/>
          <w:szCs w:val="21"/>
        </w:rPr>
        <w:t>供应商应承担所有与准备和参加磋商有关的费用</w:t>
      </w:r>
      <w:r>
        <w:rPr>
          <w:rFonts w:ascii="宋体" w:hAnsi="宋体" w:cs="宋体" w:hint="eastAsia"/>
          <w:szCs w:val="21"/>
          <w:lang w:eastAsia="zh-TW"/>
        </w:rPr>
        <w:t>。不论磋商的结果如何</w:t>
      </w:r>
      <w:r>
        <w:rPr>
          <w:rFonts w:ascii="宋体" w:hAnsi="宋体" w:cs="宋体" w:hint="eastAsia"/>
          <w:szCs w:val="21"/>
        </w:rPr>
        <w:t>，</w:t>
      </w:r>
      <w:r>
        <w:rPr>
          <w:rFonts w:ascii="宋体" w:hAnsi="宋体" w:cs="宋体" w:hint="eastAsia"/>
          <w:szCs w:val="21"/>
          <w:lang w:eastAsia="zh-TW"/>
        </w:rPr>
        <w:t>采购人均无义务和责任承担这些费用</w:t>
      </w:r>
      <w:r>
        <w:rPr>
          <w:rFonts w:ascii="宋体" w:hAnsi="宋体" w:cs="宋体" w:hint="eastAsia"/>
          <w:szCs w:val="21"/>
        </w:rPr>
        <w:t>。</w:t>
      </w:r>
      <w:bookmarkStart w:id="33" w:name="_Toc315793298"/>
    </w:p>
    <w:bookmarkEnd w:id="33"/>
    <w:p w:rsidR="00AE5286" w:rsidRDefault="00DD47A4">
      <w:pPr>
        <w:numPr>
          <w:ilvl w:val="0"/>
          <w:numId w:val="9"/>
        </w:numPr>
        <w:tabs>
          <w:tab w:val="clear" w:pos="360"/>
        </w:tabs>
        <w:autoSpaceDE w:val="0"/>
        <w:autoSpaceDN w:val="0"/>
        <w:spacing w:beforeLines="100" w:before="312" w:line="360" w:lineRule="auto"/>
        <w:ind w:left="567" w:hanging="567"/>
        <w:rPr>
          <w:rFonts w:ascii="宋体" w:hAnsi="宋体"/>
          <w:b/>
          <w:bCs/>
          <w:szCs w:val="21"/>
        </w:rPr>
      </w:pPr>
      <w:r>
        <w:rPr>
          <w:rFonts w:ascii="宋体" w:hAnsi="宋体" w:hint="eastAsia"/>
          <w:b/>
          <w:bCs/>
          <w:szCs w:val="21"/>
        </w:rPr>
        <w:t>其他</w:t>
      </w:r>
    </w:p>
    <w:p w:rsidR="00AE5286" w:rsidRDefault="00DD47A4">
      <w:pPr>
        <w:pStyle w:val="aff6"/>
        <w:numPr>
          <w:ilvl w:val="0"/>
          <w:numId w:val="14"/>
        </w:numPr>
        <w:tabs>
          <w:tab w:val="left" w:pos="567"/>
        </w:tabs>
        <w:autoSpaceDE w:val="0"/>
        <w:autoSpaceDN w:val="0"/>
        <w:spacing w:line="360" w:lineRule="auto"/>
        <w:ind w:left="567" w:firstLineChars="0" w:hanging="567"/>
        <w:rPr>
          <w:rFonts w:ascii="宋体" w:hAnsi="宋体" w:cs="宋体"/>
          <w:szCs w:val="21"/>
          <w:lang w:eastAsia="zh-TW"/>
        </w:rPr>
      </w:pPr>
      <w:r>
        <w:rPr>
          <w:rFonts w:ascii="宋体" w:hAnsi="宋体" w:cs="宋体" w:hint="eastAsia"/>
          <w:szCs w:val="21"/>
          <w:lang w:eastAsia="zh-TW"/>
        </w:rPr>
        <w:t>所有时间均为24小时制北京时间，所有货币单位均为人民币元，所使用的计量单位均以《中华人民共和国法定计量单位》为准（特别注明除外）</w:t>
      </w:r>
      <w:r>
        <w:rPr>
          <w:rFonts w:ascii="宋体" w:hAnsi="宋体" w:cs="宋体" w:hint="eastAsia"/>
          <w:szCs w:val="21"/>
        </w:rPr>
        <w:t>。</w:t>
      </w:r>
    </w:p>
    <w:p w:rsidR="00AE5286" w:rsidRDefault="00DD47A4">
      <w:pPr>
        <w:pStyle w:val="aff6"/>
        <w:numPr>
          <w:ilvl w:val="0"/>
          <w:numId w:val="14"/>
        </w:numPr>
        <w:tabs>
          <w:tab w:val="left" w:pos="567"/>
        </w:tabs>
        <w:autoSpaceDE w:val="0"/>
        <w:autoSpaceDN w:val="0"/>
        <w:spacing w:line="360" w:lineRule="auto"/>
        <w:ind w:left="567" w:firstLineChars="0" w:hanging="567"/>
        <w:rPr>
          <w:rFonts w:ascii="宋体" w:hAnsi="宋体" w:cs="宋体"/>
          <w:szCs w:val="21"/>
          <w:lang w:eastAsia="zh-TW"/>
        </w:rPr>
      </w:pPr>
      <w:r>
        <w:rPr>
          <w:rFonts w:ascii="宋体" w:hAnsi="宋体" w:cs="宋体" w:hint="eastAsia"/>
          <w:szCs w:val="21"/>
          <w:lang w:eastAsia="zh-TW"/>
        </w:rPr>
        <w:t>供应商向我司咨询的有关项目事项，一切以法律法规的规定和本公司书面答复为准，其他一切形式均为个人意见，不代表本公司的意见。</w:t>
      </w:r>
    </w:p>
    <w:p w:rsidR="00AE5286" w:rsidRDefault="00DD47A4">
      <w:pPr>
        <w:pStyle w:val="aff6"/>
        <w:numPr>
          <w:ilvl w:val="0"/>
          <w:numId w:val="8"/>
        </w:numPr>
        <w:spacing w:beforeLines="100" w:before="312" w:afterLines="50" w:after="156"/>
        <w:ind w:left="510" w:firstLineChars="0" w:hanging="510"/>
        <w:rPr>
          <w:rFonts w:ascii="宋体" w:hAnsi="宋体"/>
          <w:b/>
        </w:rPr>
      </w:pPr>
      <w:r>
        <w:rPr>
          <w:rFonts w:ascii="宋体" w:hAnsi="宋体" w:hint="eastAsia"/>
          <w:b/>
        </w:rPr>
        <w:t>磋商文件</w:t>
      </w:r>
    </w:p>
    <w:p w:rsidR="00AE5286" w:rsidRDefault="00DD47A4">
      <w:pPr>
        <w:numPr>
          <w:ilvl w:val="0"/>
          <w:numId w:val="9"/>
        </w:numPr>
        <w:tabs>
          <w:tab w:val="clear" w:pos="360"/>
          <w:tab w:val="left" w:pos="567"/>
        </w:tabs>
        <w:autoSpaceDE w:val="0"/>
        <w:autoSpaceDN w:val="0"/>
        <w:spacing w:line="360" w:lineRule="auto"/>
        <w:ind w:left="0" w:firstLine="0"/>
        <w:rPr>
          <w:rFonts w:ascii="宋体" w:hAnsi="宋体"/>
          <w:b/>
          <w:bCs/>
        </w:rPr>
      </w:pPr>
      <w:bookmarkStart w:id="34" w:name="_Toc410738940"/>
      <w:bookmarkStart w:id="35" w:name="_Toc416770218"/>
      <w:bookmarkStart w:id="36" w:name="_Toc416771328"/>
      <w:bookmarkStart w:id="37" w:name="_Toc410736140"/>
      <w:r>
        <w:rPr>
          <w:rFonts w:ascii="宋体" w:hAnsi="宋体" w:hint="eastAsia"/>
          <w:b/>
          <w:bCs/>
        </w:rPr>
        <w:t>磋商文件的编制依据与构成</w:t>
      </w:r>
      <w:bookmarkEnd w:id="34"/>
      <w:bookmarkEnd w:id="35"/>
      <w:bookmarkEnd w:id="36"/>
      <w:bookmarkEnd w:id="37"/>
    </w:p>
    <w:p w:rsidR="00AE5286" w:rsidRDefault="00DD47A4">
      <w:pPr>
        <w:pStyle w:val="aff6"/>
        <w:numPr>
          <w:ilvl w:val="0"/>
          <w:numId w:val="15"/>
        </w:numPr>
        <w:tabs>
          <w:tab w:val="left" w:pos="567"/>
          <w:tab w:val="left" w:pos="993"/>
          <w:tab w:val="left" w:pos="1134"/>
        </w:tabs>
        <w:autoSpaceDE w:val="0"/>
        <w:autoSpaceDN w:val="0"/>
        <w:spacing w:line="360" w:lineRule="auto"/>
        <w:ind w:left="567" w:firstLineChars="0" w:hanging="567"/>
        <w:jc w:val="left"/>
        <w:rPr>
          <w:rFonts w:ascii="宋体" w:hAnsi="宋体"/>
        </w:rPr>
      </w:pPr>
      <w:r>
        <w:rPr>
          <w:rFonts w:ascii="宋体" w:hAnsi="宋体" w:hint="eastAsia"/>
        </w:rPr>
        <w:t>本磋商文件的编制参考《中华人民共和国政府采购法》及其实施条例、</w:t>
      </w:r>
      <w:r>
        <w:rPr>
          <w:rFonts w:ascii="宋体" w:hAnsi="宋体"/>
        </w:rPr>
        <w:t>《政府采购</w:t>
      </w:r>
      <w:r>
        <w:rPr>
          <w:rFonts w:ascii="宋体" w:hAnsi="宋体" w:hint="eastAsia"/>
        </w:rPr>
        <w:t>竞争</w:t>
      </w:r>
      <w:r>
        <w:rPr>
          <w:rFonts w:ascii="宋体" w:hAnsi="宋体"/>
        </w:rPr>
        <w:t>性磋商采购方式</w:t>
      </w:r>
      <w:r>
        <w:rPr>
          <w:rFonts w:ascii="宋体" w:hAnsi="宋体" w:hint="eastAsia"/>
        </w:rPr>
        <w:t>管理暂行办</w:t>
      </w:r>
      <w:r>
        <w:rPr>
          <w:rFonts w:ascii="宋体" w:hAnsi="宋体"/>
        </w:rPr>
        <w:t>法》</w:t>
      </w:r>
      <w:r>
        <w:rPr>
          <w:rFonts w:ascii="宋体" w:hAnsi="宋体" w:hint="eastAsia"/>
        </w:rPr>
        <w:t>及其配套的法规、规章、政策。</w:t>
      </w:r>
    </w:p>
    <w:p w:rsidR="00AE5286" w:rsidRDefault="00DD47A4">
      <w:pPr>
        <w:pStyle w:val="aff6"/>
        <w:numPr>
          <w:ilvl w:val="0"/>
          <w:numId w:val="15"/>
        </w:numPr>
        <w:tabs>
          <w:tab w:val="left" w:pos="567"/>
          <w:tab w:val="left" w:pos="993"/>
          <w:tab w:val="left" w:pos="1134"/>
        </w:tabs>
        <w:autoSpaceDE w:val="0"/>
        <w:autoSpaceDN w:val="0"/>
        <w:spacing w:line="360" w:lineRule="auto"/>
        <w:ind w:left="567" w:firstLineChars="0" w:hanging="567"/>
        <w:jc w:val="left"/>
        <w:rPr>
          <w:rFonts w:ascii="宋体" w:hAnsi="宋体"/>
        </w:rPr>
      </w:pPr>
      <w:r>
        <w:rPr>
          <w:rFonts w:ascii="宋体" w:hAnsi="宋体" w:hint="eastAsia"/>
        </w:rPr>
        <w:t>要求提供的货物或服务或工程</w:t>
      </w:r>
      <w:r>
        <w:rPr>
          <w:rFonts w:ascii="宋体" w:hAnsi="宋体" w:cs="宋体" w:hint="eastAsia"/>
          <w:lang w:eastAsia="zh-TW"/>
        </w:rPr>
        <w:t>、</w:t>
      </w:r>
      <w:r>
        <w:rPr>
          <w:rFonts w:ascii="宋体" w:hAnsi="宋体" w:cs="宋体" w:hint="eastAsia"/>
        </w:rPr>
        <w:t>采购</w:t>
      </w:r>
      <w:r>
        <w:rPr>
          <w:rFonts w:ascii="宋体" w:hAnsi="宋体" w:cs="宋体" w:hint="eastAsia"/>
          <w:lang w:eastAsia="zh-TW"/>
        </w:rPr>
        <w:t>过程和合同条件在磋商文件中均有说明。磋商文件以中文文字编写。磋商文件共</w:t>
      </w:r>
      <w:r>
        <w:rPr>
          <w:rFonts w:ascii="宋体" w:hAnsi="宋体" w:cs="宋体" w:hint="eastAsia"/>
        </w:rPr>
        <w:t>六部分，由下列文件以及在采购过程中发出的澄清、修改和补充文件组成，</w:t>
      </w:r>
      <w:r>
        <w:rPr>
          <w:rFonts w:ascii="宋体" w:hAnsi="宋体" w:cs="宋体" w:hint="eastAsia"/>
          <w:lang w:eastAsia="zh-TW"/>
        </w:rPr>
        <w:t>内容如下</w:t>
      </w:r>
      <w:r>
        <w:rPr>
          <w:rFonts w:ascii="宋体" w:hAnsi="宋体" w:cs="宋体" w:hint="eastAsia"/>
        </w:rPr>
        <w:t>：</w:t>
      </w:r>
    </w:p>
    <w:p w:rsidR="00AE5286" w:rsidRDefault="00DD47A4">
      <w:pPr>
        <w:spacing w:line="360" w:lineRule="auto"/>
        <w:ind w:firstLineChars="270" w:firstLine="567"/>
        <w:rPr>
          <w:rFonts w:ascii="宋体" w:hAnsi="宋体" w:cs="宋体"/>
        </w:rPr>
      </w:pPr>
      <w:r>
        <w:rPr>
          <w:rFonts w:ascii="宋体" w:hAnsi="宋体" w:cs="宋体" w:hint="eastAsia"/>
        </w:rPr>
        <w:t xml:space="preserve">第一部分 </w:t>
      </w:r>
      <w:r>
        <w:rPr>
          <w:rFonts w:ascii="宋体" w:hAnsi="宋体" w:cs="宋体" w:hint="eastAsia"/>
          <w:lang w:eastAsia="zh-TW"/>
        </w:rPr>
        <w:t>磋商邀请</w:t>
      </w:r>
    </w:p>
    <w:p w:rsidR="00AE5286" w:rsidRDefault="00DD47A4">
      <w:pPr>
        <w:spacing w:line="360" w:lineRule="auto"/>
        <w:ind w:firstLineChars="270" w:firstLine="567"/>
        <w:rPr>
          <w:rFonts w:ascii="宋体" w:hAnsi="宋体"/>
        </w:rPr>
      </w:pPr>
      <w:r>
        <w:rPr>
          <w:rFonts w:ascii="宋体" w:hAnsi="宋体" w:cs="宋体" w:hint="eastAsia"/>
        </w:rPr>
        <w:t>第二部分 采购需求书</w:t>
      </w:r>
    </w:p>
    <w:p w:rsidR="00AE5286" w:rsidRDefault="00DD47A4">
      <w:pPr>
        <w:spacing w:line="360" w:lineRule="auto"/>
        <w:ind w:firstLineChars="270" w:firstLine="567"/>
        <w:rPr>
          <w:rFonts w:ascii="宋体" w:hAnsi="宋体"/>
        </w:rPr>
      </w:pPr>
      <w:r>
        <w:rPr>
          <w:rFonts w:ascii="宋体" w:hAnsi="宋体" w:cs="宋体" w:hint="eastAsia"/>
        </w:rPr>
        <w:t>第三部分 磋商</w:t>
      </w:r>
      <w:r>
        <w:rPr>
          <w:rFonts w:ascii="宋体" w:hAnsi="宋体" w:cs="宋体" w:hint="eastAsia"/>
          <w:lang w:eastAsia="zh-TW"/>
        </w:rPr>
        <w:t>须知</w:t>
      </w:r>
    </w:p>
    <w:p w:rsidR="00AE5286" w:rsidRDefault="00DD47A4">
      <w:pPr>
        <w:spacing w:line="360" w:lineRule="auto"/>
        <w:ind w:firstLineChars="270" w:firstLine="567"/>
        <w:rPr>
          <w:rFonts w:ascii="宋体" w:hAnsi="宋体"/>
        </w:rPr>
      </w:pPr>
      <w:r>
        <w:rPr>
          <w:rFonts w:ascii="宋体" w:hAnsi="宋体" w:cs="宋体" w:hint="eastAsia"/>
        </w:rPr>
        <w:t xml:space="preserve">第四部分 </w:t>
      </w:r>
      <w:r>
        <w:rPr>
          <w:rFonts w:ascii="宋体" w:hAnsi="宋体" w:cs="宋体" w:hint="eastAsia"/>
          <w:lang w:eastAsia="zh-TW"/>
        </w:rPr>
        <w:t>评审方法、步骤、标准</w:t>
      </w:r>
    </w:p>
    <w:p w:rsidR="00AE5286" w:rsidRDefault="00DD47A4">
      <w:pPr>
        <w:spacing w:line="360" w:lineRule="auto"/>
        <w:ind w:firstLineChars="270" w:firstLine="567"/>
        <w:rPr>
          <w:rFonts w:ascii="宋体" w:hAnsi="宋体"/>
        </w:rPr>
      </w:pPr>
      <w:r>
        <w:rPr>
          <w:rFonts w:ascii="宋体" w:hAnsi="宋体" w:cs="宋体" w:hint="eastAsia"/>
        </w:rPr>
        <w:t xml:space="preserve">第五部分 </w:t>
      </w:r>
      <w:r>
        <w:rPr>
          <w:rFonts w:ascii="宋体" w:hAnsi="宋体" w:cs="宋体" w:hint="eastAsia"/>
          <w:lang w:eastAsia="zh-TW"/>
        </w:rPr>
        <w:t>合同书格式</w:t>
      </w:r>
    </w:p>
    <w:p w:rsidR="00AE5286" w:rsidRDefault="00DD47A4">
      <w:pPr>
        <w:spacing w:line="360" w:lineRule="auto"/>
        <w:ind w:firstLineChars="270" w:firstLine="567"/>
        <w:rPr>
          <w:rFonts w:ascii="宋体" w:hAnsi="宋体" w:cs="宋体"/>
          <w:lang w:eastAsia="zh-TW"/>
        </w:rPr>
      </w:pPr>
      <w:r>
        <w:rPr>
          <w:rFonts w:ascii="宋体" w:hAnsi="宋体" w:cs="宋体" w:hint="eastAsia"/>
          <w:lang w:eastAsia="zh-TW"/>
        </w:rPr>
        <w:t>第</w:t>
      </w:r>
      <w:r>
        <w:rPr>
          <w:rFonts w:ascii="宋体" w:hAnsi="宋体" w:cs="宋体" w:hint="eastAsia"/>
        </w:rPr>
        <w:t>六部分 响应文件格式</w:t>
      </w:r>
    </w:p>
    <w:p w:rsidR="00AE5286" w:rsidRDefault="00DD47A4">
      <w:pPr>
        <w:pStyle w:val="aff6"/>
        <w:numPr>
          <w:ilvl w:val="0"/>
          <w:numId w:val="15"/>
        </w:numPr>
        <w:tabs>
          <w:tab w:val="left" w:pos="567"/>
          <w:tab w:val="left" w:pos="993"/>
          <w:tab w:val="left" w:pos="1134"/>
        </w:tabs>
        <w:autoSpaceDE w:val="0"/>
        <w:autoSpaceDN w:val="0"/>
        <w:spacing w:line="360" w:lineRule="auto"/>
        <w:ind w:left="567" w:firstLineChars="0" w:hanging="567"/>
        <w:jc w:val="left"/>
        <w:rPr>
          <w:rFonts w:ascii="宋体" w:hAnsi="宋体" w:cs="宋体"/>
        </w:rPr>
      </w:pPr>
      <w:r>
        <w:rPr>
          <w:rFonts w:ascii="宋体" w:hAnsi="宋体" w:cs="宋体" w:hint="eastAsia"/>
          <w:lang w:eastAsia="zh-TW"/>
        </w:rPr>
        <w:t>供应商应认真阅读</w:t>
      </w:r>
      <w:r>
        <w:rPr>
          <w:rFonts w:ascii="宋体" w:hAnsi="宋体" w:cs="宋体" w:hint="eastAsia"/>
        </w:rPr>
        <w:t>、并充分理解磋商文件的全部内容（包括所有的补充、修改内容、重要事项、格式、条款和技术规范、参数及要求等）。供应商没有按照磋商文件要求提交全部资料，或者响应文件没有对磋商文件在各方面都</w:t>
      </w:r>
      <w:proofErr w:type="gramStart"/>
      <w:r>
        <w:rPr>
          <w:rFonts w:ascii="宋体" w:hAnsi="宋体" w:cs="宋体" w:hint="eastAsia"/>
        </w:rPr>
        <w:t>作出</w:t>
      </w:r>
      <w:proofErr w:type="gramEnd"/>
      <w:r>
        <w:rPr>
          <w:rFonts w:ascii="宋体" w:hAnsi="宋体" w:cs="宋体" w:hint="eastAsia"/>
        </w:rPr>
        <w:t>实质性响应是供应商的风险，有可能导致其磋商响应被拒绝，或被认定为无效响应或被确定为响应无效。</w:t>
      </w:r>
    </w:p>
    <w:p w:rsidR="00AE5286" w:rsidRDefault="00DD47A4">
      <w:pPr>
        <w:pStyle w:val="aff6"/>
        <w:numPr>
          <w:ilvl w:val="0"/>
          <w:numId w:val="15"/>
        </w:numPr>
        <w:tabs>
          <w:tab w:val="left" w:pos="567"/>
          <w:tab w:val="left" w:pos="993"/>
          <w:tab w:val="left" w:pos="1134"/>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本磋商文件的解释权归“江西银信工程造价咨询有限公司”所有。</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bookmarkStart w:id="38" w:name="_Toc410738941"/>
      <w:bookmarkStart w:id="39" w:name="_Toc410736141"/>
      <w:bookmarkStart w:id="40" w:name="_Toc416771329"/>
      <w:bookmarkStart w:id="41" w:name="_Toc416770219"/>
      <w:r>
        <w:rPr>
          <w:rFonts w:ascii="宋体" w:hAnsi="宋体" w:hint="eastAsia"/>
          <w:b/>
          <w:bCs/>
        </w:rPr>
        <w:t>磋商文件的澄清</w:t>
      </w:r>
      <w:bookmarkEnd w:id="38"/>
      <w:bookmarkEnd w:id="39"/>
      <w:r>
        <w:rPr>
          <w:rFonts w:ascii="宋体" w:hAnsi="宋体" w:hint="eastAsia"/>
          <w:b/>
          <w:bCs/>
        </w:rPr>
        <w:t>及修改</w:t>
      </w:r>
      <w:bookmarkEnd w:id="40"/>
      <w:bookmarkEnd w:id="41"/>
    </w:p>
    <w:p w:rsidR="00AE5286" w:rsidRDefault="00DD47A4">
      <w:pPr>
        <w:pStyle w:val="aff6"/>
        <w:numPr>
          <w:ilvl w:val="0"/>
          <w:numId w:val="16"/>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cs="宋体" w:hint="eastAsia"/>
        </w:rPr>
        <w:t>采购人</w:t>
      </w:r>
      <w:r>
        <w:rPr>
          <w:rFonts w:ascii="宋体" w:hAnsi="宋体" w:cs="宋体" w:hint="eastAsia"/>
          <w:lang w:eastAsia="zh-TW"/>
        </w:rPr>
        <w:t>可以主动地或在解答供应商提出的疑问时对已发出的磋商文件进行必要的澄清或修改</w:t>
      </w:r>
      <w:r>
        <w:rPr>
          <w:rFonts w:ascii="宋体" w:hAnsi="宋体" w:cs="宋体" w:hint="eastAsia"/>
        </w:rPr>
        <w:t>，</w:t>
      </w:r>
      <w:r>
        <w:rPr>
          <w:rFonts w:ascii="宋体" w:hAnsi="宋体" w:cs="宋体" w:hint="eastAsia"/>
          <w:lang w:eastAsia="zh-TW"/>
        </w:rPr>
        <w:t>澄清或者修改应当在原公告发布媒体上发布澄清</w:t>
      </w:r>
      <w:r>
        <w:rPr>
          <w:rFonts w:ascii="宋体" w:hAnsi="宋体" w:hint="eastAsia"/>
        </w:rPr>
        <w:t>（更正/变更）</w:t>
      </w:r>
      <w:r>
        <w:rPr>
          <w:rFonts w:ascii="宋体" w:hAnsi="宋体" w:cs="宋体" w:hint="eastAsia"/>
          <w:lang w:eastAsia="zh-TW"/>
        </w:rPr>
        <w:t>公告</w:t>
      </w:r>
      <w:r>
        <w:rPr>
          <w:rFonts w:ascii="宋体" w:hAnsi="宋体" w:cs="宋体" w:hint="eastAsia"/>
        </w:rPr>
        <w:t>。</w:t>
      </w:r>
    </w:p>
    <w:p w:rsidR="00AE5286" w:rsidRDefault="00DD47A4">
      <w:pPr>
        <w:pStyle w:val="aff6"/>
        <w:numPr>
          <w:ilvl w:val="0"/>
          <w:numId w:val="16"/>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cs="宋体" w:hint="eastAsia"/>
          <w:lang w:eastAsia="zh-TW"/>
        </w:rPr>
        <w:lastRenderedPageBreak/>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ascii="宋体" w:hAnsi="宋体" w:cs="宋体" w:hint="eastAsia"/>
        </w:rPr>
        <w:t>。</w:t>
      </w:r>
    </w:p>
    <w:p w:rsidR="00AE5286" w:rsidRDefault="00DD47A4">
      <w:pPr>
        <w:pStyle w:val="aff6"/>
        <w:numPr>
          <w:ilvl w:val="0"/>
          <w:numId w:val="16"/>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cs="宋体" w:hint="eastAsia"/>
          <w:lang w:eastAsia="zh-TW"/>
        </w:rPr>
        <w:t>采购人或者采购代理机构将澄清（更正/变更）公告</w:t>
      </w:r>
      <w:r>
        <w:rPr>
          <w:rFonts w:ascii="宋体" w:hAnsi="宋体" w:cs="宋体" w:hint="eastAsia"/>
        </w:rPr>
        <w:t>书面</w:t>
      </w:r>
      <w:r>
        <w:rPr>
          <w:rFonts w:ascii="宋体" w:hAnsi="宋体" w:cs="宋体" w:hint="eastAsia"/>
          <w:lang w:eastAsia="zh-TW"/>
        </w:rPr>
        <w:t>通知</w:t>
      </w:r>
      <w:r>
        <w:rPr>
          <w:rFonts w:ascii="宋体" w:hAnsi="宋体" w:cs="宋体" w:hint="eastAsia"/>
        </w:rPr>
        <w:t>并成功获取磋商文件</w:t>
      </w:r>
      <w:r>
        <w:rPr>
          <w:rFonts w:ascii="宋体" w:hAnsi="宋体" w:cs="宋体" w:hint="eastAsia"/>
          <w:lang w:eastAsia="zh-TW"/>
        </w:rPr>
        <w:t>的供应商</w:t>
      </w:r>
      <w:r>
        <w:rPr>
          <w:rFonts w:ascii="宋体" w:hAnsi="宋体" w:cs="宋体" w:hint="eastAsia"/>
        </w:rPr>
        <w:t>。</w:t>
      </w:r>
      <w:r>
        <w:rPr>
          <w:rFonts w:ascii="宋体" w:hAnsi="宋体" w:cs="宋体" w:hint="eastAsia"/>
          <w:lang w:eastAsia="zh-TW"/>
        </w:rPr>
        <w:t>其供应商在收到澄清或修改（更正/变更）通知后应按要求以书面形式（传真或电子邮件）予以确认。</w:t>
      </w:r>
      <w:r>
        <w:rPr>
          <w:rFonts w:ascii="宋体" w:hAnsi="宋体" w:hint="eastAsia"/>
          <w:bCs/>
          <w:szCs w:val="21"/>
        </w:rPr>
        <w:t>采购期间，供应商有义务上网查看，公告一经上网发布，即视为送达。</w:t>
      </w:r>
      <w:r>
        <w:rPr>
          <w:rFonts w:ascii="宋体" w:hAnsi="宋体" w:cs="宋体" w:hint="eastAsia"/>
          <w:lang w:eastAsia="zh-TW"/>
        </w:rPr>
        <w:t>如在24小时之内无书面确认则视为</w:t>
      </w:r>
      <w:r>
        <w:rPr>
          <w:rFonts w:ascii="宋体" w:hAnsi="宋体" w:cs="宋体" w:hint="eastAsia"/>
        </w:rPr>
        <w:t>收到</w:t>
      </w:r>
      <w:r>
        <w:rPr>
          <w:rFonts w:ascii="宋体" w:hAnsi="宋体" w:cs="宋体" w:hint="eastAsia"/>
          <w:lang w:eastAsia="zh-TW"/>
        </w:rPr>
        <w:t>澄清（更正/变更）公告，并有责任履行相应的义务</w:t>
      </w:r>
      <w:r>
        <w:rPr>
          <w:rFonts w:ascii="宋体" w:hAnsi="宋体" w:cs="宋体" w:hint="eastAsia"/>
        </w:rPr>
        <w:t>。</w:t>
      </w:r>
    </w:p>
    <w:p w:rsidR="00AE5286" w:rsidRDefault="00DD47A4">
      <w:pPr>
        <w:pStyle w:val="aff6"/>
        <w:numPr>
          <w:ilvl w:val="0"/>
          <w:numId w:val="16"/>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bCs/>
          <w:szCs w:val="21"/>
        </w:rPr>
        <w:t>磋商文件的</w:t>
      </w:r>
      <w:r>
        <w:rPr>
          <w:rFonts w:ascii="宋体" w:hAnsi="宋体" w:hint="eastAsia"/>
          <w:bCs/>
          <w:szCs w:val="21"/>
        </w:rPr>
        <w:t>澄清或</w:t>
      </w:r>
      <w:r>
        <w:rPr>
          <w:rFonts w:ascii="宋体" w:hAnsi="宋体"/>
          <w:bCs/>
          <w:szCs w:val="21"/>
        </w:rPr>
        <w:t>修改</w:t>
      </w:r>
      <w:r>
        <w:rPr>
          <w:rFonts w:ascii="宋体" w:hAnsi="宋体" w:cs="宋体" w:hint="eastAsia"/>
          <w:lang w:eastAsia="zh-TW"/>
        </w:rPr>
        <w:t>（更正/变更）</w:t>
      </w:r>
      <w:r>
        <w:rPr>
          <w:rFonts w:ascii="宋体" w:hAnsi="宋体"/>
          <w:bCs/>
          <w:szCs w:val="21"/>
        </w:rPr>
        <w:t>内容作为磋商文件的组成部分，具有约束作用</w:t>
      </w:r>
      <w:r>
        <w:rPr>
          <w:rFonts w:ascii="宋体" w:hAnsi="宋体" w:hint="eastAsia"/>
          <w:bCs/>
          <w:szCs w:val="21"/>
        </w:rPr>
        <w:t>。</w:t>
      </w:r>
      <w:r>
        <w:rPr>
          <w:rFonts w:ascii="宋体" w:hAnsi="宋体"/>
          <w:bCs/>
          <w:szCs w:val="21"/>
        </w:rPr>
        <w:t>当磋商文件、磋商文件的澄清</w:t>
      </w:r>
      <w:r>
        <w:rPr>
          <w:rFonts w:ascii="宋体" w:hAnsi="宋体" w:hint="eastAsia"/>
          <w:bCs/>
          <w:szCs w:val="21"/>
        </w:rPr>
        <w:t>或</w:t>
      </w:r>
      <w:r>
        <w:rPr>
          <w:rFonts w:ascii="宋体" w:hAnsi="宋体"/>
          <w:bCs/>
          <w:szCs w:val="21"/>
        </w:rPr>
        <w:t>修改</w:t>
      </w:r>
      <w:r>
        <w:rPr>
          <w:rFonts w:ascii="宋体" w:hAnsi="宋体" w:cs="宋体" w:hint="eastAsia"/>
          <w:lang w:eastAsia="zh-TW"/>
        </w:rPr>
        <w:t>（更正/变更）</w:t>
      </w:r>
      <w:r>
        <w:rPr>
          <w:rFonts w:ascii="宋体" w:hAnsi="宋体"/>
          <w:bCs/>
          <w:szCs w:val="21"/>
        </w:rPr>
        <w:t>等在同一内容的表述上不一致时，以最后发出的书面文件为准。</w:t>
      </w:r>
    </w:p>
    <w:p w:rsidR="00AE5286" w:rsidRDefault="00DD47A4">
      <w:pPr>
        <w:pStyle w:val="aff6"/>
        <w:numPr>
          <w:ilvl w:val="0"/>
          <w:numId w:val="16"/>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cs="宋体" w:hint="eastAsia"/>
          <w:lang w:eastAsia="zh-TW"/>
        </w:rPr>
        <w:t>采购人</w:t>
      </w:r>
      <w:r>
        <w:rPr>
          <w:rFonts w:ascii="宋体" w:hAnsi="宋体" w:cs="宋体" w:hint="eastAsia"/>
        </w:rPr>
        <w:t>发出的</w:t>
      </w:r>
      <w:r>
        <w:rPr>
          <w:rFonts w:ascii="宋体" w:hAnsi="宋体" w:hint="eastAsia"/>
        </w:rPr>
        <w:t>澄清或修改（更正）的内容为磋商文件的组成部分，</w:t>
      </w:r>
      <w:r>
        <w:rPr>
          <w:rFonts w:ascii="宋体" w:hAnsi="宋体" w:cs="宋体" w:hint="eastAsia"/>
          <w:lang w:eastAsia="zh-TW"/>
        </w:rPr>
        <w:t>并对潜在供应商具有约束力</w:t>
      </w:r>
      <w:r>
        <w:rPr>
          <w:rFonts w:ascii="宋体" w:hAnsi="宋体" w:cs="宋体" w:hint="eastAsia"/>
        </w:rPr>
        <w:t>。</w:t>
      </w:r>
    </w:p>
    <w:p w:rsidR="00AE5286" w:rsidRDefault="00DD47A4">
      <w:pPr>
        <w:pStyle w:val="aff6"/>
        <w:numPr>
          <w:ilvl w:val="0"/>
          <w:numId w:val="16"/>
        </w:numPr>
        <w:tabs>
          <w:tab w:val="left" w:pos="567"/>
          <w:tab w:val="left" w:pos="851"/>
          <w:tab w:val="left" w:pos="1134"/>
        </w:tabs>
        <w:autoSpaceDE w:val="0"/>
        <w:autoSpaceDN w:val="0"/>
        <w:spacing w:line="360" w:lineRule="auto"/>
        <w:ind w:left="567" w:firstLineChars="0" w:hanging="567"/>
        <w:rPr>
          <w:rFonts w:ascii="宋体" w:hAnsi="宋体" w:cs="宋体"/>
        </w:rPr>
      </w:pPr>
      <w:r>
        <w:rPr>
          <w:rFonts w:ascii="宋体" w:hAnsi="宋体" w:cs="宋体" w:hint="eastAsia"/>
          <w:lang w:eastAsia="zh-TW"/>
        </w:rPr>
        <w:t>供应商在规定的时间内未对磋商文件澄清或提出疑问的</w:t>
      </w:r>
      <w:r>
        <w:rPr>
          <w:rFonts w:ascii="宋体" w:hAnsi="宋体" w:cs="宋体" w:hint="eastAsia"/>
        </w:rPr>
        <w:t>，</w:t>
      </w:r>
      <w:r>
        <w:rPr>
          <w:rFonts w:ascii="宋体" w:hAnsi="宋体" w:cs="宋体" w:hint="eastAsia"/>
          <w:lang w:eastAsia="zh-TW"/>
        </w:rPr>
        <w:t>采购人将视其为无异议。对磋商文件中描述有歧意或前后不一致的地方，</w:t>
      </w:r>
      <w:r>
        <w:rPr>
          <w:rFonts w:ascii="宋体" w:hAnsi="宋体" w:cs="宋体" w:hint="eastAsia"/>
        </w:rPr>
        <w:t>磋商小组</w:t>
      </w:r>
      <w:r>
        <w:rPr>
          <w:rFonts w:ascii="宋体" w:hAnsi="宋体" w:cs="宋体" w:hint="eastAsia"/>
          <w:lang w:eastAsia="zh-TW"/>
        </w:rPr>
        <w:t>有权进行评判，但对同一条款的评判应适用于每个供应商。</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bookmarkStart w:id="42" w:name="_Toc434343657"/>
      <w:bookmarkStart w:id="43" w:name="_Toc433127757"/>
      <w:r>
        <w:rPr>
          <w:rFonts w:ascii="宋体" w:hAnsi="宋体" w:hint="eastAsia"/>
          <w:b/>
          <w:bCs/>
        </w:rPr>
        <w:t>磋商文件的答疑会或现场考察</w:t>
      </w:r>
      <w:bookmarkEnd w:id="42"/>
      <w:bookmarkEnd w:id="43"/>
    </w:p>
    <w:p w:rsidR="00AE5286" w:rsidRDefault="00DD47A4">
      <w:pPr>
        <w:pStyle w:val="aff6"/>
        <w:numPr>
          <w:ilvl w:val="0"/>
          <w:numId w:val="17"/>
        </w:numPr>
        <w:tabs>
          <w:tab w:val="left" w:pos="851"/>
        </w:tabs>
        <w:autoSpaceDE w:val="0"/>
        <w:autoSpaceDN w:val="0"/>
        <w:spacing w:line="360" w:lineRule="auto"/>
        <w:ind w:left="567" w:firstLineChars="0" w:hanging="567"/>
        <w:jc w:val="left"/>
        <w:rPr>
          <w:rFonts w:ascii="宋体" w:hAnsi="宋体" w:cs="宋体"/>
        </w:rPr>
      </w:pPr>
      <w:r>
        <w:rPr>
          <w:rFonts w:ascii="宋体" w:hAnsi="宋体" w:cs="宋体" w:hint="eastAsia"/>
          <w:lang w:eastAsia="zh-TW"/>
        </w:rPr>
        <w:t>除非</w:t>
      </w:r>
      <w:r>
        <w:rPr>
          <w:rFonts w:ascii="宋体" w:hAnsi="宋体" w:cs="黑体" w:hint="eastAsia"/>
          <w:b/>
          <w:u w:val="single"/>
        </w:rPr>
        <w:t>磋商须知前附表</w:t>
      </w:r>
      <w:r>
        <w:rPr>
          <w:rFonts w:ascii="宋体" w:hAnsi="宋体" w:cs="宋体" w:hint="eastAsia"/>
        </w:rPr>
        <w:t>中另有规定，不举行项目现场考察或磋商前答疑会，如举行现场考察或磋商前答疑会的，则按以下规定：</w:t>
      </w:r>
    </w:p>
    <w:p w:rsidR="00AE5286" w:rsidRDefault="00DD47A4">
      <w:pPr>
        <w:pStyle w:val="aff6"/>
        <w:numPr>
          <w:ilvl w:val="0"/>
          <w:numId w:val="18"/>
        </w:numPr>
        <w:tabs>
          <w:tab w:val="left" w:pos="360"/>
          <w:tab w:val="left" w:pos="720"/>
        </w:tabs>
        <w:autoSpaceDE w:val="0"/>
        <w:autoSpaceDN w:val="0"/>
        <w:spacing w:line="360" w:lineRule="auto"/>
        <w:ind w:firstLineChars="0" w:hanging="704"/>
        <w:jc w:val="left"/>
        <w:rPr>
          <w:rFonts w:ascii="宋体" w:hAnsi="宋体" w:cs="宋体"/>
        </w:rPr>
      </w:pPr>
      <w:r>
        <w:rPr>
          <w:rFonts w:ascii="宋体" w:hAnsi="宋体" w:cs="宋体" w:hint="eastAsia"/>
          <w:lang w:eastAsia="zh-TW"/>
        </w:rPr>
        <w:t>在</w:t>
      </w:r>
      <w:r>
        <w:rPr>
          <w:rFonts w:ascii="宋体" w:hAnsi="宋体" w:cs="黑体" w:hint="eastAsia"/>
          <w:b/>
          <w:u w:val="single"/>
          <w:lang w:eastAsia="zh-TW"/>
        </w:rPr>
        <w:t>磋商须知前附表</w:t>
      </w:r>
      <w:r>
        <w:rPr>
          <w:rFonts w:ascii="宋体" w:hAnsi="宋体" w:cs="宋体" w:hint="eastAsia"/>
        </w:rPr>
        <w:t>中规定的日期、时间和地点组织公开答疑会或现场考察；</w:t>
      </w:r>
    </w:p>
    <w:p w:rsidR="00AE5286" w:rsidRDefault="00DD47A4">
      <w:pPr>
        <w:pStyle w:val="aff6"/>
        <w:numPr>
          <w:ilvl w:val="0"/>
          <w:numId w:val="18"/>
        </w:numPr>
        <w:tabs>
          <w:tab w:val="left" w:pos="360"/>
          <w:tab w:val="left" w:pos="720"/>
        </w:tabs>
        <w:autoSpaceDE w:val="0"/>
        <w:autoSpaceDN w:val="0"/>
        <w:spacing w:line="360" w:lineRule="auto"/>
        <w:ind w:firstLineChars="0" w:hanging="704"/>
        <w:jc w:val="left"/>
        <w:rPr>
          <w:rFonts w:ascii="宋体" w:hAnsi="宋体" w:cs="宋体"/>
          <w:lang w:eastAsia="zh-TW"/>
        </w:rPr>
      </w:pPr>
      <w:r>
        <w:rPr>
          <w:rFonts w:ascii="宋体" w:hAnsi="宋体" w:cs="宋体" w:hint="eastAsia"/>
          <w:lang w:eastAsia="zh-TW"/>
        </w:rPr>
        <w:t>供应商对本项目提出的疑问，需在答疑会</w:t>
      </w:r>
      <w:r>
        <w:rPr>
          <w:rFonts w:ascii="宋体" w:hAnsi="宋体" w:cs="宋体" w:hint="eastAsia"/>
        </w:rPr>
        <w:t>或现场考察</w:t>
      </w:r>
      <w:r>
        <w:rPr>
          <w:rFonts w:ascii="宋体" w:hAnsi="宋体" w:cs="宋体" w:hint="eastAsia"/>
          <w:lang w:eastAsia="zh-TW"/>
        </w:rPr>
        <w:t>召开日前至少一个工作日将问题清单以书面形式（加盖公章）提交至采购代理机构，供应商代表于上述的时间和地点出席答疑会</w:t>
      </w:r>
      <w:r>
        <w:rPr>
          <w:rFonts w:ascii="宋体" w:hAnsi="宋体" w:cs="宋体" w:hint="eastAsia"/>
        </w:rPr>
        <w:t>或现场考察</w:t>
      </w:r>
      <w:r>
        <w:rPr>
          <w:rFonts w:ascii="宋体" w:hAnsi="宋体" w:cs="宋体" w:hint="eastAsia"/>
          <w:lang w:eastAsia="zh-TW"/>
        </w:rPr>
        <w:t>；</w:t>
      </w:r>
    </w:p>
    <w:p w:rsidR="00AE5286" w:rsidRDefault="00DD47A4">
      <w:pPr>
        <w:pStyle w:val="aff6"/>
        <w:numPr>
          <w:ilvl w:val="0"/>
          <w:numId w:val="18"/>
        </w:numPr>
        <w:tabs>
          <w:tab w:val="left" w:pos="360"/>
          <w:tab w:val="left" w:pos="720"/>
        </w:tabs>
        <w:autoSpaceDE w:val="0"/>
        <w:autoSpaceDN w:val="0"/>
        <w:spacing w:line="360" w:lineRule="auto"/>
        <w:ind w:firstLineChars="0" w:hanging="704"/>
        <w:jc w:val="left"/>
        <w:rPr>
          <w:rFonts w:ascii="宋体" w:hAnsi="宋体" w:cs="宋体"/>
          <w:lang w:eastAsia="zh-TW"/>
        </w:rPr>
      </w:pPr>
      <w:r>
        <w:rPr>
          <w:rFonts w:ascii="宋体" w:hAnsi="宋体" w:cs="宋体" w:hint="eastAsia"/>
          <w:lang w:eastAsia="zh-TW"/>
        </w:rPr>
        <w:t>已购买磋商文件的供应商如不出席答疑会</w:t>
      </w:r>
      <w:r>
        <w:rPr>
          <w:rFonts w:ascii="宋体" w:hAnsi="宋体" w:cs="宋体" w:hint="eastAsia"/>
        </w:rPr>
        <w:t>或现场考察</w:t>
      </w:r>
      <w:r>
        <w:rPr>
          <w:rFonts w:ascii="宋体" w:hAnsi="宋体" w:cs="宋体" w:hint="eastAsia"/>
          <w:lang w:eastAsia="zh-TW"/>
        </w:rPr>
        <w:t>视为对磋商文件所有内容无任何异议。</w:t>
      </w:r>
    </w:p>
    <w:p w:rsidR="00AE5286" w:rsidRDefault="00DD47A4">
      <w:pPr>
        <w:pStyle w:val="aff6"/>
        <w:numPr>
          <w:ilvl w:val="0"/>
          <w:numId w:val="8"/>
        </w:numPr>
        <w:spacing w:beforeLines="100" w:before="312" w:afterLines="50" w:after="156"/>
        <w:ind w:left="510" w:firstLineChars="0" w:hanging="510"/>
        <w:rPr>
          <w:rFonts w:ascii="宋体" w:hAnsi="宋体"/>
          <w:b/>
        </w:rPr>
      </w:pPr>
      <w:bookmarkStart w:id="44" w:name="_Toc410736143"/>
      <w:bookmarkStart w:id="45" w:name="_Toc416771330"/>
      <w:bookmarkStart w:id="46" w:name="_Toc502738626"/>
      <w:bookmarkStart w:id="47" w:name="_Toc410738943"/>
      <w:bookmarkStart w:id="48" w:name="_Toc416770220"/>
      <w:r>
        <w:rPr>
          <w:rFonts w:ascii="宋体" w:hAnsi="宋体" w:hint="eastAsia"/>
          <w:b/>
        </w:rPr>
        <w:t>响应文件的编制</w:t>
      </w:r>
      <w:bookmarkEnd w:id="44"/>
      <w:bookmarkEnd w:id="45"/>
      <w:bookmarkEnd w:id="46"/>
      <w:bookmarkEnd w:id="47"/>
      <w:bookmarkEnd w:id="48"/>
    </w:p>
    <w:p w:rsidR="00AE5286" w:rsidRDefault="00DD47A4">
      <w:pPr>
        <w:numPr>
          <w:ilvl w:val="0"/>
          <w:numId w:val="9"/>
        </w:numPr>
        <w:tabs>
          <w:tab w:val="clear" w:pos="360"/>
          <w:tab w:val="left" w:pos="567"/>
        </w:tabs>
        <w:autoSpaceDE w:val="0"/>
        <w:autoSpaceDN w:val="0"/>
        <w:spacing w:line="360" w:lineRule="auto"/>
        <w:ind w:left="567" w:hanging="567"/>
        <w:rPr>
          <w:rFonts w:ascii="宋体" w:hAnsi="宋体"/>
          <w:b/>
          <w:bCs/>
        </w:rPr>
      </w:pPr>
      <w:bookmarkStart w:id="49" w:name="_Toc416771331"/>
      <w:bookmarkStart w:id="50" w:name="_Toc410738944"/>
      <w:bookmarkStart w:id="51" w:name="_Toc410736144"/>
      <w:bookmarkStart w:id="52" w:name="_Toc416770221"/>
      <w:r>
        <w:rPr>
          <w:rFonts w:ascii="宋体" w:hAnsi="宋体" w:hint="eastAsia"/>
          <w:b/>
          <w:bCs/>
        </w:rPr>
        <w:t>磋商的语言</w:t>
      </w:r>
      <w:bookmarkEnd w:id="49"/>
      <w:bookmarkEnd w:id="50"/>
      <w:bookmarkEnd w:id="51"/>
      <w:bookmarkEnd w:id="52"/>
    </w:p>
    <w:p w:rsidR="00AE5286" w:rsidRDefault="00DD47A4">
      <w:pPr>
        <w:pStyle w:val="aff6"/>
        <w:numPr>
          <w:ilvl w:val="0"/>
          <w:numId w:val="19"/>
        </w:numPr>
        <w:tabs>
          <w:tab w:val="left" w:pos="1560"/>
        </w:tabs>
        <w:autoSpaceDE w:val="0"/>
        <w:autoSpaceDN w:val="0"/>
        <w:spacing w:line="360" w:lineRule="auto"/>
        <w:ind w:left="567" w:firstLineChars="0" w:hanging="567"/>
        <w:jc w:val="left"/>
        <w:rPr>
          <w:rFonts w:ascii="宋体" w:hAnsi="宋体" w:cs="黑体"/>
          <w:b/>
          <w:bCs/>
        </w:rPr>
      </w:pPr>
      <w:bookmarkStart w:id="53" w:name="_Toc410738945"/>
      <w:bookmarkStart w:id="54" w:name="_Toc410736145"/>
      <w:bookmarkStart w:id="55" w:name="_Toc416770222"/>
      <w:bookmarkStart w:id="56" w:name="_Toc416771332"/>
      <w:r>
        <w:rPr>
          <w:rFonts w:ascii="宋体" w:hAnsi="宋体" w:cs="宋体" w:hint="eastAsia"/>
          <w:lang w:eastAsia="zh-TW"/>
        </w:rPr>
        <w:t>供应商提交的响应文件以及供应商与采购人就有关磋商的所有来往函电均</w:t>
      </w:r>
      <w:r>
        <w:rPr>
          <w:rFonts w:ascii="宋体" w:hAnsi="宋体" w:cs="宋体" w:hint="eastAsia"/>
        </w:rPr>
        <w:t>应</w:t>
      </w:r>
      <w:r>
        <w:rPr>
          <w:rFonts w:ascii="宋体" w:hAnsi="宋体" w:cs="宋体" w:hint="eastAsia"/>
          <w:lang w:eastAsia="zh-TW"/>
        </w:rPr>
        <w:t>使用中文书写。</w:t>
      </w:r>
      <w:r>
        <w:rPr>
          <w:rFonts w:ascii="宋体" w:hAnsi="宋体" w:cs="宋体" w:hint="eastAsia"/>
        </w:rPr>
        <w:t>供应商</w:t>
      </w:r>
      <w:r>
        <w:rPr>
          <w:rFonts w:ascii="宋体" w:hAnsi="宋体" w:cs="宋体" w:hint="eastAsia"/>
          <w:lang w:eastAsia="zh-TW"/>
        </w:rPr>
        <w:t>提交的支持文件或印刷的资料可以用另一种语言</w:t>
      </w:r>
      <w:r>
        <w:rPr>
          <w:rFonts w:ascii="宋体" w:hAnsi="宋体" w:cs="宋体" w:hint="eastAsia"/>
        </w:rPr>
        <w:t>，</w:t>
      </w:r>
      <w:r>
        <w:rPr>
          <w:rFonts w:ascii="宋体" w:hAnsi="宋体" w:cs="宋体" w:hint="eastAsia"/>
          <w:lang w:eastAsia="zh-TW"/>
        </w:rPr>
        <w:t>但相应内容应附有中文翻译本</w:t>
      </w:r>
      <w:r>
        <w:rPr>
          <w:rFonts w:ascii="宋体" w:hAnsi="宋体" w:cs="宋体" w:hint="eastAsia"/>
        </w:rPr>
        <w:t>，</w:t>
      </w:r>
      <w:r>
        <w:rPr>
          <w:rFonts w:ascii="宋体" w:hAnsi="宋体" w:hint="eastAsia"/>
        </w:rPr>
        <w:t>两种语言不一致时以中文翻译本为准。</w:t>
      </w:r>
      <w:r>
        <w:rPr>
          <w:rFonts w:ascii="宋体" w:hAnsi="宋体" w:hint="eastAsia"/>
          <w:bCs/>
          <w:szCs w:val="21"/>
        </w:rPr>
        <w:t>对中文翻译有异议的，以权威机构的译本为准。</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hint="eastAsia"/>
          <w:b/>
          <w:bCs/>
        </w:rPr>
        <w:lastRenderedPageBreak/>
        <w:t>响应文件的构成</w:t>
      </w:r>
      <w:bookmarkEnd w:id="53"/>
      <w:bookmarkEnd w:id="54"/>
      <w:bookmarkEnd w:id="55"/>
      <w:bookmarkEnd w:id="56"/>
    </w:p>
    <w:p w:rsidR="00AE5286" w:rsidRDefault="00DD47A4">
      <w:pPr>
        <w:pStyle w:val="aff6"/>
        <w:numPr>
          <w:ilvl w:val="0"/>
          <w:numId w:val="20"/>
        </w:numPr>
        <w:tabs>
          <w:tab w:val="left" w:pos="360"/>
          <w:tab w:val="left" w:pos="567"/>
          <w:tab w:val="left" w:pos="851"/>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供应商</w:t>
      </w:r>
      <w:r>
        <w:rPr>
          <w:rFonts w:ascii="宋体" w:hAnsi="宋体" w:hint="eastAsia"/>
          <w:bCs/>
          <w:szCs w:val="21"/>
        </w:rPr>
        <w:t>编写的磋商文件应包括价格文件、商务文件、技术文件，编排顺序参见磋商文件格式。</w:t>
      </w:r>
    </w:p>
    <w:p w:rsidR="00AE5286" w:rsidRDefault="00DD47A4">
      <w:pPr>
        <w:pStyle w:val="aff6"/>
        <w:numPr>
          <w:ilvl w:val="0"/>
          <w:numId w:val="20"/>
        </w:numPr>
        <w:tabs>
          <w:tab w:val="left" w:pos="360"/>
          <w:tab w:val="left" w:pos="567"/>
          <w:tab w:val="left" w:pos="851"/>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响应文件的构成应符合法律法规及磋商文件的要求。</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bookmarkStart w:id="57" w:name="_Toc410738946"/>
      <w:bookmarkStart w:id="58" w:name="_Toc410736146"/>
      <w:bookmarkStart w:id="59" w:name="_Toc416771333"/>
      <w:bookmarkStart w:id="60" w:name="_Toc416770223"/>
      <w:r>
        <w:rPr>
          <w:rFonts w:ascii="宋体" w:hAnsi="宋体" w:hint="eastAsia"/>
          <w:b/>
          <w:bCs/>
        </w:rPr>
        <w:t>响应文件的编写</w:t>
      </w:r>
      <w:bookmarkEnd w:id="57"/>
      <w:bookmarkEnd w:id="58"/>
      <w:bookmarkEnd w:id="59"/>
      <w:bookmarkEnd w:id="60"/>
    </w:p>
    <w:p w:rsidR="00AE5286" w:rsidRDefault="00DD47A4">
      <w:pPr>
        <w:pStyle w:val="aff6"/>
        <w:numPr>
          <w:ilvl w:val="0"/>
          <w:numId w:val="21"/>
        </w:numPr>
        <w:tabs>
          <w:tab w:val="left" w:pos="567"/>
          <w:tab w:val="left" w:pos="851"/>
          <w:tab w:val="left" w:pos="993"/>
        </w:tabs>
        <w:autoSpaceDE w:val="0"/>
        <w:autoSpaceDN w:val="0"/>
        <w:spacing w:line="360" w:lineRule="auto"/>
        <w:ind w:left="567" w:firstLineChars="0" w:hanging="567"/>
        <w:jc w:val="left"/>
        <w:rPr>
          <w:rFonts w:ascii="宋体" w:hAnsi="宋体" w:cs="宋体"/>
        </w:rPr>
      </w:pPr>
      <w:r>
        <w:rPr>
          <w:rFonts w:ascii="宋体" w:hAnsi="宋体" w:cs="宋体" w:hint="eastAsia"/>
          <w:lang w:eastAsia="zh-TW"/>
        </w:rPr>
        <w:t>供应商应完整</w:t>
      </w:r>
      <w:r>
        <w:rPr>
          <w:rFonts w:ascii="宋体" w:hAnsi="宋体" w:cs="宋体" w:hint="eastAsia"/>
        </w:rPr>
        <w:t>、真实、准确</w:t>
      </w:r>
      <w:r>
        <w:rPr>
          <w:rFonts w:ascii="宋体" w:hAnsi="宋体" w:cs="宋体" w:hint="eastAsia"/>
          <w:lang w:eastAsia="zh-TW"/>
        </w:rPr>
        <w:t>地填写磋商文件中提供的磋商函、报价表以及磋商文件中规定的其它</w:t>
      </w:r>
      <w:r>
        <w:rPr>
          <w:rFonts w:ascii="宋体" w:hAnsi="宋体" w:cs="宋体" w:hint="eastAsia"/>
        </w:rPr>
        <w:t>所有</w:t>
      </w:r>
      <w:r>
        <w:rPr>
          <w:rFonts w:ascii="宋体" w:hAnsi="宋体" w:cs="宋体" w:hint="eastAsia"/>
          <w:lang w:eastAsia="zh-TW"/>
        </w:rPr>
        <w:t>内容。</w:t>
      </w:r>
    </w:p>
    <w:p w:rsidR="00AE5286" w:rsidRDefault="00DD47A4">
      <w:pPr>
        <w:pStyle w:val="aff6"/>
        <w:numPr>
          <w:ilvl w:val="0"/>
          <w:numId w:val="21"/>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供应商对磋商文件中多个包组进行磋商的，其响应文件的编制</w:t>
      </w:r>
      <w:r>
        <w:rPr>
          <w:rFonts w:ascii="宋体" w:hAnsi="宋体" w:cs="宋体" w:hint="eastAsia"/>
        </w:rPr>
        <w:t>可按</w:t>
      </w:r>
      <w:r>
        <w:rPr>
          <w:rFonts w:ascii="宋体" w:hAnsi="宋体" w:cs="宋体" w:hint="eastAsia"/>
          <w:lang w:eastAsia="zh-TW"/>
        </w:rPr>
        <w:t>每个包组的要求分别装订和</w:t>
      </w:r>
      <w:r>
        <w:rPr>
          <w:rFonts w:ascii="宋体" w:hAnsi="宋体" w:hint="eastAsia"/>
          <w:bCs/>
        </w:rPr>
        <w:t>密封</w:t>
      </w:r>
      <w:r>
        <w:rPr>
          <w:rFonts w:ascii="宋体" w:hAnsi="宋体" w:cs="宋体" w:hint="eastAsia"/>
          <w:lang w:eastAsia="zh-TW"/>
        </w:rPr>
        <w:t>。供应商应当对响应文件进行装订，对未经装订的响应文件可能发生的文件散落或缺损，由此造成的后果</w:t>
      </w:r>
      <w:r>
        <w:rPr>
          <w:rFonts w:ascii="宋体" w:hAnsi="宋体" w:cs="宋体" w:hint="eastAsia"/>
        </w:rPr>
        <w:t>和</w:t>
      </w:r>
      <w:r>
        <w:rPr>
          <w:rFonts w:ascii="宋体" w:hAnsi="宋体" w:cs="宋体" w:hint="eastAsia"/>
          <w:lang w:eastAsia="zh-TW"/>
        </w:rPr>
        <w:t>责任由供应商承担</w:t>
      </w:r>
      <w:r>
        <w:rPr>
          <w:rFonts w:ascii="宋体" w:hAnsi="宋体" w:cs="宋体" w:hint="eastAsia"/>
        </w:rPr>
        <w:t>。</w:t>
      </w:r>
    </w:p>
    <w:p w:rsidR="00AE5286" w:rsidRDefault="00DD47A4">
      <w:pPr>
        <w:pStyle w:val="aff6"/>
        <w:numPr>
          <w:ilvl w:val="0"/>
          <w:numId w:val="21"/>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供应商必须对响应文件所提供的全部资料的真实性承担法律责任，并无条件接受采购人对其中任何资料进行核实的要求。</w:t>
      </w:r>
    </w:p>
    <w:p w:rsidR="00AE5286" w:rsidRDefault="00DD47A4">
      <w:pPr>
        <w:pStyle w:val="aff6"/>
        <w:numPr>
          <w:ilvl w:val="0"/>
          <w:numId w:val="21"/>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如果因为供应商</w:t>
      </w:r>
      <w:r>
        <w:rPr>
          <w:rFonts w:ascii="宋体" w:hAnsi="宋体" w:cs="宋体" w:hint="eastAsia"/>
        </w:rPr>
        <w:t>的响应文件</w:t>
      </w:r>
      <w:r>
        <w:rPr>
          <w:rFonts w:ascii="宋体" w:hAnsi="宋体" w:cs="宋体" w:hint="eastAsia"/>
          <w:lang w:eastAsia="zh-TW"/>
        </w:rPr>
        <w:t>只填写和提供了本</w:t>
      </w:r>
      <w:r>
        <w:rPr>
          <w:rFonts w:ascii="宋体" w:hAnsi="宋体" w:cs="宋体" w:hint="eastAsia"/>
        </w:rPr>
        <w:t>磋商文件</w:t>
      </w:r>
      <w:r>
        <w:rPr>
          <w:rFonts w:ascii="宋体" w:hAnsi="宋体" w:cs="宋体" w:hint="eastAsia"/>
          <w:lang w:eastAsia="zh-TW"/>
        </w:rPr>
        <w:t>要求的部分内容和附件，或没有提供磋商文件中所要求的全部资料及数据，而给磋商造成困难的，其可能导致的结果和责任由供应商自行承担。</w:t>
      </w:r>
    </w:p>
    <w:p w:rsidR="00AE5286" w:rsidRDefault="00DD47A4">
      <w:pPr>
        <w:numPr>
          <w:ilvl w:val="0"/>
          <w:numId w:val="9"/>
        </w:numPr>
        <w:tabs>
          <w:tab w:val="clear" w:pos="360"/>
          <w:tab w:val="left" w:pos="567"/>
        </w:tabs>
        <w:autoSpaceDE w:val="0"/>
        <w:autoSpaceDN w:val="0"/>
        <w:spacing w:beforeLines="50" w:before="156" w:line="360" w:lineRule="auto"/>
        <w:ind w:left="709" w:hanging="709"/>
        <w:rPr>
          <w:rFonts w:ascii="宋体" w:hAnsi="宋体"/>
          <w:b/>
          <w:bCs/>
        </w:rPr>
      </w:pPr>
      <w:bookmarkStart w:id="61" w:name="_Toc410736147"/>
      <w:bookmarkStart w:id="62" w:name="_Toc416771334"/>
      <w:bookmarkStart w:id="63" w:name="_Toc416770224"/>
      <w:bookmarkStart w:id="64" w:name="_Toc410738947"/>
      <w:r>
        <w:rPr>
          <w:rFonts w:ascii="宋体" w:hAnsi="宋体" w:hint="eastAsia"/>
          <w:b/>
          <w:bCs/>
        </w:rPr>
        <w:t>磋商报价</w:t>
      </w:r>
      <w:bookmarkEnd w:id="61"/>
      <w:bookmarkEnd w:id="62"/>
      <w:bookmarkEnd w:id="63"/>
      <w:bookmarkEnd w:id="64"/>
    </w:p>
    <w:p w:rsidR="00AE5286" w:rsidRDefault="00DD47A4">
      <w:pPr>
        <w:pStyle w:val="aff6"/>
        <w:numPr>
          <w:ilvl w:val="0"/>
          <w:numId w:val="22"/>
        </w:numPr>
        <w:tabs>
          <w:tab w:val="left" w:pos="567"/>
        </w:tabs>
        <w:autoSpaceDE w:val="0"/>
        <w:autoSpaceDN w:val="0"/>
        <w:spacing w:line="360" w:lineRule="auto"/>
        <w:ind w:left="567" w:firstLineChars="0" w:hanging="567"/>
        <w:jc w:val="left"/>
        <w:rPr>
          <w:rFonts w:ascii="宋体" w:hAnsi="宋体" w:cs="黑体"/>
          <w:b/>
          <w:bCs/>
        </w:rPr>
      </w:pPr>
      <w:r>
        <w:rPr>
          <w:rFonts w:ascii="宋体" w:hAnsi="宋体" w:cs="宋体" w:hint="eastAsia"/>
          <w:lang w:eastAsia="zh-TW"/>
        </w:rPr>
        <w:t>供应商应按照“第</w:t>
      </w:r>
      <w:r>
        <w:rPr>
          <w:rFonts w:ascii="宋体" w:hAnsi="宋体" w:cs="宋体" w:hint="eastAsia"/>
        </w:rPr>
        <w:t xml:space="preserve">二部分 </w:t>
      </w:r>
      <w:r>
        <w:rPr>
          <w:rFonts w:ascii="宋体" w:hAnsi="宋体" w:cs="宋体" w:hint="eastAsia"/>
          <w:b/>
          <w:bCs/>
          <w:lang w:eastAsia="zh-TW"/>
        </w:rPr>
        <w:t>采购需求</w:t>
      </w:r>
      <w:r>
        <w:rPr>
          <w:rFonts w:ascii="宋体" w:hAnsi="宋体" w:cs="宋体" w:hint="eastAsia"/>
          <w:lang w:eastAsia="zh-TW"/>
        </w:rPr>
        <w:t>”</w:t>
      </w:r>
      <w:r>
        <w:rPr>
          <w:rFonts w:ascii="宋体" w:hAnsi="宋体" w:cs="宋体" w:hint="eastAsia"/>
        </w:rPr>
        <w:t>中</w:t>
      </w:r>
      <w:r>
        <w:rPr>
          <w:rFonts w:ascii="宋体" w:hAnsi="宋体" w:cs="宋体" w:hint="eastAsia"/>
          <w:lang w:eastAsia="zh-TW"/>
        </w:rPr>
        <w:t>采购项目技术或服务要求规定的内容、责任范围进行报价</w:t>
      </w:r>
      <w:r>
        <w:rPr>
          <w:rFonts w:ascii="宋体" w:hAnsi="宋体" w:cs="宋体" w:hint="eastAsia"/>
        </w:rPr>
        <w:t>，</w:t>
      </w:r>
      <w:r>
        <w:rPr>
          <w:rFonts w:ascii="宋体" w:hAnsi="宋体" w:cs="宋体" w:hint="eastAsia"/>
          <w:lang w:eastAsia="zh-TW"/>
        </w:rPr>
        <w:t>并按报价表的</w:t>
      </w:r>
      <w:r>
        <w:rPr>
          <w:rFonts w:ascii="宋体" w:hAnsi="宋体" w:cs="宋体" w:hint="eastAsia"/>
        </w:rPr>
        <w:t>要求</w:t>
      </w:r>
      <w:r>
        <w:rPr>
          <w:rFonts w:ascii="宋体" w:hAnsi="宋体" w:cs="宋体" w:hint="eastAsia"/>
          <w:lang w:eastAsia="zh-TW"/>
        </w:rPr>
        <w:t>报出价格。</w:t>
      </w:r>
      <w:r>
        <w:rPr>
          <w:rFonts w:ascii="宋体" w:hAnsi="宋体" w:cs="宋体" w:hint="eastAsia"/>
        </w:rPr>
        <w:t>报价</w:t>
      </w:r>
      <w:r>
        <w:rPr>
          <w:rFonts w:ascii="宋体" w:hAnsi="宋体" w:cs="宋体" w:hint="eastAsia"/>
          <w:lang w:eastAsia="zh-TW"/>
        </w:rPr>
        <w:t>总价中不得</w:t>
      </w:r>
      <w:proofErr w:type="gramStart"/>
      <w:r>
        <w:rPr>
          <w:rFonts w:ascii="宋体" w:hAnsi="宋体" w:cs="宋体" w:hint="eastAsia"/>
          <w:lang w:eastAsia="zh-TW"/>
        </w:rPr>
        <w:t>包含</w:t>
      </w:r>
      <w:r>
        <w:rPr>
          <w:rFonts w:ascii="宋体" w:hAnsi="宋体" w:cs="宋体" w:hint="eastAsia"/>
        </w:rPr>
        <w:t>磋商</w:t>
      </w:r>
      <w:proofErr w:type="gramEnd"/>
      <w:r>
        <w:rPr>
          <w:rFonts w:ascii="宋体" w:hAnsi="宋体" w:cs="宋体" w:hint="eastAsia"/>
        </w:rPr>
        <w:t>文件</w:t>
      </w:r>
      <w:r>
        <w:rPr>
          <w:rFonts w:ascii="宋体" w:hAnsi="宋体" w:cs="宋体" w:hint="eastAsia"/>
          <w:lang w:eastAsia="zh-TW"/>
        </w:rPr>
        <w:t>要求以外的内容，否则，在评</w:t>
      </w:r>
      <w:r>
        <w:rPr>
          <w:rFonts w:ascii="宋体" w:hAnsi="宋体" w:cs="宋体" w:hint="eastAsia"/>
        </w:rPr>
        <w:t>审</w:t>
      </w:r>
      <w:r>
        <w:rPr>
          <w:rFonts w:ascii="宋体" w:hAnsi="宋体" w:cs="宋体" w:hint="eastAsia"/>
          <w:lang w:eastAsia="zh-TW"/>
        </w:rPr>
        <w:t>时不予核减。若</w:t>
      </w:r>
      <w:r>
        <w:rPr>
          <w:rFonts w:ascii="宋体" w:hAnsi="宋体" w:cs="宋体" w:hint="eastAsia"/>
        </w:rPr>
        <w:t>磋商</w:t>
      </w:r>
      <w:r>
        <w:rPr>
          <w:rFonts w:ascii="宋体" w:hAnsi="宋体" w:cs="宋体" w:hint="eastAsia"/>
          <w:lang w:eastAsia="zh-TW"/>
        </w:rPr>
        <w:t>报价有缺漏项的，缺漏项部分的价格视为已包含在</w:t>
      </w:r>
      <w:r>
        <w:rPr>
          <w:rFonts w:ascii="宋体" w:hAnsi="宋体" w:cs="宋体" w:hint="eastAsia"/>
        </w:rPr>
        <w:t>磋商</w:t>
      </w:r>
      <w:r>
        <w:rPr>
          <w:rFonts w:ascii="宋体" w:hAnsi="宋体" w:cs="宋体" w:hint="eastAsia"/>
          <w:lang w:eastAsia="zh-TW"/>
        </w:rPr>
        <w:t>报价中，</w:t>
      </w:r>
      <w:r>
        <w:rPr>
          <w:rFonts w:ascii="宋体" w:hAnsi="宋体" w:cs="宋体" w:hint="eastAsia"/>
        </w:rPr>
        <w:t>成交</w:t>
      </w:r>
      <w:r>
        <w:rPr>
          <w:rFonts w:ascii="宋体" w:hAnsi="宋体" w:cs="宋体" w:hint="eastAsia"/>
          <w:lang w:eastAsia="zh-TW"/>
        </w:rPr>
        <w:t>后不作任何调整。</w:t>
      </w:r>
    </w:p>
    <w:p w:rsidR="00AE5286" w:rsidRDefault="00DD47A4">
      <w:pPr>
        <w:pStyle w:val="aff6"/>
        <w:numPr>
          <w:ilvl w:val="0"/>
          <w:numId w:val="22"/>
        </w:numPr>
        <w:tabs>
          <w:tab w:val="left" w:pos="567"/>
        </w:tabs>
        <w:autoSpaceDE w:val="0"/>
        <w:autoSpaceDN w:val="0"/>
        <w:spacing w:line="360" w:lineRule="auto"/>
        <w:ind w:left="567" w:firstLineChars="0" w:hanging="567"/>
        <w:jc w:val="left"/>
        <w:rPr>
          <w:rFonts w:ascii="宋体" w:hAnsi="宋体"/>
        </w:rPr>
      </w:pPr>
      <w:r>
        <w:rPr>
          <w:rFonts w:ascii="宋体" w:hAnsi="宋体" w:cs="宋体" w:hint="eastAsia"/>
        </w:rPr>
        <w:t>磋商</w:t>
      </w:r>
      <w:r>
        <w:rPr>
          <w:rFonts w:ascii="宋体" w:hAnsi="宋体" w:cs="宋体" w:hint="eastAsia"/>
          <w:lang w:eastAsia="zh-TW"/>
        </w:rPr>
        <w:t>报价</w:t>
      </w:r>
      <w:r>
        <w:rPr>
          <w:rFonts w:ascii="宋体" w:hAnsi="宋体" w:cs="宋体" w:hint="eastAsia"/>
        </w:rPr>
        <w:t>应包含：</w:t>
      </w:r>
    </w:p>
    <w:p w:rsidR="00AE5286" w:rsidRDefault="00DD47A4">
      <w:pPr>
        <w:pStyle w:val="aff6"/>
        <w:numPr>
          <w:ilvl w:val="0"/>
          <w:numId w:val="23"/>
        </w:numPr>
        <w:tabs>
          <w:tab w:val="left" w:pos="360"/>
          <w:tab w:val="left" w:pos="720"/>
          <w:tab w:val="left" w:pos="851"/>
        </w:tabs>
        <w:autoSpaceDE w:val="0"/>
        <w:autoSpaceDN w:val="0"/>
        <w:spacing w:line="360" w:lineRule="auto"/>
        <w:ind w:firstLineChars="0" w:hanging="704"/>
        <w:jc w:val="left"/>
        <w:rPr>
          <w:rFonts w:ascii="宋体" w:hAnsi="宋体" w:cs="宋体"/>
          <w:lang w:eastAsia="zh-TW"/>
        </w:rPr>
      </w:pPr>
      <w:r>
        <w:rPr>
          <w:rFonts w:ascii="宋体" w:hAnsi="宋体" w:cs="宋体" w:hint="eastAsia"/>
        </w:rPr>
        <w:t>按磋商文件的要求全部货物及服务内容所需的所有费用，</w:t>
      </w:r>
      <w:r>
        <w:rPr>
          <w:rFonts w:ascii="宋体" w:hAnsi="宋体"/>
        </w:rPr>
        <w:t>包括但不限于项目的</w:t>
      </w:r>
      <w:r>
        <w:rPr>
          <w:rFonts w:ascii="宋体" w:hAnsi="宋体" w:cs="宋体" w:hint="eastAsia"/>
        </w:rPr>
        <w:t>全部</w:t>
      </w:r>
      <w:r>
        <w:rPr>
          <w:rFonts w:ascii="宋体" w:hAnsi="宋体" w:cs="宋体" w:hint="eastAsia"/>
          <w:lang w:eastAsia="zh-TW"/>
        </w:rPr>
        <w:t>产品</w:t>
      </w:r>
      <w:r>
        <w:rPr>
          <w:rFonts w:ascii="宋体" w:hAnsi="宋体" w:cs="宋体" w:hint="eastAsia"/>
        </w:rPr>
        <w:t>价格、服务价格、</w:t>
      </w:r>
      <w:r>
        <w:rPr>
          <w:rFonts w:ascii="宋体" w:hAnsi="宋体" w:cs="宋体" w:hint="eastAsia"/>
          <w:lang w:eastAsia="zh-TW"/>
        </w:rPr>
        <w:t>应向中华人民共和国政府缴纳的增值税和其它税等全部税费、</w:t>
      </w:r>
      <w:r>
        <w:rPr>
          <w:rFonts w:ascii="宋体" w:hAnsi="宋体"/>
        </w:rPr>
        <w:t>运输、保险、安装、伴随服务、</w:t>
      </w:r>
      <w:r>
        <w:rPr>
          <w:rFonts w:ascii="宋体" w:hAnsi="宋体" w:cs="宋体" w:hint="eastAsia"/>
          <w:lang w:eastAsia="zh-TW"/>
        </w:rPr>
        <w:t>标准附件价、备品备件及专用</w:t>
      </w:r>
      <w:proofErr w:type="gramStart"/>
      <w:r>
        <w:rPr>
          <w:rFonts w:ascii="宋体" w:hAnsi="宋体" w:cs="宋体" w:hint="eastAsia"/>
          <w:lang w:eastAsia="zh-TW"/>
        </w:rPr>
        <w:t>工具价</w:t>
      </w:r>
      <w:proofErr w:type="gramEnd"/>
      <w:r>
        <w:rPr>
          <w:rFonts w:ascii="宋体" w:hAnsi="宋体" w:cs="宋体"/>
          <w:lang w:eastAsia="zh-TW"/>
        </w:rPr>
        <w:t>(</w:t>
      </w:r>
      <w:r>
        <w:rPr>
          <w:rFonts w:ascii="宋体" w:hAnsi="宋体" w:cs="宋体" w:hint="eastAsia"/>
          <w:lang w:eastAsia="zh-TW"/>
        </w:rPr>
        <w:t>如有</w:t>
      </w:r>
      <w:r>
        <w:rPr>
          <w:rFonts w:ascii="宋体" w:hAnsi="宋体" w:cs="宋体"/>
          <w:lang w:eastAsia="zh-TW"/>
        </w:rPr>
        <w:t>)</w:t>
      </w:r>
      <w:r>
        <w:rPr>
          <w:rFonts w:ascii="宋体" w:hAnsi="宋体"/>
        </w:rPr>
        <w:t>以及</w:t>
      </w:r>
      <w:r>
        <w:rPr>
          <w:rFonts w:ascii="宋体" w:hAnsi="宋体" w:cs="宋体" w:hint="eastAsia"/>
        </w:rPr>
        <w:t>履行合同所需的费用、</w:t>
      </w:r>
      <w:r>
        <w:rPr>
          <w:rFonts w:ascii="宋体" w:hAnsi="宋体"/>
        </w:rPr>
        <w:t>所有风险、责任等</w:t>
      </w:r>
      <w:r>
        <w:rPr>
          <w:rFonts w:ascii="宋体" w:hAnsi="宋体" w:cs="宋体" w:hint="eastAsia"/>
        </w:rPr>
        <w:t>其他一切隐含及不可预见的费用</w:t>
      </w:r>
      <w:r>
        <w:rPr>
          <w:rFonts w:ascii="宋体" w:hAnsi="宋体"/>
        </w:rPr>
        <w:t>。如是</w:t>
      </w:r>
      <w:r>
        <w:rPr>
          <w:rFonts w:ascii="宋体" w:hAnsi="宋体" w:cs="宋体" w:hint="eastAsia"/>
          <w:lang w:eastAsia="zh-TW"/>
        </w:rPr>
        <w:t>提供境外的货物</w:t>
      </w:r>
      <w:r>
        <w:rPr>
          <w:rFonts w:ascii="宋体" w:hAnsi="宋体" w:cs="宋体" w:hint="eastAsia"/>
        </w:rPr>
        <w:t>，</w:t>
      </w:r>
      <w:r>
        <w:rPr>
          <w:rFonts w:ascii="宋体" w:hAnsi="宋体" w:cs="宋体" w:hint="eastAsia"/>
          <w:lang w:eastAsia="zh-TW"/>
        </w:rPr>
        <w:t>还应包括货物从境外进口己缴纳或应缴纳的全部关税、增值税和其它税</w:t>
      </w:r>
      <w:r>
        <w:rPr>
          <w:rFonts w:ascii="宋体" w:hAnsi="宋体" w:cs="宋体" w:hint="eastAsia"/>
        </w:rPr>
        <w:t>、</w:t>
      </w:r>
      <w:r>
        <w:rPr>
          <w:rFonts w:ascii="宋体" w:hAnsi="宋体" w:cs="宋体" w:hint="eastAsia"/>
          <w:lang w:eastAsia="zh-TW"/>
        </w:rPr>
        <w:t>报货物境外离岸价格、国外运输费、国外运输保险费等费用。</w:t>
      </w:r>
    </w:p>
    <w:p w:rsidR="00AE5286" w:rsidRDefault="00DD47A4">
      <w:pPr>
        <w:pStyle w:val="aff6"/>
        <w:numPr>
          <w:ilvl w:val="0"/>
          <w:numId w:val="22"/>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lang w:eastAsia="zh-TW"/>
        </w:rPr>
        <w:t>供应商所报的磋商价在合同执行过程中是固定不变的</w:t>
      </w:r>
      <w:r>
        <w:rPr>
          <w:rFonts w:ascii="宋体" w:hAnsi="宋体" w:cs="宋体" w:hint="eastAsia"/>
        </w:rPr>
        <w:t>，</w:t>
      </w:r>
      <w:r>
        <w:rPr>
          <w:rFonts w:ascii="宋体" w:hAnsi="宋体" w:cs="宋体" w:hint="eastAsia"/>
          <w:lang w:eastAsia="zh-TW"/>
        </w:rPr>
        <w:t>不得以任何理由予以变更。任何包含价格调整要求的磋商被认为是非实质性响应磋商而予以拒绝。</w:t>
      </w:r>
    </w:p>
    <w:p w:rsidR="00AE5286" w:rsidRDefault="00DD47A4">
      <w:pPr>
        <w:pStyle w:val="aff6"/>
        <w:numPr>
          <w:ilvl w:val="0"/>
          <w:numId w:val="22"/>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本次磋商不接受选择性报价，</w:t>
      </w:r>
      <w:r>
        <w:rPr>
          <w:rFonts w:ascii="宋体" w:hAnsi="宋体" w:cs="宋体" w:hint="eastAsia"/>
        </w:rPr>
        <w:t>否则将被视为无效报价。</w:t>
      </w:r>
    </w:p>
    <w:p w:rsidR="00AE5286" w:rsidRDefault="00DD47A4">
      <w:pPr>
        <w:pStyle w:val="aff6"/>
        <w:numPr>
          <w:ilvl w:val="0"/>
          <w:numId w:val="22"/>
        </w:numPr>
        <w:tabs>
          <w:tab w:val="left" w:pos="567"/>
        </w:tabs>
        <w:autoSpaceDE w:val="0"/>
        <w:autoSpaceDN w:val="0"/>
        <w:spacing w:line="360" w:lineRule="auto"/>
        <w:ind w:left="567" w:firstLineChars="0" w:hanging="567"/>
        <w:jc w:val="left"/>
        <w:rPr>
          <w:rFonts w:ascii="宋体" w:hAnsi="宋体"/>
        </w:rPr>
      </w:pPr>
      <w:r>
        <w:rPr>
          <w:rFonts w:ascii="宋体" w:hAnsi="宋体" w:cs="宋体" w:hint="eastAsia"/>
        </w:rPr>
        <w:lastRenderedPageBreak/>
        <w:t>本次磋商不接受具有附加条件的报价，否则将被视为无效响应。</w:t>
      </w:r>
    </w:p>
    <w:p w:rsidR="00AE5286" w:rsidRDefault="00DD47A4">
      <w:pPr>
        <w:pStyle w:val="aff6"/>
        <w:numPr>
          <w:ilvl w:val="0"/>
          <w:numId w:val="22"/>
        </w:numPr>
        <w:tabs>
          <w:tab w:val="left" w:pos="567"/>
        </w:tabs>
        <w:autoSpaceDE w:val="0"/>
        <w:autoSpaceDN w:val="0"/>
        <w:spacing w:line="360" w:lineRule="auto"/>
        <w:ind w:left="567" w:firstLineChars="0" w:hanging="567"/>
        <w:jc w:val="left"/>
        <w:rPr>
          <w:rFonts w:ascii="宋体" w:hAnsi="宋体"/>
        </w:rPr>
      </w:pPr>
      <w:r>
        <w:rPr>
          <w:rFonts w:ascii="宋体" w:hAnsi="宋体" w:hint="eastAsia"/>
          <w:b/>
          <w:bCs/>
          <w:spacing w:val="-6"/>
          <w:szCs w:val="21"/>
        </w:rPr>
        <w:t>供应商的首次报价高于采购预算的，该供应商的响应文件将被视为非响应性报价，作无效响应处理。</w:t>
      </w:r>
    </w:p>
    <w:p w:rsidR="00AE5286" w:rsidRDefault="00DD47A4">
      <w:pPr>
        <w:numPr>
          <w:ilvl w:val="0"/>
          <w:numId w:val="9"/>
        </w:numPr>
        <w:tabs>
          <w:tab w:val="clear" w:pos="360"/>
          <w:tab w:val="left" w:pos="567"/>
        </w:tabs>
        <w:autoSpaceDE w:val="0"/>
        <w:autoSpaceDN w:val="0"/>
        <w:spacing w:beforeLines="100" w:before="312" w:line="360" w:lineRule="auto"/>
        <w:ind w:left="709" w:hanging="709"/>
        <w:rPr>
          <w:rFonts w:ascii="宋体" w:hAnsi="宋体"/>
          <w:b/>
          <w:bCs/>
        </w:rPr>
      </w:pPr>
      <w:bookmarkStart w:id="65" w:name="_Toc416770226"/>
      <w:bookmarkStart w:id="66" w:name="_Toc416771336"/>
      <w:r>
        <w:rPr>
          <w:rFonts w:ascii="宋体" w:hAnsi="宋体" w:hint="eastAsia"/>
          <w:b/>
          <w:bCs/>
        </w:rPr>
        <w:t>联合体</w:t>
      </w:r>
      <w:bookmarkEnd w:id="65"/>
      <w:bookmarkEnd w:id="66"/>
      <w:r>
        <w:rPr>
          <w:rFonts w:ascii="宋体" w:hAnsi="宋体" w:hint="eastAsia"/>
          <w:b/>
          <w:bCs/>
        </w:rPr>
        <w:t>响应</w:t>
      </w:r>
    </w:p>
    <w:p w:rsidR="00AE5286" w:rsidRDefault="00DD47A4">
      <w:pPr>
        <w:pStyle w:val="aff6"/>
        <w:numPr>
          <w:ilvl w:val="0"/>
          <w:numId w:val="24"/>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除非</w:t>
      </w:r>
      <w:r>
        <w:rPr>
          <w:rFonts w:ascii="宋体" w:hAnsi="宋体" w:hint="eastAsia"/>
          <w:b/>
        </w:rPr>
        <w:t>磋商邀请</w:t>
      </w:r>
      <w:r>
        <w:rPr>
          <w:rFonts w:ascii="宋体" w:hAnsi="宋体" w:hint="eastAsia"/>
        </w:rPr>
        <w:t>中另有规定，不接受联合体</w:t>
      </w:r>
      <w:bookmarkStart w:id="67" w:name="_Hlk19179260"/>
      <w:r>
        <w:rPr>
          <w:rFonts w:ascii="宋体" w:hAnsi="宋体" w:hint="eastAsia"/>
        </w:rPr>
        <w:t>响应</w:t>
      </w:r>
      <w:bookmarkEnd w:id="67"/>
      <w:r>
        <w:rPr>
          <w:rFonts w:ascii="宋体" w:hAnsi="宋体" w:hint="eastAsia"/>
        </w:rPr>
        <w:t>。如果磋商邀请中规定允许联合体响应的，则必须满足：</w:t>
      </w:r>
    </w:p>
    <w:p w:rsidR="00AE5286" w:rsidRDefault="00DD47A4">
      <w:pPr>
        <w:pStyle w:val="aff6"/>
        <w:numPr>
          <w:ilvl w:val="0"/>
          <w:numId w:val="25"/>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以联合体形</w:t>
      </w:r>
      <w:proofErr w:type="gramStart"/>
      <w:r>
        <w:rPr>
          <w:rFonts w:ascii="宋体" w:hAnsi="宋体" w:hint="eastAsia"/>
          <w:bCs/>
          <w:szCs w:val="21"/>
        </w:rPr>
        <w:t>式参加</w:t>
      </w:r>
      <w:proofErr w:type="gramEnd"/>
      <w:r>
        <w:rPr>
          <w:rFonts w:ascii="宋体" w:hAnsi="宋体" w:hint="eastAsia"/>
          <w:bCs/>
          <w:szCs w:val="21"/>
        </w:rPr>
        <w:t>磋商的，联合体各方均必须符合本须知“合格的供应商”的一般规定，并至少有一方符合满足“合格的供应商”的特殊条款要求；</w:t>
      </w:r>
    </w:p>
    <w:p w:rsidR="00AE5286" w:rsidRDefault="00DD47A4">
      <w:pPr>
        <w:pStyle w:val="aff6"/>
        <w:numPr>
          <w:ilvl w:val="0"/>
          <w:numId w:val="25"/>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以联合体形式进行采购的，参加联合体的供应商均应当具备《中华人民共和国政府采购法》第二十二条规定的条件，联合体各方之间应当签订联合体协议，明确约定联合体各方承担的工作和义务，并将共同联合体协议连同响应文件一并提交；</w:t>
      </w:r>
    </w:p>
    <w:p w:rsidR="00AE5286" w:rsidRDefault="00DD47A4">
      <w:pPr>
        <w:pStyle w:val="aff6"/>
        <w:numPr>
          <w:ilvl w:val="0"/>
          <w:numId w:val="25"/>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以联合体形</w:t>
      </w:r>
      <w:proofErr w:type="gramStart"/>
      <w:r>
        <w:rPr>
          <w:rFonts w:ascii="宋体" w:hAnsi="宋体" w:hint="eastAsia"/>
          <w:bCs/>
          <w:szCs w:val="21"/>
        </w:rPr>
        <w:t>式参加</w:t>
      </w:r>
      <w:proofErr w:type="gramEnd"/>
      <w:r>
        <w:rPr>
          <w:rFonts w:ascii="宋体" w:hAnsi="宋体" w:hint="eastAsia"/>
          <w:bCs/>
          <w:szCs w:val="21"/>
        </w:rPr>
        <w:t>采购活动的，联合体各方不得再单独参加或者与其</w:t>
      </w:r>
      <w:proofErr w:type="gramStart"/>
      <w:r>
        <w:rPr>
          <w:rFonts w:ascii="宋体" w:hAnsi="宋体" w:hint="eastAsia"/>
          <w:bCs/>
          <w:szCs w:val="21"/>
        </w:rPr>
        <w:t>他供应</w:t>
      </w:r>
      <w:proofErr w:type="gramEnd"/>
      <w:r>
        <w:rPr>
          <w:rFonts w:ascii="宋体" w:hAnsi="宋体" w:hint="eastAsia"/>
          <w:bCs/>
          <w:szCs w:val="21"/>
        </w:rPr>
        <w:t>商另外组成联合体参加同一合同项下的采购活动；</w:t>
      </w:r>
    </w:p>
    <w:p w:rsidR="00AE5286" w:rsidRDefault="00DD47A4">
      <w:pPr>
        <w:pStyle w:val="aff6"/>
        <w:numPr>
          <w:ilvl w:val="0"/>
          <w:numId w:val="25"/>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联合体参加的，可以由联合体中的一方或者共同提交投标保证金，以一方名义提交投标保证金的，对联合体各方均具有约束力；</w:t>
      </w:r>
    </w:p>
    <w:p w:rsidR="00AE5286" w:rsidRDefault="00DD47A4">
      <w:pPr>
        <w:pStyle w:val="aff6"/>
        <w:numPr>
          <w:ilvl w:val="0"/>
          <w:numId w:val="25"/>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联合体中有同类资质的供应</w:t>
      </w:r>
      <w:proofErr w:type="gramStart"/>
      <w:r>
        <w:rPr>
          <w:rFonts w:ascii="宋体" w:hAnsi="宋体" w:hint="eastAsia"/>
          <w:bCs/>
          <w:szCs w:val="21"/>
        </w:rPr>
        <w:t>商按照</w:t>
      </w:r>
      <w:proofErr w:type="gramEnd"/>
      <w:r>
        <w:rPr>
          <w:rFonts w:ascii="宋体" w:hAnsi="宋体" w:hint="eastAsia"/>
          <w:bCs/>
          <w:szCs w:val="21"/>
        </w:rPr>
        <w:t>联合体分工承担相同工作的，按照资质等级较低的供应商确定资质等级；</w:t>
      </w:r>
    </w:p>
    <w:p w:rsidR="00AE5286" w:rsidRDefault="00DD47A4">
      <w:pPr>
        <w:pStyle w:val="aff6"/>
        <w:numPr>
          <w:ilvl w:val="0"/>
          <w:numId w:val="25"/>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联合体各方应当共同与采购人签订采购合同，就采购合同约定的事项对采购人承担连带责任。</w:t>
      </w:r>
    </w:p>
    <w:p w:rsidR="00AE5286" w:rsidRDefault="00DD47A4">
      <w:pPr>
        <w:numPr>
          <w:ilvl w:val="0"/>
          <w:numId w:val="9"/>
        </w:numPr>
        <w:tabs>
          <w:tab w:val="clear" w:pos="360"/>
          <w:tab w:val="left" w:pos="567"/>
        </w:tabs>
        <w:autoSpaceDE w:val="0"/>
        <w:autoSpaceDN w:val="0"/>
        <w:spacing w:beforeLines="50" w:before="156" w:line="360" w:lineRule="auto"/>
        <w:ind w:left="709" w:hanging="709"/>
        <w:rPr>
          <w:rFonts w:ascii="宋体" w:hAnsi="宋体"/>
          <w:b/>
          <w:bCs/>
        </w:rPr>
      </w:pPr>
      <w:bookmarkStart w:id="68" w:name="_Toc410738950"/>
      <w:bookmarkStart w:id="69" w:name="_Toc416770227"/>
      <w:bookmarkStart w:id="70" w:name="_Toc410736150"/>
      <w:bookmarkStart w:id="71" w:name="_Toc416771337"/>
      <w:r>
        <w:rPr>
          <w:rFonts w:ascii="宋体" w:hAnsi="宋体" w:hint="eastAsia"/>
          <w:b/>
          <w:bCs/>
        </w:rPr>
        <w:t>证明供应商合格和资格的文件</w:t>
      </w:r>
      <w:bookmarkEnd w:id="68"/>
      <w:bookmarkEnd w:id="69"/>
      <w:bookmarkEnd w:id="70"/>
      <w:bookmarkEnd w:id="71"/>
    </w:p>
    <w:p w:rsidR="00AE5286" w:rsidRDefault="00DD47A4">
      <w:pPr>
        <w:pStyle w:val="aff6"/>
        <w:numPr>
          <w:ilvl w:val="0"/>
          <w:numId w:val="26"/>
        </w:numPr>
        <w:tabs>
          <w:tab w:val="left" w:pos="360"/>
          <w:tab w:val="left" w:pos="567"/>
        </w:tabs>
        <w:autoSpaceDE w:val="0"/>
        <w:autoSpaceDN w:val="0"/>
        <w:spacing w:line="360" w:lineRule="auto"/>
        <w:ind w:left="567" w:firstLineChars="0" w:hanging="567"/>
        <w:jc w:val="left"/>
        <w:rPr>
          <w:rFonts w:ascii="宋体" w:hAnsi="宋体"/>
        </w:rPr>
      </w:pPr>
      <w:r>
        <w:rPr>
          <w:rFonts w:ascii="宋体" w:hAnsi="宋体" w:hint="eastAsia"/>
        </w:rPr>
        <w:t>供应商应提交证明其有资格参加磋商和成交后有能力履行合同的文件</w:t>
      </w:r>
      <w:r>
        <w:rPr>
          <w:rFonts w:ascii="宋体" w:hAnsi="宋体" w:cs="宋体" w:hint="eastAsia"/>
        </w:rPr>
        <w:t>，</w:t>
      </w:r>
      <w:r>
        <w:rPr>
          <w:rFonts w:ascii="宋体" w:hAnsi="宋体" w:cs="宋体" w:hint="eastAsia"/>
          <w:lang w:eastAsia="zh-TW"/>
        </w:rPr>
        <w:t>并作为其响应文件的一部分。</w:t>
      </w:r>
      <w:r>
        <w:rPr>
          <w:rFonts w:ascii="宋体" w:hAnsi="宋体" w:hint="eastAsia"/>
          <w:bCs/>
          <w:szCs w:val="21"/>
        </w:rPr>
        <w:t>如果</w:t>
      </w:r>
      <w:r>
        <w:rPr>
          <w:rFonts w:ascii="宋体" w:hAnsi="宋体" w:hint="eastAsia"/>
        </w:rPr>
        <w:t>供应商</w:t>
      </w:r>
      <w:r>
        <w:rPr>
          <w:rFonts w:ascii="宋体" w:hAnsi="宋体" w:hint="eastAsia"/>
          <w:bCs/>
          <w:szCs w:val="21"/>
        </w:rPr>
        <w:t>为联合体，应提交联合体各方的资格证明文件、共同采购协议并注明主体方及各方拟承担的工作和责任。</w:t>
      </w:r>
    </w:p>
    <w:p w:rsidR="00AE5286" w:rsidRDefault="00DD47A4">
      <w:pPr>
        <w:pStyle w:val="aff6"/>
        <w:numPr>
          <w:ilvl w:val="0"/>
          <w:numId w:val="26"/>
        </w:numPr>
        <w:tabs>
          <w:tab w:val="left" w:pos="360"/>
          <w:tab w:val="left" w:pos="567"/>
        </w:tabs>
        <w:autoSpaceDE w:val="0"/>
        <w:autoSpaceDN w:val="0"/>
        <w:spacing w:line="360" w:lineRule="auto"/>
        <w:ind w:left="567" w:firstLineChars="0" w:hanging="567"/>
        <w:jc w:val="left"/>
        <w:rPr>
          <w:rFonts w:ascii="宋体" w:hAnsi="宋体"/>
        </w:rPr>
      </w:pPr>
      <w:r>
        <w:rPr>
          <w:rFonts w:ascii="宋体" w:hAnsi="宋体" w:hint="eastAsia"/>
        </w:rPr>
        <w:t>供应商提交的资格证明文件应证明其满足本须知</w:t>
      </w:r>
      <w:r>
        <w:rPr>
          <w:rFonts w:ascii="宋体" w:hAnsi="宋体" w:cs="宋体" w:hint="eastAsia"/>
          <w:lang w:eastAsia="zh-TW"/>
        </w:rPr>
        <w:t>定义的合格</w:t>
      </w:r>
      <w:r>
        <w:rPr>
          <w:rFonts w:ascii="宋体" w:hAnsi="宋体" w:cs="宋体" w:hint="eastAsia"/>
        </w:rPr>
        <w:t>供应商</w:t>
      </w:r>
      <w:r>
        <w:rPr>
          <w:rFonts w:ascii="宋体" w:hAnsi="宋体" w:cs="宋体" w:hint="eastAsia"/>
          <w:lang w:eastAsia="zh-TW"/>
        </w:rPr>
        <w:t>。</w:t>
      </w:r>
    </w:p>
    <w:p w:rsidR="00AE5286" w:rsidRDefault="00DD47A4">
      <w:pPr>
        <w:numPr>
          <w:ilvl w:val="0"/>
          <w:numId w:val="9"/>
        </w:numPr>
        <w:tabs>
          <w:tab w:val="clear" w:pos="360"/>
          <w:tab w:val="left" w:pos="567"/>
        </w:tabs>
        <w:autoSpaceDE w:val="0"/>
        <w:autoSpaceDN w:val="0"/>
        <w:spacing w:beforeLines="50" w:before="156" w:line="360" w:lineRule="auto"/>
        <w:ind w:left="709" w:hanging="709"/>
        <w:rPr>
          <w:rFonts w:ascii="宋体" w:hAnsi="宋体"/>
          <w:b/>
          <w:bCs/>
        </w:rPr>
      </w:pPr>
      <w:bookmarkStart w:id="72" w:name="_Toc416771338"/>
      <w:bookmarkStart w:id="73" w:name="_Toc416770228"/>
      <w:bookmarkStart w:id="74" w:name="_Toc410738951"/>
      <w:bookmarkStart w:id="75" w:name="_Toc410736151"/>
      <w:r>
        <w:rPr>
          <w:rFonts w:ascii="宋体" w:hAnsi="宋体" w:hint="eastAsia"/>
          <w:b/>
          <w:bCs/>
        </w:rPr>
        <w:t>证明货物或服务或工程的合格性和</w:t>
      </w:r>
      <w:proofErr w:type="gramStart"/>
      <w:r>
        <w:rPr>
          <w:rFonts w:ascii="宋体" w:hAnsi="宋体" w:hint="eastAsia"/>
          <w:b/>
          <w:bCs/>
        </w:rPr>
        <w:t>符合磋商</w:t>
      </w:r>
      <w:proofErr w:type="gramEnd"/>
      <w:r>
        <w:rPr>
          <w:rFonts w:ascii="宋体" w:hAnsi="宋体" w:hint="eastAsia"/>
          <w:b/>
          <w:bCs/>
        </w:rPr>
        <w:t>文件规定的文件</w:t>
      </w:r>
      <w:bookmarkEnd w:id="72"/>
      <w:bookmarkEnd w:id="73"/>
      <w:bookmarkEnd w:id="74"/>
      <w:bookmarkEnd w:id="75"/>
    </w:p>
    <w:p w:rsidR="00AE5286" w:rsidRDefault="00DD47A4">
      <w:pPr>
        <w:pStyle w:val="aff6"/>
        <w:numPr>
          <w:ilvl w:val="0"/>
          <w:numId w:val="27"/>
        </w:numPr>
        <w:tabs>
          <w:tab w:val="left" w:pos="709"/>
        </w:tabs>
        <w:autoSpaceDE w:val="0"/>
        <w:autoSpaceDN w:val="0"/>
        <w:spacing w:line="360" w:lineRule="auto"/>
        <w:ind w:left="567" w:firstLineChars="0" w:hanging="567"/>
        <w:jc w:val="left"/>
        <w:rPr>
          <w:rFonts w:ascii="宋体" w:hAnsi="宋体" w:cs="黑体"/>
          <w:bCs/>
        </w:rPr>
      </w:pPr>
      <w:r>
        <w:rPr>
          <w:rFonts w:ascii="宋体" w:hAnsi="宋体" w:cs="宋体" w:hint="eastAsia"/>
          <w:lang w:eastAsia="zh-TW"/>
        </w:rPr>
        <w:t>供应商应提交证明文件</w:t>
      </w:r>
      <w:r>
        <w:rPr>
          <w:rFonts w:ascii="宋体" w:hAnsi="宋体" w:cs="宋体" w:hint="eastAsia"/>
        </w:rPr>
        <w:t>，</w:t>
      </w:r>
      <w:r>
        <w:rPr>
          <w:rFonts w:ascii="宋体" w:hAnsi="宋体" w:cs="宋体" w:hint="eastAsia"/>
          <w:lang w:eastAsia="zh-TW"/>
        </w:rPr>
        <w:t>证明其</w:t>
      </w:r>
      <w:r>
        <w:rPr>
          <w:rFonts w:ascii="宋体" w:hAnsi="宋体" w:cs="宋体" w:hint="eastAsia"/>
        </w:rPr>
        <w:t>磋商</w:t>
      </w:r>
      <w:r>
        <w:rPr>
          <w:rFonts w:ascii="宋体" w:hAnsi="宋体" w:cs="宋体" w:hint="eastAsia"/>
          <w:lang w:eastAsia="zh-TW"/>
        </w:rPr>
        <w:t>的</w:t>
      </w:r>
      <w:r>
        <w:rPr>
          <w:rFonts w:ascii="宋体" w:hAnsi="宋体" w:cs="宋体" w:hint="eastAsia"/>
        </w:rPr>
        <w:t>货物或</w:t>
      </w:r>
      <w:r>
        <w:rPr>
          <w:rFonts w:ascii="宋体" w:hAnsi="宋体" w:cs="宋体" w:hint="eastAsia"/>
          <w:lang w:eastAsia="zh-TW"/>
        </w:rPr>
        <w:t>服务</w:t>
      </w:r>
      <w:r>
        <w:rPr>
          <w:rFonts w:ascii="宋体" w:hAnsi="宋体" w:cs="宋体" w:hint="eastAsia"/>
        </w:rPr>
        <w:t>或工程</w:t>
      </w:r>
      <w:r>
        <w:rPr>
          <w:rFonts w:ascii="宋体" w:hAnsi="宋体" w:cs="宋体" w:hint="eastAsia"/>
          <w:lang w:eastAsia="zh-TW"/>
        </w:rPr>
        <w:t>的合格性符合磋商文件规定。该证明文件作为响应文件的一部分。</w:t>
      </w:r>
    </w:p>
    <w:p w:rsidR="00AE5286" w:rsidRDefault="00DD47A4">
      <w:pPr>
        <w:pStyle w:val="aff6"/>
        <w:numPr>
          <w:ilvl w:val="0"/>
          <w:numId w:val="27"/>
        </w:numPr>
        <w:tabs>
          <w:tab w:val="left" w:pos="709"/>
        </w:tabs>
        <w:autoSpaceDE w:val="0"/>
        <w:autoSpaceDN w:val="0"/>
        <w:spacing w:line="360" w:lineRule="auto"/>
        <w:ind w:left="567" w:firstLineChars="0" w:hanging="567"/>
        <w:jc w:val="left"/>
        <w:rPr>
          <w:rFonts w:ascii="宋体" w:hAnsi="宋体" w:cs="黑体"/>
          <w:bCs/>
        </w:rPr>
      </w:pPr>
      <w:r>
        <w:rPr>
          <w:rFonts w:ascii="宋体" w:hAnsi="宋体" w:cs="宋体" w:hint="eastAsia"/>
          <w:lang w:eastAsia="zh-TW"/>
        </w:rPr>
        <w:t>证明</w:t>
      </w:r>
      <w:r>
        <w:rPr>
          <w:rFonts w:ascii="宋体" w:hAnsi="宋体" w:cs="宋体" w:hint="eastAsia"/>
        </w:rPr>
        <w:t>货物或</w:t>
      </w:r>
      <w:r>
        <w:rPr>
          <w:rFonts w:ascii="宋体" w:hAnsi="宋体" w:cs="宋体" w:hint="eastAsia"/>
          <w:lang w:eastAsia="zh-TW"/>
        </w:rPr>
        <w:t>服务</w:t>
      </w:r>
      <w:r>
        <w:rPr>
          <w:rFonts w:ascii="宋体" w:hAnsi="宋体" w:cs="宋体" w:hint="eastAsia"/>
        </w:rPr>
        <w:t>或工程</w:t>
      </w:r>
      <w:r>
        <w:rPr>
          <w:rFonts w:ascii="宋体" w:hAnsi="宋体" w:cs="宋体" w:hint="eastAsia"/>
          <w:lang w:eastAsia="zh-TW"/>
        </w:rPr>
        <w:t>与磋商文件的要求相一致的文件，可以是文字资料、图纸和数据，它包括：</w:t>
      </w:r>
    </w:p>
    <w:p w:rsidR="00AE5286" w:rsidRDefault="00DD47A4">
      <w:pPr>
        <w:pStyle w:val="aff6"/>
        <w:numPr>
          <w:ilvl w:val="0"/>
          <w:numId w:val="28"/>
        </w:numPr>
        <w:tabs>
          <w:tab w:val="left" w:pos="360"/>
          <w:tab w:val="left" w:pos="720"/>
          <w:tab w:val="left" w:pos="851"/>
        </w:tabs>
        <w:autoSpaceDE w:val="0"/>
        <w:autoSpaceDN w:val="0"/>
        <w:spacing w:line="360" w:lineRule="auto"/>
        <w:ind w:firstLineChars="0" w:hanging="704"/>
        <w:rPr>
          <w:rFonts w:ascii="宋体" w:hAnsi="宋体"/>
        </w:rPr>
      </w:pPr>
      <w:r>
        <w:rPr>
          <w:rFonts w:ascii="宋体" w:hAnsi="宋体" w:cs="宋体" w:hint="eastAsia"/>
          <w:lang w:eastAsia="zh-TW"/>
        </w:rPr>
        <w:lastRenderedPageBreak/>
        <w:t>货物主要技术指标和性能的详细说明</w:t>
      </w:r>
      <w:r>
        <w:rPr>
          <w:rFonts w:ascii="宋体" w:hAnsi="宋体" w:cs="宋体" w:hint="eastAsia"/>
        </w:rPr>
        <w:t>；</w:t>
      </w:r>
      <w:r>
        <w:rPr>
          <w:rFonts w:ascii="宋体" w:hAnsi="宋体" w:cs="宋体" w:hint="eastAsia"/>
          <w:lang w:eastAsia="zh-TW"/>
        </w:rPr>
        <w:t>货物正常使用所必须的备件和专用工具清单</w:t>
      </w:r>
      <w:r>
        <w:rPr>
          <w:rFonts w:ascii="宋体" w:hAnsi="宋体" w:cs="宋体" w:hint="eastAsia"/>
        </w:rPr>
        <w:t>，</w:t>
      </w:r>
      <w:r>
        <w:rPr>
          <w:rFonts w:ascii="宋体" w:hAnsi="宋体" w:cs="宋体" w:hint="eastAsia"/>
          <w:lang w:eastAsia="zh-TW"/>
        </w:rPr>
        <w:t>包括备件和专用工具的货源及现行价格</w:t>
      </w:r>
      <w:r>
        <w:rPr>
          <w:rFonts w:ascii="宋体" w:hAnsi="宋体" w:cs="宋体" w:hint="eastAsia"/>
        </w:rPr>
        <w:t>；（适用货物类项目）</w:t>
      </w:r>
    </w:p>
    <w:p w:rsidR="00AE5286" w:rsidRDefault="00DD47A4">
      <w:pPr>
        <w:pStyle w:val="aff6"/>
        <w:numPr>
          <w:ilvl w:val="0"/>
          <w:numId w:val="28"/>
        </w:numPr>
        <w:tabs>
          <w:tab w:val="left" w:pos="360"/>
          <w:tab w:val="left" w:pos="720"/>
          <w:tab w:val="left" w:pos="851"/>
        </w:tabs>
        <w:autoSpaceDE w:val="0"/>
        <w:autoSpaceDN w:val="0"/>
        <w:spacing w:line="360" w:lineRule="auto"/>
        <w:ind w:firstLineChars="0" w:hanging="704"/>
        <w:rPr>
          <w:rFonts w:ascii="宋体" w:hAnsi="宋体"/>
        </w:rPr>
      </w:pPr>
      <w:r>
        <w:rPr>
          <w:rFonts w:ascii="宋体" w:hAnsi="宋体" w:cs="宋体" w:hint="eastAsia"/>
        </w:rPr>
        <w:t>服务</w:t>
      </w:r>
      <w:r>
        <w:rPr>
          <w:rFonts w:ascii="宋体" w:hAnsi="宋体" w:cs="宋体" w:hint="eastAsia"/>
          <w:lang w:eastAsia="zh-TW"/>
        </w:rPr>
        <w:t>主要</w:t>
      </w:r>
      <w:r>
        <w:rPr>
          <w:rFonts w:ascii="宋体" w:hAnsi="宋体" w:cs="宋体" w:hint="eastAsia"/>
        </w:rPr>
        <w:t>内容、方案、质量、标准</w:t>
      </w:r>
      <w:r>
        <w:rPr>
          <w:rFonts w:ascii="宋体" w:hAnsi="宋体" w:cs="宋体" w:hint="eastAsia"/>
          <w:lang w:eastAsia="zh-TW"/>
        </w:rPr>
        <w:t>指标</w:t>
      </w:r>
      <w:r>
        <w:rPr>
          <w:rFonts w:ascii="宋体" w:hAnsi="宋体" w:cs="宋体" w:hint="eastAsia"/>
        </w:rPr>
        <w:t>等</w:t>
      </w:r>
      <w:r>
        <w:rPr>
          <w:rFonts w:ascii="宋体" w:hAnsi="宋体" w:cs="宋体" w:hint="eastAsia"/>
          <w:lang w:eastAsia="zh-TW"/>
        </w:rPr>
        <w:t>的详细说明</w:t>
      </w:r>
      <w:r>
        <w:rPr>
          <w:rFonts w:ascii="宋体" w:hAnsi="宋体" w:cs="宋体" w:hint="eastAsia"/>
        </w:rPr>
        <w:t>；（适用服务类项目）</w:t>
      </w:r>
    </w:p>
    <w:p w:rsidR="00AE5286" w:rsidRDefault="00DD47A4">
      <w:pPr>
        <w:pStyle w:val="aff6"/>
        <w:numPr>
          <w:ilvl w:val="0"/>
          <w:numId w:val="28"/>
        </w:numPr>
        <w:tabs>
          <w:tab w:val="left" w:pos="360"/>
          <w:tab w:val="left" w:pos="720"/>
          <w:tab w:val="left" w:pos="851"/>
        </w:tabs>
        <w:autoSpaceDE w:val="0"/>
        <w:autoSpaceDN w:val="0"/>
        <w:spacing w:line="360" w:lineRule="auto"/>
        <w:ind w:firstLineChars="0" w:hanging="704"/>
        <w:rPr>
          <w:rFonts w:ascii="宋体" w:hAnsi="宋体"/>
        </w:rPr>
      </w:pPr>
      <w:r>
        <w:rPr>
          <w:rFonts w:ascii="宋体" w:hAnsi="宋体" w:hint="eastAsia"/>
        </w:rPr>
        <w:t>工程主要内容、施工方案、质量、标准指标等的详细说明；</w:t>
      </w:r>
      <w:r>
        <w:rPr>
          <w:rFonts w:ascii="宋体" w:hAnsi="宋体" w:cs="宋体" w:hint="eastAsia"/>
        </w:rPr>
        <w:t>（适用工程类项目）</w:t>
      </w:r>
    </w:p>
    <w:p w:rsidR="00AE5286" w:rsidRDefault="00DD47A4">
      <w:pPr>
        <w:pStyle w:val="aff6"/>
        <w:numPr>
          <w:ilvl w:val="0"/>
          <w:numId w:val="28"/>
        </w:numPr>
        <w:tabs>
          <w:tab w:val="left" w:pos="360"/>
          <w:tab w:val="left" w:pos="720"/>
          <w:tab w:val="left" w:pos="851"/>
        </w:tabs>
        <w:autoSpaceDE w:val="0"/>
        <w:autoSpaceDN w:val="0"/>
        <w:spacing w:line="360" w:lineRule="auto"/>
        <w:ind w:firstLineChars="0" w:hanging="704"/>
        <w:rPr>
          <w:rFonts w:ascii="宋体" w:hAnsi="宋体"/>
        </w:rPr>
      </w:pPr>
      <w:r>
        <w:rPr>
          <w:rFonts w:ascii="宋体" w:hAnsi="宋体" w:cs="宋体" w:hint="eastAsia"/>
          <w:lang w:eastAsia="zh-TW"/>
        </w:rPr>
        <w:t>对照磋商文件</w:t>
      </w:r>
      <w:r>
        <w:rPr>
          <w:rFonts w:ascii="宋体" w:hAnsi="宋体" w:cs="宋体" w:hint="eastAsia"/>
        </w:rPr>
        <w:t>货物或服务或工程内容与要求</w:t>
      </w:r>
      <w:r>
        <w:rPr>
          <w:rFonts w:ascii="宋体" w:hAnsi="宋体" w:cs="宋体" w:hint="eastAsia"/>
          <w:lang w:eastAsia="zh-TW"/>
        </w:rPr>
        <w:t>，逐条说明所提供</w:t>
      </w:r>
      <w:r>
        <w:rPr>
          <w:rFonts w:ascii="宋体" w:hAnsi="宋体" w:cs="宋体" w:hint="eastAsia"/>
        </w:rPr>
        <w:t>货物或</w:t>
      </w:r>
      <w:r>
        <w:rPr>
          <w:rFonts w:ascii="宋体" w:hAnsi="宋体" w:cs="宋体" w:hint="eastAsia"/>
          <w:lang w:eastAsia="zh-TW"/>
        </w:rPr>
        <w:t>服务</w:t>
      </w:r>
      <w:r>
        <w:rPr>
          <w:rFonts w:ascii="宋体" w:hAnsi="宋体" w:cs="宋体" w:hint="eastAsia"/>
        </w:rPr>
        <w:t>或工程</w:t>
      </w:r>
      <w:r>
        <w:rPr>
          <w:rFonts w:ascii="宋体" w:hAnsi="宋体" w:cs="宋体" w:hint="eastAsia"/>
          <w:lang w:eastAsia="zh-TW"/>
        </w:rPr>
        <w:t>已对磋商文件的</w:t>
      </w:r>
      <w:r>
        <w:rPr>
          <w:rFonts w:ascii="宋体" w:hAnsi="宋体" w:cs="宋体" w:hint="eastAsia"/>
        </w:rPr>
        <w:t>采购内容与要求</w:t>
      </w:r>
      <w:r>
        <w:rPr>
          <w:rFonts w:ascii="宋体" w:hAnsi="宋体" w:cs="宋体" w:hint="eastAsia"/>
          <w:lang w:eastAsia="zh-TW"/>
        </w:rPr>
        <w:t>作出了实质性的响应</w:t>
      </w:r>
      <w:r>
        <w:rPr>
          <w:rFonts w:ascii="宋体" w:hAnsi="宋体" w:cs="宋体" w:hint="eastAsia"/>
        </w:rPr>
        <w:t>，</w:t>
      </w:r>
      <w:r>
        <w:rPr>
          <w:rFonts w:ascii="宋体" w:hAnsi="宋体" w:cs="宋体" w:hint="eastAsia"/>
          <w:lang w:eastAsia="zh-TW"/>
        </w:rPr>
        <w:t>并申明与</w:t>
      </w:r>
      <w:r>
        <w:rPr>
          <w:rFonts w:ascii="宋体" w:hAnsi="宋体" w:cs="宋体" w:hint="eastAsia"/>
        </w:rPr>
        <w:t>采购内容与要求</w:t>
      </w:r>
      <w:r>
        <w:rPr>
          <w:rFonts w:ascii="宋体" w:hAnsi="宋体" w:cs="宋体" w:hint="eastAsia"/>
          <w:lang w:eastAsia="zh-TW"/>
        </w:rPr>
        <w:t>条文的偏差和例外。特别对有具体参数要求的指标</w:t>
      </w:r>
      <w:r>
        <w:rPr>
          <w:rFonts w:ascii="宋体" w:hAnsi="宋体" w:cs="宋体" w:hint="eastAsia"/>
        </w:rPr>
        <w:t>，</w:t>
      </w:r>
      <w:r>
        <w:rPr>
          <w:rFonts w:ascii="宋体" w:hAnsi="宋体" w:cs="宋体" w:hint="eastAsia"/>
          <w:lang w:eastAsia="zh-TW"/>
        </w:rPr>
        <w:t>供应商须提供所投</w:t>
      </w:r>
      <w:r>
        <w:rPr>
          <w:rFonts w:ascii="宋体" w:hAnsi="宋体" w:cs="宋体" w:hint="eastAsia"/>
        </w:rPr>
        <w:t>服务</w:t>
      </w:r>
      <w:r>
        <w:rPr>
          <w:rFonts w:ascii="宋体" w:hAnsi="宋体" w:cs="宋体" w:hint="eastAsia"/>
          <w:lang w:eastAsia="zh-TW"/>
        </w:rPr>
        <w:t>的具体参数值。</w:t>
      </w:r>
      <w:r>
        <w:rPr>
          <w:rFonts w:ascii="宋体" w:hAnsi="宋体" w:hint="eastAsia"/>
        </w:rPr>
        <w:t>供应商在阐述</w:t>
      </w:r>
      <w:r>
        <w:rPr>
          <w:rFonts w:ascii="宋体" w:hAnsi="宋体" w:cs="宋体" w:hint="eastAsia"/>
          <w:lang w:eastAsia="zh-TW"/>
        </w:rPr>
        <w:t>时应注意磋商文件的</w:t>
      </w:r>
      <w:r>
        <w:rPr>
          <w:rFonts w:ascii="宋体" w:hAnsi="宋体" w:cs="宋体" w:hint="eastAsia"/>
        </w:rPr>
        <w:t>采购内容、要求和</w:t>
      </w:r>
      <w:r>
        <w:rPr>
          <w:rFonts w:ascii="宋体" w:hAnsi="宋体" w:cs="宋体" w:hint="eastAsia"/>
          <w:lang w:eastAsia="zh-TW"/>
        </w:rPr>
        <w:t>标准</w:t>
      </w:r>
      <w:r>
        <w:rPr>
          <w:rFonts w:ascii="宋体" w:hAnsi="宋体" w:cs="宋体" w:hint="eastAsia"/>
        </w:rPr>
        <w:t>，</w:t>
      </w:r>
      <w:r>
        <w:rPr>
          <w:rFonts w:ascii="宋体" w:hAnsi="宋体" w:cs="宋体" w:hint="eastAsia"/>
          <w:lang w:eastAsia="zh-TW"/>
        </w:rPr>
        <w:t>供应商在磋商中要实质上满足或</w:t>
      </w:r>
      <w:proofErr w:type="gramStart"/>
      <w:r>
        <w:rPr>
          <w:rFonts w:ascii="宋体" w:hAnsi="宋体" w:cs="宋体" w:hint="eastAsia"/>
        </w:rPr>
        <w:t>优于</w:t>
      </w:r>
      <w:r>
        <w:rPr>
          <w:rFonts w:ascii="宋体" w:hAnsi="宋体" w:cs="宋体" w:hint="eastAsia"/>
          <w:lang w:eastAsia="zh-TW"/>
        </w:rPr>
        <w:t>磋商</w:t>
      </w:r>
      <w:proofErr w:type="gramEnd"/>
      <w:r>
        <w:rPr>
          <w:rFonts w:ascii="宋体" w:hAnsi="宋体" w:cs="宋体" w:hint="eastAsia"/>
          <w:lang w:eastAsia="zh-TW"/>
        </w:rPr>
        <w:t>文件的要求。</w:t>
      </w:r>
    </w:p>
    <w:p w:rsidR="00AE5286" w:rsidRDefault="00DD47A4">
      <w:pPr>
        <w:numPr>
          <w:ilvl w:val="0"/>
          <w:numId w:val="9"/>
        </w:numPr>
        <w:tabs>
          <w:tab w:val="clear" w:pos="360"/>
          <w:tab w:val="left" w:pos="567"/>
        </w:tabs>
        <w:autoSpaceDE w:val="0"/>
        <w:autoSpaceDN w:val="0"/>
        <w:spacing w:beforeLines="50" w:before="156" w:line="360" w:lineRule="auto"/>
        <w:ind w:left="709" w:hanging="709"/>
        <w:rPr>
          <w:rFonts w:ascii="宋体" w:hAnsi="宋体"/>
          <w:b/>
          <w:bCs/>
        </w:rPr>
      </w:pPr>
      <w:r>
        <w:rPr>
          <w:rFonts w:ascii="宋体" w:hAnsi="宋体" w:hint="eastAsia"/>
          <w:b/>
          <w:bCs/>
        </w:rPr>
        <w:t>投标担保</w:t>
      </w:r>
    </w:p>
    <w:p w:rsidR="00AE5286" w:rsidRDefault="00DD47A4">
      <w:pPr>
        <w:pStyle w:val="aff6"/>
        <w:numPr>
          <w:ilvl w:val="0"/>
          <w:numId w:val="29"/>
        </w:numPr>
        <w:tabs>
          <w:tab w:val="left" w:pos="360"/>
          <w:tab w:val="left" w:pos="567"/>
        </w:tabs>
        <w:autoSpaceDE w:val="0"/>
        <w:autoSpaceDN w:val="0"/>
        <w:spacing w:line="360" w:lineRule="auto"/>
        <w:ind w:firstLineChars="0" w:hanging="704"/>
        <w:rPr>
          <w:rFonts w:ascii="宋体" w:hAnsi="宋体"/>
          <w:lang w:eastAsia="zh-TW"/>
        </w:rPr>
      </w:pPr>
      <w:r>
        <w:rPr>
          <w:rFonts w:ascii="宋体" w:hAnsi="宋体" w:hint="eastAsia"/>
          <w:bCs/>
          <w:szCs w:val="21"/>
        </w:rPr>
        <w:t>供应商参加磋商时须</w:t>
      </w:r>
      <w:r>
        <w:rPr>
          <w:rFonts w:ascii="宋体" w:hAnsi="宋体"/>
          <w:bCs/>
          <w:szCs w:val="21"/>
        </w:rPr>
        <w:t>附有</w:t>
      </w:r>
      <w:r>
        <w:rPr>
          <w:rFonts w:ascii="宋体" w:hAnsi="宋体" w:hint="eastAsia"/>
          <w:bCs/>
          <w:szCs w:val="21"/>
        </w:rPr>
        <w:t>投标保证金为：</w:t>
      </w:r>
      <w:r>
        <w:rPr>
          <w:rFonts w:ascii="宋体" w:hAnsi="宋体" w:hint="eastAsia"/>
          <w:bCs/>
          <w:szCs w:val="21"/>
          <w:u w:val="single"/>
        </w:rPr>
        <w:t>（</w:t>
      </w:r>
      <w:r>
        <w:rPr>
          <w:rFonts w:ascii="宋体" w:hAnsi="宋体" w:hint="eastAsia"/>
          <w:b/>
          <w:bCs/>
          <w:szCs w:val="21"/>
          <w:u w:val="single"/>
        </w:rPr>
        <w:t>详见磋商须知前附表</w:t>
      </w:r>
      <w:r>
        <w:rPr>
          <w:rFonts w:ascii="宋体" w:hAnsi="宋体" w:hint="eastAsia"/>
          <w:bCs/>
          <w:szCs w:val="21"/>
          <w:u w:val="single"/>
        </w:rPr>
        <w:t>）</w:t>
      </w:r>
      <w:r>
        <w:rPr>
          <w:rFonts w:ascii="宋体" w:hAnsi="宋体" w:hint="eastAsia"/>
          <w:bCs/>
          <w:szCs w:val="21"/>
        </w:rPr>
        <w:t>。</w:t>
      </w:r>
    </w:p>
    <w:p w:rsidR="00AE5286" w:rsidRDefault="00DD47A4">
      <w:pPr>
        <w:pStyle w:val="aff6"/>
        <w:numPr>
          <w:ilvl w:val="0"/>
          <w:numId w:val="29"/>
        </w:numPr>
        <w:tabs>
          <w:tab w:val="left" w:pos="360"/>
          <w:tab w:val="left" w:pos="567"/>
        </w:tabs>
        <w:autoSpaceDE w:val="0"/>
        <w:autoSpaceDN w:val="0"/>
        <w:spacing w:line="360" w:lineRule="auto"/>
        <w:ind w:firstLineChars="0" w:hanging="704"/>
        <w:rPr>
          <w:rFonts w:ascii="宋体" w:hAnsi="宋体"/>
        </w:rPr>
      </w:pPr>
      <w:r>
        <w:rPr>
          <w:rFonts w:ascii="宋体" w:hAnsi="宋体" w:hint="eastAsia"/>
          <w:bCs/>
          <w:szCs w:val="21"/>
        </w:rPr>
        <w:t>投标保证金作为供应商</w:t>
      </w:r>
      <w:proofErr w:type="gramStart"/>
      <w:r>
        <w:rPr>
          <w:rFonts w:ascii="宋体" w:hAnsi="宋体" w:hint="eastAsia"/>
          <w:bCs/>
          <w:szCs w:val="21"/>
        </w:rPr>
        <w:t>参见磋商</w:t>
      </w:r>
      <w:proofErr w:type="gramEnd"/>
      <w:r>
        <w:rPr>
          <w:rFonts w:ascii="宋体" w:hAnsi="宋体" w:hint="eastAsia"/>
          <w:bCs/>
          <w:szCs w:val="21"/>
        </w:rPr>
        <w:t>的组成部分，与响应文件一同递交。</w:t>
      </w:r>
    </w:p>
    <w:p w:rsidR="00AE5286" w:rsidRDefault="00DD47A4">
      <w:pPr>
        <w:pStyle w:val="aff6"/>
        <w:numPr>
          <w:ilvl w:val="0"/>
          <w:numId w:val="29"/>
        </w:numPr>
        <w:tabs>
          <w:tab w:val="left" w:pos="360"/>
          <w:tab w:val="left" w:pos="567"/>
        </w:tabs>
        <w:autoSpaceDE w:val="0"/>
        <w:autoSpaceDN w:val="0"/>
        <w:spacing w:line="360" w:lineRule="auto"/>
        <w:ind w:left="567" w:firstLineChars="0" w:hanging="567"/>
        <w:rPr>
          <w:rFonts w:ascii="宋体" w:hAnsi="宋体"/>
        </w:rPr>
      </w:pPr>
      <w:r>
        <w:rPr>
          <w:rFonts w:ascii="宋体" w:hAnsi="宋体" w:hint="eastAsia"/>
          <w:bCs/>
          <w:szCs w:val="21"/>
        </w:rPr>
        <w:t>供应商应按要求提交投标保证金，供应商应当以银行转账、电汇或《采购投标担保函》形式缴交，供应商与交款人名称必须一致，</w:t>
      </w:r>
      <w:proofErr w:type="gramStart"/>
      <w:r>
        <w:rPr>
          <w:rFonts w:ascii="宋体" w:hAnsi="宋体" w:hint="eastAsia"/>
          <w:bCs/>
          <w:szCs w:val="21"/>
        </w:rPr>
        <w:t>非供应</w:t>
      </w:r>
      <w:proofErr w:type="gramEnd"/>
      <w:r>
        <w:rPr>
          <w:rFonts w:ascii="宋体" w:hAnsi="宋体" w:hint="eastAsia"/>
          <w:bCs/>
          <w:szCs w:val="21"/>
        </w:rPr>
        <w:t>商缴纳的投标保证金无效。</w:t>
      </w:r>
    </w:p>
    <w:p w:rsidR="00AE5286" w:rsidRDefault="00DD47A4">
      <w:pPr>
        <w:pStyle w:val="aff6"/>
        <w:numPr>
          <w:ilvl w:val="0"/>
          <w:numId w:val="29"/>
        </w:numPr>
        <w:tabs>
          <w:tab w:val="left" w:pos="360"/>
          <w:tab w:val="left" w:pos="567"/>
        </w:tabs>
        <w:autoSpaceDE w:val="0"/>
        <w:autoSpaceDN w:val="0"/>
        <w:spacing w:line="360" w:lineRule="auto"/>
        <w:ind w:firstLineChars="0" w:hanging="704"/>
        <w:rPr>
          <w:rFonts w:ascii="宋体" w:hAnsi="宋体"/>
        </w:rPr>
      </w:pPr>
      <w:r>
        <w:rPr>
          <w:rFonts w:ascii="宋体" w:hAnsi="宋体" w:hint="eastAsia"/>
          <w:bCs/>
          <w:szCs w:val="21"/>
        </w:rPr>
        <w:t>如项目出现分包情况的，供应商必须</w:t>
      </w:r>
      <w:proofErr w:type="gramStart"/>
      <w:r>
        <w:rPr>
          <w:rFonts w:ascii="宋体" w:hAnsi="宋体" w:hint="eastAsia"/>
          <w:bCs/>
          <w:szCs w:val="21"/>
        </w:rPr>
        <w:t>按包号</w:t>
      </w:r>
      <w:proofErr w:type="gramEnd"/>
      <w:r>
        <w:rPr>
          <w:rFonts w:ascii="宋体" w:hAnsi="宋体" w:hint="eastAsia"/>
          <w:bCs/>
          <w:szCs w:val="21"/>
        </w:rPr>
        <w:t>分别提交投标保证金并注明包号。</w:t>
      </w:r>
    </w:p>
    <w:p w:rsidR="00AE5286" w:rsidRDefault="00DD47A4">
      <w:pPr>
        <w:pStyle w:val="aff6"/>
        <w:numPr>
          <w:ilvl w:val="0"/>
          <w:numId w:val="29"/>
        </w:numPr>
        <w:tabs>
          <w:tab w:val="left" w:pos="360"/>
          <w:tab w:val="left" w:pos="567"/>
        </w:tabs>
        <w:autoSpaceDE w:val="0"/>
        <w:autoSpaceDN w:val="0"/>
        <w:spacing w:line="360" w:lineRule="auto"/>
        <w:ind w:firstLineChars="0" w:hanging="704"/>
        <w:rPr>
          <w:rFonts w:ascii="宋体" w:hAnsi="宋体"/>
        </w:rPr>
      </w:pPr>
      <w:r>
        <w:rPr>
          <w:rFonts w:ascii="宋体" w:hAnsi="宋体" w:hint="eastAsia"/>
          <w:bCs/>
          <w:szCs w:val="21"/>
        </w:rPr>
        <w:t>提交保证金时应符合下列规定：</w:t>
      </w:r>
    </w:p>
    <w:p w:rsidR="00AE5286" w:rsidRDefault="00DD47A4">
      <w:pPr>
        <w:pStyle w:val="aff6"/>
        <w:numPr>
          <w:ilvl w:val="0"/>
          <w:numId w:val="30"/>
        </w:numPr>
        <w:tabs>
          <w:tab w:val="left" w:pos="360"/>
          <w:tab w:val="left" w:pos="720"/>
          <w:tab w:val="left" w:pos="851"/>
        </w:tabs>
        <w:autoSpaceDE w:val="0"/>
        <w:autoSpaceDN w:val="0"/>
        <w:spacing w:line="360" w:lineRule="auto"/>
        <w:ind w:firstLineChars="0" w:hanging="704"/>
        <w:jc w:val="left"/>
        <w:rPr>
          <w:rFonts w:ascii="宋体" w:hAnsi="宋体"/>
        </w:rPr>
      </w:pPr>
      <w:r>
        <w:rPr>
          <w:rFonts w:ascii="宋体" w:hAnsi="宋体" w:hint="eastAsia"/>
          <w:bCs/>
          <w:szCs w:val="21"/>
        </w:rPr>
        <w:t>投标保证金以转账形式递交的，请</w:t>
      </w:r>
      <w:proofErr w:type="gramStart"/>
      <w:r>
        <w:rPr>
          <w:rFonts w:ascii="宋体" w:hAnsi="宋体" w:hint="eastAsia"/>
          <w:bCs/>
          <w:szCs w:val="21"/>
        </w:rPr>
        <w:t>务必按</w:t>
      </w:r>
      <w:proofErr w:type="gramEnd"/>
      <w:r>
        <w:rPr>
          <w:rFonts w:ascii="宋体" w:hAnsi="宋体" w:hint="eastAsia"/>
          <w:bCs/>
          <w:szCs w:val="21"/>
        </w:rPr>
        <w:t>以下信息填写汇款单：</w:t>
      </w:r>
      <w:r>
        <w:rPr>
          <w:rFonts w:ascii="宋体" w:hAnsi="宋体" w:hint="eastAsia"/>
          <w:bCs/>
          <w:szCs w:val="21"/>
          <w:u w:val="single"/>
        </w:rPr>
        <w:t>（</w:t>
      </w:r>
      <w:r>
        <w:rPr>
          <w:rFonts w:ascii="宋体" w:hAnsi="宋体" w:hint="eastAsia"/>
          <w:b/>
          <w:bCs/>
          <w:szCs w:val="21"/>
          <w:u w:val="single"/>
        </w:rPr>
        <w:t>详见磋商须知前附表</w:t>
      </w:r>
      <w:r>
        <w:rPr>
          <w:rFonts w:ascii="宋体" w:hAnsi="宋体" w:hint="eastAsia"/>
          <w:bCs/>
          <w:szCs w:val="21"/>
          <w:u w:val="single"/>
        </w:rPr>
        <w:t>）</w:t>
      </w:r>
      <w:r>
        <w:rPr>
          <w:rFonts w:ascii="宋体" w:hAnsi="宋体" w:hint="eastAsia"/>
          <w:bCs/>
          <w:szCs w:val="21"/>
        </w:rPr>
        <w:t>账户上；</w:t>
      </w:r>
    </w:p>
    <w:p w:rsidR="00AE5286" w:rsidRDefault="00DD47A4">
      <w:pPr>
        <w:pStyle w:val="aff6"/>
        <w:numPr>
          <w:ilvl w:val="0"/>
          <w:numId w:val="30"/>
        </w:numPr>
        <w:tabs>
          <w:tab w:val="left" w:pos="360"/>
          <w:tab w:val="left" w:pos="720"/>
          <w:tab w:val="left" w:pos="851"/>
        </w:tabs>
        <w:autoSpaceDE w:val="0"/>
        <w:autoSpaceDN w:val="0"/>
        <w:spacing w:line="360" w:lineRule="auto"/>
        <w:ind w:firstLineChars="0" w:hanging="704"/>
        <w:jc w:val="left"/>
        <w:rPr>
          <w:rFonts w:ascii="宋体" w:hAnsi="宋体"/>
        </w:rPr>
      </w:pPr>
      <w:r>
        <w:rPr>
          <w:rFonts w:ascii="宋体" w:hAnsi="宋体" w:hint="eastAsia"/>
          <w:bCs/>
          <w:szCs w:val="21"/>
        </w:rPr>
        <w:t>采用《采购投标担保函》递交的，投标担保函有效期应与磋商有效期一致。</w:t>
      </w:r>
      <w:bookmarkStart w:id="76" w:name="_Toc410736153"/>
      <w:bookmarkStart w:id="77" w:name="_Toc416771340"/>
      <w:bookmarkStart w:id="78" w:name="_Toc410738953"/>
      <w:bookmarkStart w:id="79" w:name="_Toc416770230"/>
    </w:p>
    <w:p w:rsidR="00AE5286" w:rsidRDefault="00DD47A4">
      <w:pPr>
        <w:pStyle w:val="aff6"/>
        <w:numPr>
          <w:ilvl w:val="0"/>
          <w:numId w:val="29"/>
        </w:numPr>
        <w:tabs>
          <w:tab w:val="left" w:pos="360"/>
          <w:tab w:val="left" w:pos="567"/>
        </w:tabs>
        <w:autoSpaceDE w:val="0"/>
        <w:autoSpaceDN w:val="0"/>
        <w:spacing w:line="360" w:lineRule="auto"/>
        <w:ind w:left="567" w:firstLineChars="0" w:hanging="567"/>
        <w:rPr>
          <w:rFonts w:ascii="宋体" w:hAnsi="宋体"/>
        </w:rPr>
      </w:pPr>
      <w:r>
        <w:rPr>
          <w:rFonts w:ascii="宋体" w:hAnsi="宋体" w:hint="eastAsia"/>
          <w:bCs/>
          <w:szCs w:val="21"/>
        </w:rPr>
        <w:t>任何未按第</w:t>
      </w:r>
      <w:r>
        <w:rPr>
          <w:rFonts w:ascii="宋体" w:hAnsi="宋体"/>
          <w:bCs/>
          <w:szCs w:val="21"/>
        </w:rPr>
        <w:t>17</w:t>
      </w:r>
      <w:r>
        <w:rPr>
          <w:rFonts w:ascii="宋体" w:hAnsi="宋体" w:hint="eastAsia"/>
          <w:bCs/>
          <w:szCs w:val="21"/>
        </w:rPr>
        <w:t>.1款和第</w:t>
      </w:r>
      <w:r>
        <w:rPr>
          <w:rFonts w:ascii="宋体" w:hAnsi="宋体"/>
          <w:bCs/>
          <w:szCs w:val="21"/>
        </w:rPr>
        <w:t>17</w:t>
      </w:r>
      <w:r>
        <w:rPr>
          <w:rFonts w:ascii="宋体" w:hAnsi="宋体" w:hint="eastAsia"/>
          <w:bCs/>
          <w:szCs w:val="21"/>
        </w:rPr>
        <w:t>.4款规定的要求提交投标保证金的，将被视为非响应性磋商予以拒绝。</w:t>
      </w:r>
    </w:p>
    <w:p w:rsidR="00AE5286" w:rsidRDefault="00DD47A4">
      <w:pPr>
        <w:pStyle w:val="aff6"/>
        <w:numPr>
          <w:ilvl w:val="0"/>
          <w:numId w:val="29"/>
        </w:numPr>
        <w:tabs>
          <w:tab w:val="left" w:pos="360"/>
          <w:tab w:val="left" w:pos="567"/>
        </w:tabs>
        <w:autoSpaceDE w:val="0"/>
        <w:autoSpaceDN w:val="0"/>
        <w:spacing w:line="360" w:lineRule="auto"/>
        <w:ind w:left="567" w:firstLineChars="0" w:hanging="567"/>
        <w:rPr>
          <w:rFonts w:ascii="宋体" w:hAnsi="宋体"/>
        </w:rPr>
      </w:pPr>
      <w:r>
        <w:rPr>
          <w:rFonts w:ascii="宋体" w:hAnsi="宋体" w:hint="eastAsia"/>
          <w:bCs/>
          <w:szCs w:val="21"/>
        </w:rPr>
        <w:t>采购人或者采购代理机构应当在采购活动结束后及时退还供应商的投标保证金，但因供应商自身原因导致无法及时退还的除外。未成交供应商的投标保证金应当在成交通知书发出后5个工作日内退还，成交供应商的投标保证金应当在采购合同签订后5个工作日内退还。</w:t>
      </w:r>
    </w:p>
    <w:p w:rsidR="00AE5286" w:rsidRDefault="00DD47A4">
      <w:pPr>
        <w:pStyle w:val="aff6"/>
        <w:numPr>
          <w:ilvl w:val="0"/>
          <w:numId w:val="29"/>
        </w:numPr>
        <w:tabs>
          <w:tab w:val="left" w:pos="360"/>
          <w:tab w:val="left" w:pos="567"/>
        </w:tabs>
        <w:autoSpaceDE w:val="0"/>
        <w:autoSpaceDN w:val="0"/>
        <w:spacing w:line="360" w:lineRule="auto"/>
        <w:ind w:firstLineChars="0" w:hanging="704"/>
        <w:rPr>
          <w:rFonts w:ascii="宋体" w:hAnsi="宋体"/>
        </w:rPr>
      </w:pPr>
      <w:r>
        <w:rPr>
          <w:rFonts w:ascii="宋体" w:hAnsi="宋体" w:hint="eastAsia"/>
          <w:bCs/>
          <w:szCs w:val="21"/>
        </w:rPr>
        <w:t>成交供应商有下列情形之一的，投标保证金将被没收：</w:t>
      </w:r>
    </w:p>
    <w:p w:rsidR="00AE5286" w:rsidRDefault="00DD47A4">
      <w:pPr>
        <w:pStyle w:val="aff6"/>
        <w:numPr>
          <w:ilvl w:val="0"/>
          <w:numId w:val="31"/>
        </w:numPr>
        <w:tabs>
          <w:tab w:val="left" w:pos="360"/>
          <w:tab w:val="left" w:pos="993"/>
        </w:tabs>
        <w:autoSpaceDE w:val="0"/>
        <w:autoSpaceDN w:val="0"/>
        <w:spacing w:line="360" w:lineRule="auto"/>
        <w:ind w:firstLineChars="0" w:hanging="704"/>
        <w:jc w:val="left"/>
        <w:rPr>
          <w:rFonts w:ascii="宋体" w:hAnsi="宋体"/>
        </w:rPr>
      </w:pPr>
      <w:r>
        <w:rPr>
          <w:rFonts w:ascii="宋体" w:hAnsi="宋体" w:cs="Arial"/>
          <w:szCs w:val="21"/>
          <w:shd w:val="clear" w:color="auto" w:fill="FFFFFF"/>
        </w:rPr>
        <w:t>供应商在提交响应文件截止时间后撤</w:t>
      </w:r>
      <w:r>
        <w:rPr>
          <w:rFonts w:ascii="宋体" w:hAnsi="宋体" w:cs="Arial" w:hint="eastAsia"/>
          <w:szCs w:val="21"/>
          <w:shd w:val="clear" w:color="auto" w:fill="FFFFFF"/>
        </w:rPr>
        <w:t>销</w:t>
      </w:r>
      <w:r>
        <w:rPr>
          <w:rFonts w:ascii="宋体" w:hAnsi="宋体" w:cs="Arial"/>
          <w:szCs w:val="21"/>
          <w:shd w:val="clear" w:color="auto" w:fill="FFFFFF"/>
        </w:rPr>
        <w:t>响应文件的；</w:t>
      </w:r>
    </w:p>
    <w:p w:rsidR="00AE5286" w:rsidRDefault="00DD47A4">
      <w:pPr>
        <w:pStyle w:val="aff6"/>
        <w:numPr>
          <w:ilvl w:val="0"/>
          <w:numId w:val="31"/>
        </w:numPr>
        <w:tabs>
          <w:tab w:val="left" w:pos="360"/>
          <w:tab w:val="left" w:pos="993"/>
        </w:tabs>
        <w:autoSpaceDE w:val="0"/>
        <w:autoSpaceDN w:val="0"/>
        <w:spacing w:line="360" w:lineRule="auto"/>
        <w:ind w:firstLineChars="0" w:hanging="704"/>
        <w:jc w:val="left"/>
        <w:rPr>
          <w:rFonts w:ascii="宋体" w:hAnsi="宋体"/>
        </w:rPr>
      </w:pPr>
      <w:r>
        <w:rPr>
          <w:rFonts w:ascii="宋体" w:hAnsi="宋体" w:cs="Arial"/>
          <w:szCs w:val="21"/>
          <w:shd w:val="clear" w:color="auto" w:fill="FFFFFF"/>
        </w:rPr>
        <w:t>供应商在响应文件中提供虚假材料的；</w:t>
      </w:r>
    </w:p>
    <w:p w:rsidR="00AE5286" w:rsidRDefault="00DD47A4">
      <w:pPr>
        <w:pStyle w:val="aff6"/>
        <w:numPr>
          <w:ilvl w:val="0"/>
          <w:numId w:val="31"/>
        </w:numPr>
        <w:tabs>
          <w:tab w:val="left" w:pos="360"/>
          <w:tab w:val="left" w:pos="993"/>
        </w:tabs>
        <w:autoSpaceDE w:val="0"/>
        <w:autoSpaceDN w:val="0"/>
        <w:spacing w:line="360" w:lineRule="auto"/>
        <w:ind w:firstLineChars="0" w:hanging="704"/>
        <w:jc w:val="left"/>
        <w:rPr>
          <w:rFonts w:ascii="宋体" w:hAnsi="宋体"/>
        </w:rPr>
      </w:pPr>
      <w:r>
        <w:rPr>
          <w:rFonts w:ascii="宋体" w:hAnsi="宋体" w:hint="eastAsia"/>
        </w:rPr>
        <w:t>除因不可抗力或磋商文件认可的情形以外，成交供应商不与采购人签订合同的；</w:t>
      </w:r>
    </w:p>
    <w:p w:rsidR="00AE5286" w:rsidRDefault="00DD47A4">
      <w:pPr>
        <w:pStyle w:val="aff6"/>
        <w:numPr>
          <w:ilvl w:val="0"/>
          <w:numId w:val="31"/>
        </w:numPr>
        <w:tabs>
          <w:tab w:val="left" w:pos="360"/>
          <w:tab w:val="left" w:pos="993"/>
        </w:tabs>
        <w:autoSpaceDE w:val="0"/>
        <w:autoSpaceDN w:val="0"/>
        <w:spacing w:line="360" w:lineRule="auto"/>
        <w:ind w:firstLineChars="0" w:hanging="704"/>
        <w:jc w:val="left"/>
        <w:rPr>
          <w:rFonts w:ascii="宋体" w:hAnsi="宋体"/>
        </w:rPr>
      </w:pPr>
      <w:r>
        <w:rPr>
          <w:rFonts w:ascii="宋体" w:hAnsi="宋体" w:cs="Arial"/>
          <w:szCs w:val="21"/>
          <w:shd w:val="clear" w:color="auto" w:fill="FFFFFF"/>
        </w:rPr>
        <w:t>供应商与采购人、其他供应商或者采购代理机构恶意串通的；</w:t>
      </w:r>
    </w:p>
    <w:p w:rsidR="00AE5286" w:rsidRDefault="00DD47A4">
      <w:pPr>
        <w:pStyle w:val="aff6"/>
        <w:numPr>
          <w:ilvl w:val="0"/>
          <w:numId w:val="31"/>
        </w:numPr>
        <w:tabs>
          <w:tab w:val="left" w:pos="360"/>
          <w:tab w:val="left" w:pos="993"/>
        </w:tabs>
        <w:autoSpaceDE w:val="0"/>
        <w:autoSpaceDN w:val="0"/>
        <w:spacing w:line="360" w:lineRule="auto"/>
        <w:ind w:firstLineChars="0" w:hanging="704"/>
        <w:jc w:val="left"/>
        <w:rPr>
          <w:rFonts w:ascii="宋体" w:hAnsi="宋体"/>
        </w:rPr>
      </w:pPr>
      <w:r>
        <w:rPr>
          <w:rFonts w:ascii="宋体" w:hAnsi="宋体" w:cs="Arial"/>
          <w:szCs w:val="21"/>
          <w:shd w:val="clear" w:color="auto" w:fill="FFFFFF"/>
        </w:rPr>
        <w:t>磋商文件规定的其他情形。</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hint="eastAsia"/>
          <w:b/>
          <w:bCs/>
        </w:rPr>
        <w:lastRenderedPageBreak/>
        <w:t>磋商有效期</w:t>
      </w:r>
      <w:bookmarkEnd w:id="76"/>
      <w:bookmarkEnd w:id="77"/>
      <w:bookmarkEnd w:id="78"/>
      <w:bookmarkEnd w:id="79"/>
    </w:p>
    <w:p w:rsidR="00AE5286" w:rsidRDefault="00DD47A4">
      <w:pPr>
        <w:pStyle w:val="aff6"/>
        <w:numPr>
          <w:ilvl w:val="0"/>
          <w:numId w:val="32"/>
        </w:numPr>
        <w:tabs>
          <w:tab w:val="left" w:pos="360"/>
          <w:tab w:val="left" w:pos="567"/>
        </w:tabs>
        <w:autoSpaceDE w:val="0"/>
        <w:autoSpaceDN w:val="0"/>
        <w:spacing w:line="360" w:lineRule="auto"/>
        <w:ind w:left="567" w:firstLineChars="0" w:hanging="567"/>
        <w:jc w:val="left"/>
        <w:rPr>
          <w:rFonts w:ascii="宋体" w:hAnsi="宋体" w:cs="宋体"/>
        </w:rPr>
      </w:pPr>
      <w:r>
        <w:rPr>
          <w:rFonts w:ascii="宋体" w:hAnsi="宋体" w:hint="eastAsia"/>
        </w:rPr>
        <w:t>磋商有效期自磋商文件规定的响应文件递交截止时间起算，并在</w:t>
      </w:r>
      <w:r>
        <w:rPr>
          <w:rFonts w:ascii="宋体" w:hAnsi="宋体" w:hint="eastAsia"/>
          <w:b/>
          <w:u w:val="single"/>
        </w:rPr>
        <w:t>磋商须知前附表</w:t>
      </w:r>
      <w:r>
        <w:rPr>
          <w:rFonts w:ascii="宋体" w:hAnsi="宋体" w:hint="eastAsia"/>
        </w:rPr>
        <w:t>中所述期限内有效。磋商有效期比规定时间短的响应将被认定为非实质性响应，视为无效响应。</w:t>
      </w:r>
    </w:p>
    <w:p w:rsidR="00AE5286" w:rsidRDefault="00DD47A4">
      <w:pPr>
        <w:pStyle w:val="aff6"/>
        <w:numPr>
          <w:ilvl w:val="0"/>
          <w:numId w:val="32"/>
        </w:numPr>
        <w:tabs>
          <w:tab w:val="left" w:pos="360"/>
          <w:tab w:val="left" w:pos="567"/>
        </w:tabs>
        <w:autoSpaceDE w:val="0"/>
        <w:autoSpaceDN w:val="0"/>
        <w:spacing w:line="360" w:lineRule="auto"/>
        <w:ind w:left="567" w:firstLineChars="0" w:hanging="567"/>
        <w:jc w:val="left"/>
        <w:rPr>
          <w:rFonts w:ascii="宋体" w:hAnsi="宋体"/>
        </w:rPr>
      </w:pPr>
      <w:r>
        <w:rPr>
          <w:rFonts w:ascii="宋体" w:hAnsi="宋体" w:cs="宋体" w:hint="eastAsia"/>
          <w:lang w:eastAsia="zh-TW"/>
        </w:rPr>
        <w:t>特殊情况下</w:t>
      </w:r>
      <w:r>
        <w:rPr>
          <w:rFonts w:ascii="宋体" w:hAnsi="宋体" w:cs="宋体" w:hint="eastAsia"/>
        </w:rPr>
        <w:t>，</w:t>
      </w:r>
      <w:r>
        <w:rPr>
          <w:rFonts w:ascii="宋体" w:hAnsi="宋体" w:hint="eastAsia"/>
        </w:rPr>
        <w:t>在原磋商有效期截止之前</w:t>
      </w:r>
      <w:r>
        <w:rPr>
          <w:rFonts w:ascii="宋体" w:hAnsi="宋体" w:cs="宋体" w:hint="eastAsia"/>
        </w:rPr>
        <w:t>，</w:t>
      </w:r>
      <w:r>
        <w:rPr>
          <w:rFonts w:ascii="宋体" w:hAnsi="宋体" w:cs="宋体" w:hint="eastAsia"/>
          <w:lang w:eastAsia="zh-TW"/>
        </w:rPr>
        <w:t>采购代理机构可要求供应商延长磋商有效期。这种要求与答复均应以书面形式提交。供应商可拒绝采购代理机构的这种要求</w:t>
      </w:r>
      <w:r>
        <w:rPr>
          <w:rFonts w:ascii="宋体" w:hAnsi="宋体" w:cs="宋体" w:hint="eastAsia"/>
        </w:rPr>
        <w:t>，</w:t>
      </w:r>
      <w:r>
        <w:rPr>
          <w:rFonts w:ascii="宋体" w:hAnsi="宋体" w:cs="宋体" w:hint="eastAsia"/>
          <w:lang w:eastAsia="zh-TW"/>
        </w:rPr>
        <w:t>其</w:t>
      </w:r>
      <w:r>
        <w:rPr>
          <w:rFonts w:ascii="宋体" w:hAnsi="宋体" w:hint="eastAsia"/>
        </w:rPr>
        <w:t>投标保证金</w:t>
      </w:r>
      <w:r>
        <w:rPr>
          <w:rFonts w:ascii="宋体" w:hAnsi="宋体" w:cs="宋体" w:hint="eastAsia"/>
          <w:lang w:eastAsia="zh-TW"/>
        </w:rPr>
        <w:t>将</w:t>
      </w:r>
      <w:r>
        <w:rPr>
          <w:rFonts w:ascii="宋体" w:hAnsi="宋体" w:cs="宋体" w:hint="eastAsia"/>
        </w:rPr>
        <w:t>予以退还，</w:t>
      </w:r>
      <w:r>
        <w:rPr>
          <w:rFonts w:ascii="宋体" w:hAnsi="宋体" w:cs="宋体" w:hint="eastAsia"/>
          <w:lang w:eastAsia="zh-TW"/>
        </w:rPr>
        <w:t>但其磋商在原磋商有效期期满后将不再有效。同意延长磋商有效期的供应商将不会被要求和允许修正其磋商</w:t>
      </w:r>
      <w:r>
        <w:rPr>
          <w:rFonts w:ascii="宋体" w:hAnsi="宋体" w:cs="宋体" w:hint="eastAsia"/>
        </w:rPr>
        <w:t>，</w:t>
      </w:r>
      <w:r>
        <w:rPr>
          <w:rFonts w:ascii="宋体" w:hAnsi="宋体" w:cs="宋体" w:hint="eastAsia"/>
          <w:lang w:eastAsia="zh-TW"/>
        </w:rPr>
        <w:t>而只会被要求相应地延长其</w:t>
      </w:r>
      <w:r>
        <w:rPr>
          <w:rFonts w:ascii="宋体" w:hAnsi="宋体" w:hint="eastAsia"/>
        </w:rPr>
        <w:t>投标保证金</w:t>
      </w:r>
      <w:r>
        <w:rPr>
          <w:rFonts w:ascii="宋体" w:hAnsi="宋体" w:cs="宋体" w:hint="eastAsia"/>
          <w:lang w:eastAsia="zh-TW"/>
        </w:rPr>
        <w:t>的有效期。在这种情况下</w:t>
      </w:r>
      <w:r>
        <w:rPr>
          <w:rFonts w:ascii="宋体" w:hAnsi="宋体" w:cs="宋体" w:hint="eastAsia"/>
        </w:rPr>
        <w:t>，</w:t>
      </w:r>
      <w:r>
        <w:rPr>
          <w:rFonts w:ascii="宋体" w:hAnsi="宋体" w:cs="宋体" w:hint="eastAsia"/>
          <w:lang w:eastAsia="zh-TW"/>
        </w:rPr>
        <w:t>本须知有关</w:t>
      </w:r>
      <w:r>
        <w:rPr>
          <w:rFonts w:ascii="宋体" w:hAnsi="宋体" w:hint="eastAsia"/>
        </w:rPr>
        <w:t>投标保证金</w:t>
      </w:r>
      <w:r>
        <w:rPr>
          <w:rFonts w:ascii="宋体" w:hAnsi="宋体" w:cs="宋体" w:hint="eastAsia"/>
          <w:lang w:eastAsia="zh-TW"/>
        </w:rPr>
        <w:t>的退还和</w:t>
      </w:r>
      <w:r>
        <w:rPr>
          <w:rFonts w:ascii="宋体" w:hAnsi="宋体" w:cs="宋体" w:hint="eastAsia"/>
        </w:rPr>
        <w:t>不予退还</w:t>
      </w:r>
      <w:r>
        <w:rPr>
          <w:rFonts w:ascii="宋体" w:hAnsi="宋体" w:cs="宋体" w:hint="eastAsia"/>
          <w:lang w:eastAsia="zh-TW"/>
        </w:rPr>
        <w:t>的规定将在延长了的有效期内继续有效。</w:t>
      </w:r>
    </w:p>
    <w:p w:rsidR="00AE5286" w:rsidRDefault="00DD47A4">
      <w:pPr>
        <w:numPr>
          <w:ilvl w:val="0"/>
          <w:numId w:val="9"/>
        </w:numPr>
        <w:tabs>
          <w:tab w:val="clear" w:pos="360"/>
          <w:tab w:val="left" w:pos="567"/>
        </w:tabs>
        <w:autoSpaceDE w:val="0"/>
        <w:autoSpaceDN w:val="0"/>
        <w:spacing w:beforeLines="50" w:before="156" w:line="360" w:lineRule="auto"/>
        <w:ind w:left="709" w:hanging="709"/>
        <w:rPr>
          <w:rFonts w:ascii="宋体" w:hAnsi="宋体"/>
          <w:b/>
          <w:bCs/>
        </w:rPr>
      </w:pPr>
      <w:bookmarkStart w:id="80" w:name="_Toc410736154"/>
      <w:bookmarkStart w:id="81" w:name="_Toc410738954"/>
      <w:bookmarkStart w:id="82" w:name="_Toc416770231"/>
      <w:bookmarkStart w:id="83" w:name="_Toc416771341"/>
      <w:r>
        <w:rPr>
          <w:rFonts w:ascii="宋体" w:hAnsi="宋体" w:hint="eastAsia"/>
          <w:b/>
          <w:bCs/>
        </w:rPr>
        <w:t>响应文件的式样和签署</w:t>
      </w:r>
      <w:bookmarkEnd w:id="80"/>
      <w:bookmarkEnd w:id="81"/>
      <w:bookmarkEnd w:id="82"/>
      <w:bookmarkEnd w:id="83"/>
    </w:p>
    <w:p w:rsidR="00AE5286" w:rsidRDefault="00DD47A4">
      <w:pPr>
        <w:pStyle w:val="aff6"/>
        <w:numPr>
          <w:ilvl w:val="0"/>
          <w:numId w:val="33"/>
        </w:numPr>
        <w:tabs>
          <w:tab w:val="left" w:pos="567"/>
          <w:tab w:val="left" w:pos="851"/>
        </w:tabs>
        <w:autoSpaceDE w:val="0"/>
        <w:autoSpaceDN w:val="0"/>
        <w:spacing w:line="360" w:lineRule="auto"/>
        <w:ind w:left="567" w:firstLineChars="0" w:hanging="567"/>
        <w:jc w:val="left"/>
        <w:rPr>
          <w:rFonts w:ascii="宋体" w:hAnsi="宋体"/>
        </w:rPr>
      </w:pPr>
      <w:r>
        <w:rPr>
          <w:rFonts w:ascii="宋体" w:hAnsi="宋体" w:hint="eastAsia"/>
          <w:bCs/>
          <w:szCs w:val="21"/>
        </w:rPr>
        <w:t>响应文件的式样：供应商应准备一份响应文件正本、电子文件</w:t>
      </w:r>
      <w:r>
        <w:rPr>
          <w:rFonts w:ascii="宋体" w:hAnsi="宋体" w:hint="eastAsia"/>
          <w:bCs/>
          <w:color w:val="00B0F0"/>
          <w:szCs w:val="21"/>
        </w:rPr>
        <w:t>、</w:t>
      </w:r>
      <w:r>
        <w:rPr>
          <w:rFonts w:ascii="宋体" w:hAnsi="宋体" w:hint="eastAsia"/>
          <w:bCs/>
          <w:szCs w:val="21"/>
        </w:rPr>
        <w:t>保证金信封和</w:t>
      </w:r>
      <w:r>
        <w:rPr>
          <w:rFonts w:ascii="宋体" w:hAnsi="宋体" w:hint="eastAsia"/>
          <w:b/>
          <w:bCs/>
          <w:szCs w:val="21"/>
          <w:u w:val="single"/>
        </w:rPr>
        <w:t>磋商须知前附表</w:t>
      </w:r>
      <w:r>
        <w:rPr>
          <w:rFonts w:ascii="宋体" w:hAnsi="宋体" w:hint="eastAsia"/>
          <w:bCs/>
          <w:szCs w:val="21"/>
        </w:rPr>
        <w:t>中规定数目的副本，响应文件的副本可采用正本的复印件。每套响应文件须清楚地标明“正本”或“副本”。若副本与正本不符，以正本为准。</w:t>
      </w:r>
    </w:p>
    <w:p w:rsidR="00AE5286" w:rsidRDefault="00DD47A4">
      <w:pPr>
        <w:pStyle w:val="aff6"/>
        <w:numPr>
          <w:ilvl w:val="0"/>
          <w:numId w:val="33"/>
        </w:numPr>
        <w:tabs>
          <w:tab w:val="left" w:pos="567"/>
          <w:tab w:val="left" w:pos="851"/>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响应文件</w:t>
      </w:r>
      <w:r>
        <w:rPr>
          <w:rFonts w:ascii="宋体" w:hAnsi="宋体" w:cs="宋体" w:hint="eastAsia"/>
        </w:rPr>
        <w:t>的签署</w:t>
      </w:r>
    </w:p>
    <w:p w:rsidR="00AE5286" w:rsidRDefault="00DD47A4">
      <w:pPr>
        <w:pStyle w:val="aff6"/>
        <w:numPr>
          <w:ilvl w:val="0"/>
          <w:numId w:val="34"/>
        </w:numPr>
        <w:tabs>
          <w:tab w:val="left" w:pos="360"/>
          <w:tab w:val="left" w:pos="567"/>
          <w:tab w:val="left" w:pos="851"/>
        </w:tabs>
        <w:autoSpaceDE w:val="0"/>
        <w:autoSpaceDN w:val="0"/>
        <w:spacing w:line="360" w:lineRule="auto"/>
        <w:ind w:firstLineChars="0" w:hanging="704"/>
        <w:rPr>
          <w:rFonts w:ascii="宋体" w:hAnsi="宋体" w:cs="宋体"/>
          <w:lang w:eastAsia="zh-TW"/>
        </w:rPr>
      </w:pPr>
      <w:r>
        <w:rPr>
          <w:rFonts w:ascii="宋体" w:hAnsi="宋体" w:hint="eastAsia"/>
          <w:bCs/>
          <w:szCs w:val="21"/>
        </w:rPr>
        <w:t>响应文件的正本需打印或用不褪色墨水书写，响应文件要求签名的由法定代表人或经其正式授权的代表签字，响应文件要求盖章的需加盖供应商公章，副本可由正本复印而成，与正本具有同等法律效力。授权代表须将以书面形式出具的《法定代表人授权委托书》附在响应文件中；</w:t>
      </w:r>
    </w:p>
    <w:p w:rsidR="00AE5286" w:rsidRDefault="00DD47A4">
      <w:pPr>
        <w:pStyle w:val="aff6"/>
        <w:numPr>
          <w:ilvl w:val="0"/>
          <w:numId w:val="34"/>
        </w:numPr>
        <w:tabs>
          <w:tab w:val="left" w:pos="360"/>
          <w:tab w:val="left" w:pos="567"/>
          <w:tab w:val="left" w:pos="851"/>
        </w:tabs>
        <w:autoSpaceDE w:val="0"/>
        <w:autoSpaceDN w:val="0"/>
        <w:spacing w:line="360" w:lineRule="auto"/>
        <w:ind w:firstLineChars="0" w:hanging="704"/>
        <w:rPr>
          <w:rFonts w:ascii="宋体" w:hAnsi="宋体" w:cs="宋体"/>
        </w:rPr>
      </w:pPr>
      <w:r>
        <w:rPr>
          <w:rFonts w:ascii="宋体" w:hAnsi="宋体" w:hint="eastAsia"/>
          <w:bCs/>
          <w:szCs w:val="21"/>
        </w:rPr>
        <w:t>响应文件中的任何重要的插字、涂改和增删，必须由法定代表人或经其正式授权的代表在旁边签署。</w:t>
      </w:r>
    </w:p>
    <w:p w:rsidR="00AE5286" w:rsidRDefault="00DD47A4">
      <w:pPr>
        <w:pStyle w:val="aff6"/>
        <w:numPr>
          <w:ilvl w:val="0"/>
          <w:numId w:val="33"/>
        </w:numPr>
        <w:tabs>
          <w:tab w:val="left" w:pos="567"/>
          <w:tab w:val="left" w:pos="851"/>
        </w:tabs>
        <w:autoSpaceDE w:val="0"/>
        <w:autoSpaceDN w:val="0"/>
        <w:spacing w:line="360" w:lineRule="auto"/>
        <w:ind w:left="567" w:firstLineChars="0" w:hanging="567"/>
        <w:jc w:val="left"/>
        <w:rPr>
          <w:rFonts w:ascii="宋体" w:hAnsi="宋体" w:cs="宋体"/>
        </w:rPr>
      </w:pPr>
      <w:r>
        <w:rPr>
          <w:rFonts w:ascii="宋体" w:hAnsi="宋体" w:hint="eastAsia"/>
          <w:bCs/>
          <w:szCs w:val="21"/>
        </w:rPr>
        <w:t>响应文件的“正本”及所有“副本”的封面及骑缝均须加盖供应商公章。</w:t>
      </w:r>
    </w:p>
    <w:p w:rsidR="00AE5286" w:rsidRDefault="00DD47A4">
      <w:pPr>
        <w:pStyle w:val="aff6"/>
        <w:numPr>
          <w:ilvl w:val="0"/>
          <w:numId w:val="8"/>
        </w:numPr>
        <w:spacing w:beforeLines="100" w:before="312" w:afterLines="50" w:after="156"/>
        <w:ind w:left="510" w:firstLineChars="0" w:hanging="510"/>
        <w:rPr>
          <w:rFonts w:ascii="宋体" w:hAnsi="宋体"/>
          <w:b/>
        </w:rPr>
      </w:pPr>
      <w:bookmarkStart w:id="84" w:name="_Toc410736155"/>
      <w:bookmarkStart w:id="85" w:name="_Toc410738955"/>
      <w:bookmarkStart w:id="86" w:name="_Toc502738627"/>
      <w:bookmarkStart w:id="87" w:name="_Toc416770232"/>
      <w:bookmarkStart w:id="88" w:name="_Toc416771342"/>
      <w:r>
        <w:rPr>
          <w:rFonts w:ascii="宋体" w:hAnsi="宋体" w:hint="eastAsia"/>
          <w:b/>
        </w:rPr>
        <w:t>响应文件的递交</w:t>
      </w:r>
      <w:bookmarkEnd w:id="84"/>
      <w:bookmarkEnd w:id="85"/>
      <w:bookmarkEnd w:id="86"/>
      <w:bookmarkEnd w:id="87"/>
      <w:bookmarkEnd w:id="88"/>
    </w:p>
    <w:p w:rsidR="00AE5286" w:rsidRDefault="00DD47A4">
      <w:pPr>
        <w:numPr>
          <w:ilvl w:val="0"/>
          <w:numId w:val="9"/>
        </w:numPr>
        <w:tabs>
          <w:tab w:val="clear" w:pos="360"/>
          <w:tab w:val="left" w:pos="709"/>
        </w:tabs>
        <w:autoSpaceDE w:val="0"/>
        <w:autoSpaceDN w:val="0"/>
        <w:spacing w:line="360" w:lineRule="auto"/>
        <w:ind w:left="567" w:hanging="567"/>
        <w:rPr>
          <w:rFonts w:ascii="宋体" w:hAnsi="宋体"/>
          <w:b/>
          <w:bCs/>
        </w:rPr>
      </w:pPr>
      <w:bookmarkStart w:id="89" w:name="_Toc410738956"/>
      <w:bookmarkStart w:id="90" w:name="_Toc416771343"/>
      <w:bookmarkStart w:id="91" w:name="_Toc410736156"/>
      <w:bookmarkStart w:id="92" w:name="_Toc416770233"/>
      <w:r>
        <w:rPr>
          <w:rFonts w:ascii="宋体" w:hAnsi="宋体" w:hint="eastAsia"/>
          <w:b/>
          <w:bCs/>
        </w:rPr>
        <w:t>响应文件的密封和标记</w:t>
      </w:r>
      <w:bookmarkEnd w:id="89"/>
      <w:bookmarkEnd w:id="90"/>
      <w:bookmarkEnd w:id="91"/>
      <w:bookmarkEnd w:id="92"/>
    </w:p>
    <w:p w:rsidR="00AE5286" w:rsidRDefault="00DD47A4">
      <w:pPr>
        <w:pStyle w:val="aff6"/>
        <w:numPr>
          <w:ilvl w:val="0"/>
          <w:numId w:val="35"/>
        </w:numPr>
        <w:tabs>
          <w:tab w:val="left" w:pos="360"/>
          <w:tab w:val="left" w:pos="567"/>
        </w:tabs>
        <w:autoSpaceDE w:val="0"/>
        <w:autoSpaceDN w:val="0"/>
        <w:spacing w:line="360" w:lineRule="auto"/>
        <w:ind w:left="567" w:firstLineChars="0" w:hanging="567"/>
        <w:jc w:val="left"/>
        <w:rPr>
          <w:rFonts w:ascii="宋体" w:hAnsi="宋体" w:cs="宋体"/>
        </w:rPr>
      </w:pPr>
      <w:r>
        <w:rPr>
          <w:rFonts w:ascii="宋体" w:hAnsi="宋体" w:hint="eastAsia"/>
          <w:bCs/>
          <w:szCs w:val="21"/>
        </w:rPr>
        <w:t>供应商应当对响应文件进行装订（所有文件均不允许采用活动</w:t>
      </w:r>
      <w:proofErr w:type="gramStart"/>
      <w:r>
        <w:rPr>
          <w:rFonts w:ascii="宋体" w:hAnsi="宋体" w:hint="eastAsia"/>
          <w:bCs/>
          <w:szCs w:val="21"/>
        </w:rPr>
        <w:t>夹方式</w:t>
      </w:r>
      <w:proofErr w:type="gramEnd"/>
      <w:r>
        <w:rPr>
          <w:rFonts w:ascii="宋体" w:hAnsi="宋体" w:hint="eastAsia"/>
          <w:bCs/>
          <w:szCs w:val="21"/>
        </w:rPr>
        <w:t>装订），如供应商对磋商文件多个包组进行参加磋商的，其响应文件的编制应按每个包的要求分别装订和封装。</w:t>
      </w:r>
    </w:p>
    <w:tbl>
      <w:tblPr>
        <w:tblStyle w:val="afd"/>
        <w:tblW w:w="8522" w:type="dxa"/>
        <w:tblLayout w:type="fixed"/>
        <w:tblLook w:val="04A0" w:firstRow="1" w:lastRow="0" w:firstColumn="1" w:lastColumn="0" w:noHBand="0" w:noVBand="1"/>
      </w:tblPr>
      <w:tblGrid>
        <w:gridCol w:w="676"/>
        <w:gridCol w:w="2407"/>
        <w:gridCol w:w="1845"/>
        <w:gridCol w:w="3594"/>
      </w:tblGrid>
      <w:tr w:rsidR="00AE5286">
        <w:trPr>
          <w:trHeight w:val="441"/>
        </w:trPr>
        <w:tc>
          <w:tcPr>
            <w:tcW w:w="676" w:type="dxa"/>
            <w:vAlign w:val="center"/>
          </w:tcPr>
          <w:p w:rsidR="00AE5286" w:rsidRDefault="00DD47A4">
            <w:pPr>
              <w:spacing w:line="360" w:lineRule="auto"/>
              <w:jc w:val="center"/>
              <w:rPr>
                <w:rFonts w:ascii="宋体" w:hAnsi="宋体"/>
                <w:b/>
                <w:szCs w:val="21"/>
              </w:rPr>
            </w:pPr>
            <w:r>
              <w:rPr>
                <w:rFonts w:ascii="宋体" w:hAnsi="宋体" w:hint="eastAsia"/>
                <w:b/>
                <w:szCs w:val="21"/>
              </w:rPr>
              <w:t>序号</w:t>
            </w:r>
          </w:p>
        </w:tc>
        <w:tc>
          <w:tcPr>
            <w:tcW w:w="2407" w:type="dxa"/>
            <w:vAlign w:val="center"/>
          </w:tcPr>
          <w:p w:rsidR="00AE5286" w:rsidRDefault="00DD47A4">
            <w:pPr>
              <w:spacing w:line="360" w:lineRule="auto"/>
              <w:jc w:val="center"/>
              <w:rPr>
                <w:rFonts w:ascii="宋体" w:hAnsi="宋体"/>
                <w:b/>
                <w:szCs w:val="21"/>
              </w:rPr>
            </w:pPr>
            <w:r>
              <w:rPr>
                <w:rFonts w:ascii="宋体" w:hAnsi="宋体" w:hint="eastAsia"/>
                <w:b/>
                <w:szCs w:val="21"/>
              </w:rPr>
              <w:t>文件名称</w:t>
            </w:r>
          </w:p>
        </w:tc>
        <w:tc>
          <w:tcPr>
            <w:tcW w:w="1845" w:type="dxa"/>
            <w:vAlign w:val="center"/>
          </w:tcPr>
          <w:p w:rsidR="00AE5286" w:rsidRDefault="00DD47A4">
            <w:pPr>
              <w:spacing w:line="360" w:lineRule="auto"/>
              <w:jc w:val="center"/>
              <w:rPr>
                <w:rFonts w:ascii="宋体" w:hAnsi="宋体"/>
                <w:b/>
                <w:szCs w:val="21"/>
              </w:rPr>
            </w:pPr>
            <w:r>
              <w:rPr>
                <w:rFonts w:ascii="宋体" w:hAnsi="宋体" w:hint="eastAsia"/>
                <w:b/>
                <w:szCs w:val="21"/>
              </w:rPr>
              <w:t>装订</w:t>
            </w:r>
          </w:p>
        </w:tc>
        <w:tc>
          <w:tcPr>
            <w:tcW w:w="3594" w:type="dxa"/>
            <w:vAlign w:val="center"/>
          </w:tcPr>
          <w:p w:rsidR="00AE5286" w:rsidRDefault="00DD47A4">
            <w:pPr>
              <w:spacing w:line="360" w:lineRule="auto"/>
              <w:jc w:val="center"/>
              <w:rPr>
                <w:rFonts w:ascii="宋体" w:hAnsi="宋体"/>
                <w:b/>
                <w:szCs w:val="21"/>
              </w:rPr>
            </w:pPr>
            <w:r>
              <w:rPr>
                <w:rFonts w:ascii="宋体" w:hAnsi="宋体" w:hint="eastAsia"/>
                <w:b/>
                <w:szCs w:val="21"/>
              </w:rPr>
              <w:t>包装</w:t>
            </w:r>
          </w:p>
        </w:tc>
      </w:tr>
      <w:tr w:rsidR="00AE5286">
        <w:tc>
          <w:tcPr>
            <w:tcW w:w="676" w:type="dxa"/>
          </w:tcPr>
          <w:p w:rsidR="00AE5286" w:rsidRDefault="00DD47A4">
            <w:pPr>
              <w:spacing w:line="360" w:lineRule="auto"/>
              <w:jc w:val="center"/>
              <w:rPr>
                <w:rFonts w:ascii="宋体" w:hAnsi="宋体"/>
                <w:szCs w:val="21"/>
              </w:rPr>
            </w:pPr>
            <w:r>
              <w:rPr>
                <w:rFonts w:ascii="宋体" w:hAnsi="宋体"/>
                <w:szCs w:val="21"/>
              </w:rPr>
              <w:t>1</w:t>
            </w:r>
          </w:p>
        </w:tc>
        <w:tc>
          <w:tcPr>
            <w:tcW w:w="2407" w:type="dxa"/>
          </w:tcPr>
          <w:p w:rsidR="00AE5286" w:rsidRDefault="00DD47A4">
            <w:pPr>
              <w:spacing w:line="360" w:lineRule="auto"/>
              <w:jc w:val="center"/>
              <w:rPr>
                <w:rFonts w:ascii="宋体" w:hAnsi="宋体"/>
                <w:szCs w:val="21"/>
              </w:rPr>
            </w:pPr>
            <w:r>
              <w:rPr>
                <w:rFonts w:ascii="宋体" w:hAnsi="宋体" w:hint="eastAsia"/>
                <w:szCs w:val="21"/>
              </w:rPr>
              <w:t>响应文件</w:t>
            </w:r>
          </w:p>
        </w:tc>
        <w:tc>
          <w:tcPr>
            <w:tcW w:w="1845" w:type="dxa"/>
          </w:tcPr>
          <w:p w:rsidR="00AE5286" w:rsidRDefault="00DD47A4">
            <w:pPr>
              <w:spacing w:line="360" w:lineRule="auto"/>
              <w:jc w:val="center"/>
              <w:rPr>
                <w:rFonts w:ascii="宋体" w:hAnsi="宋体"/>
                <w:szCs w:val="21"/>
              </w:rPr>
            </w:pPr>
            <w:r>
              <w:rPr>
                <w:rFonts w:ascii="宋体" w:hAnsi="宋体" w:hint="eastAsia"/>
                <w:szCs w:val="21"/>
              </w:rPr>
              <w:t>每份独立装订</w:t>
            </w:r>
          </w:p>
        </w:tc>
        <w:tc>
          <w:tcPr>
            <w:tcW w:w="3594" w:type="dxa"/>
          </w:tcPr>
          <w:p w:rsidR="00AE5286" w:rsidRDefault="00DD47A4">
            <w:pPr>
              <w:spacing w:line="360" w:lineRule="auto"/>
              <w:jc w:val="center"/>
              <w:rPr>
                <w:rFonts w:ascii="宋体" w:hAnsi="宋体"/>
                <w:szCs w:val="21"/>
              </w:rPr>
            </w:pPr>
            <w:r>
              <w:rPr>
                <w:rFonts w:ascii="宋体" w:hAnsi="宋体" w:hint="eastAsia"/>
                <w:szCs w:val="21"/>
              </w:rPr>
              <w:t>正本、副本、</w:t>
            </w:r>
            <w:r>
              <w:rPr>
                <w:rFonts w:ascii="宋体" w:hAnsi="宋体"/>
                <w:bCs/>
                <w:szCs w:val="21"/>
              </w:rPr>
              <w:t>电子文件</w:t>
            </w:r>
            <w:r>
              <w:rPr>
                <w:rFonts w:ascii="宋体" w:hAnsi="宋体" w:hint="eastAsia"/>
                <w:szCs w:val="21"/>
              </w:rPr>
              <w:t>一起密封包装</w:t>
            </w:r>
          </w:p>
        </w:tc>
      </w:tr>
      <w:tr w:rsidR="00AE5286">
        <w:tc>
          <w:tcPr>
            <w:tcW w:w="676" w:type="dxa"/>
          </w:tcPr>
          <w:p w:rsidR="00AE5286" w:rsidRDefault="00DD47A4">
            <w:pPr>
              <w:spacing w:line="360" w:lineRule="auto"/>
              <w:jc w:val="center"/>
              <w:rPr>
                <w:rFonts w:ascii="宋体" w:hAnsi="宋体"/>
                <w:szCs w:val="21"/>
              </w:rPr>
            </w:pPr>
            <w:r>
              <w:rPr>
                <w:rFonts w:ascii="宋体" w:hAnsi="宋体"/>
                <w:szCs w:val="21"/>
              </w:rPr>
              <w:t>2</w:t>
            </w:r>
          </w:p>
        </w:tc>
        <w:tc>
          <w:tcPr>
            <w:tcW w:w="2407" w:type="dxa"/>
            <w:vAlign w:val="center"/>
          </w:tcPr>
          <w:p w:rsidR="00AE5286" w:rsidRDefault="00DD47A4">
            <w:pPr>
              <w:spacing w:line="360" w:lineRule="auto"/>
              <w:jc w:val="center"/>
              <w:rPr>
                <w:rFonts w:ascii="宋体" w:hAnsi="宋体"/>
                <w:szCs w:val="21"/>
              </w:rPr>
            </w:pPr>
            <w:r>
              <w:rPr>
                <w:rFonts w:ascii="宋体" w:hAnsi="宋体" w:hint="eastAsia"/>
                <w:szCs w:val="21"/>
              </w:rPr>
              <w:t>保证金信封</w:t>
            </w:r>
          </w:p>
        </w:tc>
        <w:tc>
          <w:tcPr>
            <w:tcW w:w="1845" w:type="dxa"/>
            <w:vAlign w:val="center"/>
          </w:tcPr>
          <w:p w:rsidR="00AE5286" w:rsidRDefault="00DD47A4">
            <w:pPr>
              <w:spacing w:line="360" w:lineRule="auto"/>
              <w:jc w:val="center"/>
              <w:rPr>
                <w:rFonts w:ascii="宋体" w:hAnsi="宋体"/>
                <w:szCs w:val="21"/>
              </w:rPr>
            </w:pPr>
            <w:r>
              <w:rPr>
                <w:rFonts w:ascii="宋体" w:hAnsi="宋体" w:hint="eastAsia"/>
                <w:szCs w:val="21"/>
              </w:rPr>
              <w:t>独立装订</w:t>
            </w:r>
          </w:p>
        </w:tc>
        <w:tc>
          <w:tcPr>
            <w:tcW w:w="3594" w:type="dxa"/>
            <w:vAlign w:val="center"/>
          </w:tcPr>
          <w:p w:rsidR="00AE5286" w:rsidRDefault="00DD47A4">
            <w:pPr>
              <w:spacing w:line="360" w:lineRule="auto"/>
              <w:jc w:val="center"/>
              <w:rPr>
                <w:rFonts w:ascii="宋体" w:hAnsi="宋体"/>
                <w:szCs w:val="21"/>
              </w:rPr>
            </w:pPr>
            <w:r>
              <w:rPr>
                <w:rFonts w:ascii="宋体" w:hAnsi="宋体" w:hint="eastAsia"/>
                <w:szCs w:val="21"/>
              </w:rPr>
              <w:t>单独密封包装</w:t>
            </w:r>
          </w:p>
        </w:tc>
      </w:tr>
    </w:tbl>
    <w:p w:rsidR="00AE5286" w:rsidRDefault="00DD47A4">
      <w:pPr>
        <w:pStyle w:val="aff6"/>
        <w:numPr>
          <w:ilvl w:val="0"/>
          <w:numId w:val="35"/>
        </w:numPr>
        <w:tabs>
          <w:tab w:val="left" w:pos="360"/>
          <w:tab w:val="left" w:pos="567"/>
        </w:tabs>
        <w:autoSpaceDE w:val="0"/>
        <w:autoSpaceDN w:val="0"/>
        <w:spacing w:line="360" w:lineRule="auto"/>
        <w:ind w:left="567" w:firstLineChars="0" w:hanging="567"/>
        <w:jc w:val="left"/>
        <w:rPr>
          <w:rFonts w:ascii="宋体" w:hAnsi="宋体"/>
          <w:bCs/>
          <w:szCs w:val="21"/>
        </w:rPr>
      </w:pPr>
      <w:r>
        <w:rPr>
          <w:rFonts w:ascii="宋体" w:hAnsi="宋体" w:hint="eastAsia"/>
          <w:bCs/>
          <w:szCs w:val="21"/>
        </w:rPr>
        <w:t>电子文件须同时提交以下文件：①可编辑的WORD或 EXCEL 格式文件。②按磋商文件要求</w:t>
      </w:r>
      <w:r>
        <w:rPr>
          <w:rFonts w:ascii="宋体" w:hAnsi="宋体" w:hint="eastAsia"/>
          <w:bCs/>
          <w:szCs w:val="21"/>
        </w:rPr>
        <w:lastRenderedPageBreak/>
        <w:t>签署、盖章后的正本响应文件扫描成PDF格式文件。电子文件由CD-R光盘或U盘储存。</w:t>
      </w:r>
    </w:p>
    <w:p w:rsidR="00AE5286" w:rsidRDefault="00DD47A4">
      <w:pPr>
        <w:pStyle w:val="aff6"/>
        <w:numPr>
          <w:ilvl w:val="0"/>
          <w:numId w:val="35"/>
        </w:numPr>
        <w:tabs>
          <w:tab w:val="left" w:pos="360"/>
          <w:tab w:val="left" w:pos="567"/>
        </w:tabs>
        <w:autoSpaceDE w:val="0"/>
        <w:autoSpaceDN w:val="0"/>
        <w:spacing w:line="360" w:lineRule="auto"/>
        <w:ind w:left="567" w:firstLineChars="0" w:hanging="567"/>
        <w:jc w:val="left"/>
        <w:rPr>
          <w:rFonts w:ascii="宋体" w:hAnsi="宋体"/>
        </w:rPr>
      </w:pPr>
      <w:bookmarkStart w:id="93" w:name="_Hlk90987241"/>
      <w:r>
        <w:rPr>
          <w:rFonts w:ascii="宋体" w:hAnsi="宋体" w:hint="eastAsia"/>
          <w:bCs/>
          <w:szCs w:val="21"/>
        </w:rPr>
        <w:t>供应商应将响应文件的响应文件（含正、副本、</w:t>
      </w:r>
      <w:r>
        <w:rPr>
          <w:rFonts w:ascii="宋体" w:hAnsi="宋体"/>
          <w:bCs/>
          <w:szCs w:val="21"/>
        </w:rPr>
        <w:t>电子文件</w:t>
      </w:r>
      <w:r>
        <w:rPr>
          <w:rFonts w:ascii="宋体" w:hAnsi="宋体" w:hint="eastAsia"/>
          <w:bCs/>
          <w:szCs w:val="21"/>
        </w:rPr>
        <w:t>）一起密封包装，且在信封上标明“响应</w:t>
      </w:r>
      <w:r>
        <w:rPr>
          <w:rFonts w:ascii="宋体" w:hAnsi="宋体"/>
          <w:bCs/>
          <w:szCs w:val="21"/>
        </w:rPr>
        <w:t>文件”</w:t>
      </w:r>
      <w:r>
        <w:rPr>
          <w:rFonts w:ascii="宋体" w:hAnsi="宋体" w:hint="eastAsia"/>
          <w:bCs/>
          <w:szCs w:val="21"/>
        </w:rPr>
        <w:t>的字样。</w:t>
      </w:r>
    </w:p>
    <w:p w:rsidR="00AE5286" w:rsidRDefault="00DD47A4">
      <w:pPr>
        <w:numPr>
          <w:ilvl w:val="0"/>
          <w:numId w:val="9"/>
        </w:numPr>
        <w:tabs>
          <w:tab w:val="clear" w:pos="360"/>
          <w:tab w:val="left" w:pos="567"/>
        </w:tabs>
        <w:autoSpaceDE w:val="0"/>
        <w:autoSpaceDN w:val="0"/>
        <w:spacing w:beforeLines="50" w:before="156" w:line="360" w:lineRule="auto"/>
        <w:ind w:left="709" w:hanging="709"/>
        <w:rPr>
          <w:rFonts w:ascii="宋体" w:hAnsi="宋体"/>
          <w:b/>
          <w:bCs/>
        </w:rPr>
      </w:pPr>
      <w:bookmarkStart w:id="94" w:name="_Toc410736157"/>
      <w:bookmarkStart w:id="95" w:name="_Toc416771344"/>
      <w:bookmarkStart w:id="96" w:name="_Toc410738957"/>
      <w:bookmarkStart w:id="97" w:name="_Toc416770234"/>
      <w:bookmarkEnd w:id="93"/>
      <w:r>
        <w:rPr>
          <w:rFonts w:ascii="宋体" w:hAnsi="宋体" w:hint="eastAsia"/>
          <w:b/>
          <w:bCs/>
        </w:rPr>
        <w:t>响应文件包装密封</w:t>
      </w:r>
    </w:p>
    <w:p w:rsidR="00AE5286" w:rsidRDefault="00DD47A4">
      <w:pPr>
        <w:pStyle w:val="aff6"/>
        <w:numPr>
          <w:ilvl w:val="0"/>
          <w:numId w:val="36"/>
        </w:numPr>
        <w:tabs>
          <w:tab w:val="left" w:pos="360"/>
        </w:tabs>
        <w:autoSpaceDE w:val="0"/>
        <w:autoSpaceDN w:val="0"/>
        <w:spacing w:line="360" w:lineRule="auto"/>
        <w:ind w:left="567" w:firstLineChars="0" w:hanging="567"/>
        <w:jc w:val="left"/>
        <w:rPr>
          <w:rFonts w:ascii="宋体" w:hAnsi="宋体"/>
          <w:b/>
          <w:bCs/>
        </w:rPr>
      </w:pPr>
      <w:r>
        <w:rPr>
          <w:rFonts w:ascii="宋体" w:hAnsi="宋体" w:hint="eastAsia"/>
          <w:bCs/>
          <w:szCs w:val="21"/>
        </w:rPr>
        <w:t>供应商应将响应文件密封包装；</w:t>
      </w:r>
    </w:p>
    <w:p w:rsidR="00AE5286" w:rsidRDefault="00DD47A4">
      <w:pPr>
        <w:pStyle w:val="aff6"/>
        <w:numPr>
          <w:ilvl w:val="0"/>
          <w:numId w:val="36"/>
        </w:numPr>
        <w:tabs>
          <w:tab w:val="left" w:pos="360"/>
        </w:tabs>
        <w:autoSpaceDE w:val="0"/>
        <w:autoSpaceDN w:val="0"/>
        <w:spacing w:line="360" w:lineRule="auto"/>
        <w:ind w:left="567" w:firstLineChars="0" w:hanging="567"/>
        <w:jc w:val="left"/>
        <w:rPr>
          <w:rFonts w:ascii="宋体" w:hAnsi="宋体"/>
          <w:b/>
          <w:bCs/>
        </w:rPr>
      </w:pPr>
      <w:r>
        <w:rPr>
          <w:rFonts w:ascii="宋体" w:hAnsi="宋体" w:hint="eastAsia"/>
          <w:bCs/>
          <w:szCs w:val="21"/>
        </w:rPr>
        <w:t>不足以造成响应文件可从外包装内散出而导致响应文件泄密的，</w:t>
      </w:r>
      <w:proofErr w:type="gramStart"/>
      <w:r>
        <w:rPr>
          <w:rFonts w:ascii="宋体" w:hAnsi="宋体" w:hint="eastAsia"/>
          <w:bCs/>
          <w:szCs w:val="21"/>
        </w:rPr>
        <w:t>不</w:t>
      </w:r>
      <w:proofErr w:type="gramEnd"/>
      <w:r>
        <w:rPr>
          <w:rFonts w:ascii="宋体" w:hAnsi="宋体" w:hint="eastAsia"/>
          <w:bCs/>
          <w:szCs w:val="21"/>
        </w:rPr>
        <w:t>认定为响应文件未密封。</w:t>
      </w:r>
    </w:p>
    <w:p w:rsidR="00AE5286" w:rsidRDefault="00DD47A4">
      <w:pPr>
        <w:pStyle w:val="aff6"/>
        <w:numPr>
          <w:ilvl w:val="0"/>
          <w:numId w:val="36"/>
        </w:numPr>
        <w:tabs>
          <w:tab w:val="left" w:pos="360"/>
        </w:tabs>
        <w:autoSpaceDE w:val="0"/>
        <w:autoSpaceDN w:val="0"/>
        <w:spacing w:line="360" w:lineRule="auto"/>
        <w:ind w:left="567" w:firstLineChars="0" w:hanging="567"/>
        <w:jc w:val="left"/>
        <w:rPr>
          <w:rFonts w:ascii="宋体" w:hAnsi="宋体"/>
          <w:b/>
          <w:bCs/>
        </w:rPr>
      </w:pPr>
      <w:r>
        <w:rPr>
          <w:rFonts w:ascii="宋体" w:hAnsi="宋体" w:hint="eastAsia"/>
          <w:bCs/>
          <w:szCs w:val="21"/>
        </w:rPr>
        <w:t>包装封套均应注明：</w:t>
      </w:r>
    </w:p>
    <w:p w:rsidR="00AE5286" w:rsidRDefault="00DD47A4">
      <w:pPr>
        <w:autoSpaceDE w:val="0"/>
        <w:autoSpaceDN w:val="0"/>
        <w:spacing w:line="360" w:lineRule="auto"/>
        <w:ind w:left="567"/>
        <w:jc w:val="left"/>
        <w:rPr>
          <w:rFonts w:ascii="宋体" w:hAnsi="宋体"/>
          <w:bCs/>
        </w:rPr>
      </w:pPr>
      <w:r>
        <w:rPr>
          <w:rFonts w:ascii="宋体" w:hAnsi="宋体" w:hint="eastAsia"/>
          <w:bCs/>
        </w:rPr>
        <w:t>收件人名称：</w:t>
      </w:r>
      <w:r>
        <w:rPr>
          <w:rFonts w:ascii="宋体" w:hAnsi="宋体" w:hint="eastAsia"/>
          <w:bCs/>
          <w:u w:val="single"/>
        </w:rPr>
        <w:t>江西银</w:t>
      </w:r>
      <w:proofErr w:type="gramStart"/>
      <w:r>
        <w:rPr>
          <w:rFonts w:ascii="宋体" w:hAnsi="宋体" w:hint="eastAsia"/>
          <w:bCs/>
          <w:u w:val="single"/>
        </w:rPr>
        <w:t>信工程</w:t>
      </w:r>
      <w:proofErr w:type="gramEnd"/>
      <w:r>
        <w:rPr>
          <w:rFonts w:ascii="宋体" w:hAnsi="宋体" w:hint="eastAsia"/>
          <w:bCs/>
          <w:u w:val="single"/>
        </w:rPr>
        <w:t xml:space="preserve">造价咨询有限公司         </w:t>
      </w:r>
    </w:p>
    <w:p w:rsidR="00AE5286" w:rsidRDefault="00DD47A4">
      <w:pPr>
        <w:autoSpaceDE w:val="0"/>
        <w:autoSpaceDN w:val="0"/>
        <w:spacing w:line="360" w:lineRule="auto"/>
        <w:ind w:left="567"/>
        <w:jc w:val="left"/>
        <w:rPr>
          <w:rFonts w:ascii="宋体" w:hAnsi="宋体"/>
          <w:bCs/>
        </w:rPr>
      </w:pPr>
      <w:r>
        <w:rPr>
          <w:rFonts w:ascii="宋体" w:hAnsi="宋体" w:hint="eastAsia"/>
          <w:bCs/>
        </w:rPr>
        <w:t>响应供应商名称：</w:t>
      </w:r>
      <w:r>
        <w:rPr>
          <w:rFonts w:ascii="宋体" w:hAnsi="宋体" w:hint="eastAsia"/>
          <w:bCs/>
          <w:u w:val="single"/>
        </w:rPr>
        <w:t xml:space="preserve">                             </w:t>
      </w:r>
    </w:p>
    <w:p w:rsidR="00AE5286" w:rsidRDefault="00DD47A4">
      <w:pPr>
        <w:autoSpaceDE w:val="0"/>
        <w:autoSpaceDN w:val="0"/>
        <w:spacing w:line="360" w:lineRule="auto"/>
        <w:ind w:left="567"/>
        <w:jc w:val="left"/>
        <w:rPr>
          <w:rFonts w:ascii="宋体" w:hAnsi="宋体"/>
          <w:bCs/>
        </w:rPr>
      </w:pPr>
      <w:r>
        <w:rPr>
          <w:rFonts w:ascii="宋体" w:hAnsi="宋体" w:hint="eastAsia"/>
          <w:bCs/>
        </w:rPr>
        <w:t>项目名称：</w:t>
      </w:r>
      <w:r>
        <w:rPr>
          <w:rFonts w:ascii="宋体" w:hAnsi="宋体" w:hint="eastAsia"/>
          <w:bCs/>
          <w:u w:val="single"/>
        </w:rPr>
        <w:t xml:space="preserve">        （详见磋商邀请）         </w:t>
      </w:r>
    </w:p>
    <w:p w:rsidR="00AE5286" w:rsidRDefault="00DD47A4">
      <w:pPr>
        <w:autoSpaceDE w:val="0"/>
        <w:autoSpaceDN w:val="0"/>
        <w:spacing w:line="360" w:lineRule="auto"/>
        <w:ind w:left="567"/>
        <w:jc w:val="left"/>
        <w:rPr>
          <w:rFonts w:ascii="宋体" w:hAnsi="宋体"/>
          <w:bCs/>
        </w:rPr>
      </w:pPr>
      <w:r>
        <w:rPr>
          <w:rFonts w:ascii="宋体" w:hAnsi="宋体" w:hint="eastAsia"/>
          <w:bCs/>
        </w:rPr>
        <w:t>项目编号：</w:t>
      </w:r>
      <w:r>
        <w:rPr>
          <w:rFonts w:ascii="宋体" w:hAnsi="宋体" w:hint="eastAsia"/>
          <w:bCs/>
          <w:u w:val="single"/>
        </w:rPr>
        <w:t xml:space="preserve">        （详见磋商邀请）         </w:t>
      </w:r>
    </w:p>
    <w:p w:rsidR="00AE5286" w:rsidRDefault="00DD47A4">
      <w:pPr>
        <w:autoSpaceDE w:val="0"/>
        <w:autoSpaceDN w:val="0"/>
        <w:spacing w:line="360" w:lineRule="auto"/>
        <w:ind w:left="567"/>
        <w:jc w:val="left"/>
        <w:rPr>
          <w:rFonts w:ascii="宋体" w:hAnsi="宋体"/>
          <w:bCs/>
        </w:rPr>
      </w:pPr>
      <w:r>
        <w:rPr>
          <w:rFonts w:ascii="宋体" w:hAnsi="宋体" w:hint="eastAsia"/>
          <w:bCs/>
        </w:rPr>
        <w:t>注明：“</w:t>
      </w:r>
      <w:r>
        <w:rPr>
          <w:rFonts w:ascii="宋体" w:hAnsi="宋体" w:hint="eastAsia"/>
          <w:bCs/>
          <w:u w:val="single"/>
        </w:rPr>
        <w:t xml:space="preserve">于  年  月  日北京时间  ： </w:t>
      </w:r>
      <w:r>
        <w:rPr>
          <w:rFonts w:ascii="宋体" w:hAnsi="宋体"/>
          <w:bCs/>
          <w:u w:val="single"/>
        </w:rPr>
        <w:t xml:space="preserve"> </w:t>
      </w:r>
      <w:r>
        <w:rPr>
          <w:rFonts w:ascii="宋体" w:hAnsi="宋体" w:hint="eastAsia"/>
          <w:bCs/>
        </w:rPr>
        <w:t>（详见磋商邀请）之前不得启封”的字样。</w:t>
      </w:r>
    </w:p>
    <w:p w:rsidR="00AE5286" w:rsidRDefault="00DD47A4">
      <w:pPr>
        <w:pStyle w:val="aff6"/>
        <w:numPr>
          <w:ilvl w:val="0"/>
          <w:numId w:val="36"/>
        </w:numPr>
        <w:tabs>
          <w:tab w:val="left" w:pos="360"/>
        </w:tabs>
        <w:autoSpaceDE w:val="0"/>
        <w:autoSpaceDN w:val="0"/>
        <w:spacing w:line="360" w:lineRule="auto"/>
        <w:ind w:left="567" w:firstLineChars="0" w:hanging="567"/>
        <w:jc w:val="left"/>
        <w:rPr>
          <w:rFonts w:ascii="宋体" w:hAnsi="宋体"/>
          <w:b/>
          <w:bCs/>
        </w:rPr>
      </w:pPr>
      <w:r>
        <w:rPr>
          <w:rFonts w:ascii="宋体" w:hAnsi="宋体" w:hint="eastAsia"/>
          <w:bCs/>
          <w:spacing w:val="-4"/>
          <w:szCs w:val="21"/>
        </w:rPr>
        <w:t>如果未按本须知上款要求加写标记和密封，采购代理机构对误投或提前启封概不负责。</w:t>
      </w:r>
    </w:p>
    <w:p w:rsidR="00AE5286" w:rsidRDefault="00DD47A4">
      <w:pPr>
        <w:numPr>
          <w:ilvl w:val="0"/>
          <w:numId w:val="9"/>
        </w:numPr>
        <w:tabs>
          <w:tab w:val="clear" w:pos="360"/>
          <w:tab w:val="left" w:pos="567"/>
        </w:tabs>
        <w:autoSpaceDE w:val="0"/>
        <w:autoSpaceDN w:val="0"/>
        <w:spacing w:beforeLines="50" w:before="156" w:line="360" w:lineRule="auto"/>
        <w:ind w:left="709" w:hanging="709"/>
        <w:rPr>
          <w:rFonts w:ascii="宋体" w:hAnsi="宋体"/>
          <w:b/>
          <w:bCs/>
        </w:rPr>
      </w:pPr>
      <w:r>
        <w:rPr>
          <w:rFonts w:ascii="宋体" w:hAnsi="宋体" w:hint="eastAsia"/>
          <w:b/>
          <w:bCs/>
        </w:rPr>
        <w:t>响应文件递交截止期</w:t>
      </w:r>
      <w:bookmarkEnd w:id="94"/>
      <w:bookmarkEnd w:id="95"/>
      <w:bookmarkEnd w:id="96"/>
      <w:bookmarkEnd w:id="97"/>
    </w:p>
    <w:p w:rsidR="00AE5286" w:rsidRDefault="00DD47A4">
      <w:pPr>
        <w:pStyle w:val="aff6"/>
        <w:numPr>
          <w:ilvl w:val="0"/>
          <w:numId w:val="37"/>
        </w:numPr>
        <w:tabs>
          <w:tab w:val="left" w:pos="360"/>
        </w:tabs>
        <w:autoSpaceDE w:val="0"/>
        <w:autoSpaceDN w:val="0"/>
        <w:spacing w:line="360" w:lineRule="auto"/>
        <w:ind w:left="567" w:firstLineChars="0" w:hanging="567"/>
        <w:jc w:val="left"/>
        <w:rPr>
          <w:rFonts w:ascii="宋体" w:hAnsi="宋体"/>
        </w:rPr>
      </w:pPr>
      <w:r>
        <w:rPr>
          <w:rFonts w:ascii="宋体" w:hAnsi="宋体" w:hint="eastAsia"/>
          <w:bCs/>
          <w:szCs w:val="21"/>
        </w:rPr>
        <w:t>供应商应在不迟于</w:t>
      </w:r>
      <w:r>
        <w:rPr>
          <w:rFonts w:ascii="宋体" w:hAnsi="宋体" w:hint="eastAsia"/>
          <w:b/>
          <w:bCs/>
          <w:szCs w:val="21"/>
          <w:u w:val="single"/>
        </w:rPr>
        <w:t>磋商邀请</w:t>
      </w:r>
      <w:r>
        <w:rPr>
          <w:rFonts w:ascii="宋体" w:hAnsi="宋体" w:hint="eastAsia"/>
          <w:bCs/>
          <w:szCs w:val="21"/>
        </w:rPr>
        <w:t>中规定的截止日期和时间将响应文件递交至采购代理机构，递交地点应是</w:t>
      </w:r>
      <w:r>
        <w:rPr>
          <w:rFonts w:ascii="宋体" w:hAnsi="宋体" w:hint="eastAsia"/>
          <w:b/>
          <w:bCs/>
          <w:szCs w:val="21"/>
          <w:u w:val="single"/>
        </w:rPr>
        <w:t>磋商邀请</w:t>
      </w:r>
      <w:r>
        <w:rPr>
          <w:rFonts w:ascii="宋体" w:hAnsi="宋体" w:hint="eastAsia"/>
          <w:bCs/>
          <w:szCs w:val="21"/>
        </w:rPr>
        <w:t>中指明的地址。</w:t>
      </w:r>
    </w:p>
    <w:p w:rsidR="00AE5286" w:rsidRDefault="00DD47A4">
      <w:pPr>
        <w:pStyle w:val="aff6"/>
        <w:numPr>
          <w:ilvl w:val="0"/>
          <w:numId w:val="37"/>
        </w:numPr>
        <w:tabs>
          <w:tab w:val="left" w:pos="360"/>
        </w:tabs>
        <w:autoSpaceDE w:val="0"/>
        <w:autoSpaceDN w:val="0"/>
        <w:spacing w:line="360" w:lineRule="auto"/>
        <w:ind w:left="567" w:firstLineChars="0" w:hanging="567"/>
        <w:jc w:val="left"/>
        <w:rPr>
          <w:rFonts w:ascii="宋体" w:hAnsi="宋体"/>
        </w:rPr>
      </w:pPr>
      <w:r>
        <w:rPr>
          <w:rFonts w:ascii="宋体" w:hAnsi="宋体" w:hint="eastAsia"/>
          <w:bCs/>
          <w:szCs w:val="21"/>
        </w:rPr>
        <w:t>为使供应商准备磋商时有充分时间对磋商文件的修改部分进行研究，采购代理机构可适当</w:t>
      </w:r>
      <w:proofErr w:type="gramStart"/>
      <w:r>
        <w:rPr>
          <w:rFonts w:ascii="宋体" w:hAnsi="宋体" w:hint="eastAsia"/>
          <w:bCs/>
          <w:szCs w:val="21"/>
        </w:rPr>
        <w:t>推迟磋商</w:t>
      </w:r>
      <w:proofErr w:type="gramEnd"/>
      <w:r>
        <w:rPr>
          <w:rFonts w:ascii="宋体" w:hAnsi="宋体" w:hint="eastAsia"/>
          <w:bCs/>
          <w:szCs w:val="21"/>
        </w:rPr>
        <w:t>截止期，但应发布公告并书面通知所有</w:t>
      </w:r>
      <w:proofErr w:type="gramStart"/>
      <w:r>
        <w:rPr>
          <w:rFonts w:ascii="宋体" w:hAnsi="宋体" w:hint="eastAsia"/>
          <w:bCs/>
          <w:szCs w:val="21"/>
        </w:rPr>
        <w:t>获取磋商</w:t>
      </w:r>
      <w:proofErr w:type="gramEnd"/>
      <w:r>
        <w:rPr>
          <w:rFonts w:ascii="宋体" w:hAnsi="宋体" w:hint="eastAsia"/>
          <w:bCs/>
          <w:szCs w:val="21"/>
        </w:rPr>
        <w:t>文件的潜在供应商。在此情况下，采购人和供应商受磋商截止期制约的所有权利和义务均应延长至新的截止期。</w:t>
      </w:r>
    </w:p>
    <w:p w:rsidR="00AE5286" w:rsidRDefault="00DD47A4">
      <w:pPr>
        <w:pStyle w:val="aff6"/>
        <w:numPr>
          <w:ilvl w:val="0"/>
          <w:numId w:val="37"/>
        </w:numPr>
        <w:tabs>
          <w:tab w:val="left" w:pos="360"/>
        </w:tabs>
        <w:autoSpaceDE w:val="0"/>
        <w:autoSpaceDN w:val="0"/>
        <w:spacing w:line="360" w:lineRule="auto"/>
        <w:ind w:left="567" w:firstLineChars="0" w:hanging="567"/>
        <w:jc w:val="left"/>
        <w:rPr>
          <w:rFonts w:ascii="宋体" w:hAnsi="宋体"/>
        </w:rPr>
      </w:pPr>
      <w:r>
        <w:rPr>
          <w:rFonts w:ascii="宋体" w:hAnsi="宋体" w:hint="eastAsia"/>
          <w:bCs/>
          <w:szCs w:val="21"/>
        </w:rPr>
        <w:t>采购代理机构将拒绝在规定的磋商截止期后收到的任何响应文件。</w:t>
      </w:r>
    </w:p>
    <w:p w:rsidR="00AE5286" w:rsidRDefault="00DD47A4">
      <w:pPr>
        <w:numPr>
          <w:ilvl w:val="0"/>
          <w:numId w:val="9"/>
        </w:numPr>
        <w:tabs>
          <w:tab w:val="clear" w:pos="360"/>
          <w:tab w:val="left" w:pos="567"/>
        </w:tabs>
        <w:autoSpaceDE w:val="0"/>
        <w:autoSpaceDN w:val="0"/>
        <w:spacing w:beforeLines="50" w:before="156" w:line="360" w:lineRule="auto"/>
        <w:ind w:left="709" w:hanging="709"/>
        <w:rPr>
          <w:rFonts w:ascii="宋体" w:hAnsi="宋体"/>
          <w:b/>
          <w:bCs/>
        </w:rPr>
      </w:pPr>
      <w:bookmarkStart w:id="98" w:name="_Toc410736158"/>
      <w:bookmarkStart w:id="99" w:name="_Toc416771345"/>
      <w:bookmarkStart w:id="100" w:name="_Toc410738958"/>
      <w:bookmarkStart w:id="101" w:name="_Toc416770235"/>
      <w:r>
        <w:rPr>
          <w:rFonts w:ascii="宋体" w:hAnsi="宋体" w:hint="eastAsia"/>
          <w:b/>
          <w:bCs/>
        </w:rPr>
        <w:t>响应文件的修改和撤回</w:t>
      </w:r>
      <w:bookmarkEnd w:id="98"/>
      <w:bookmarkEnd w:id="99"/>
      <w:bookmarkEnd w:id="100"/>
      <w:bookmarkEnd w:id="101"/>
    </w:p>
    <w:p w:rsidR="00AE5286" w:rsidRDefault="00DD47A4">
      <w:pPr>
        <w:pStyle w:val="aff6"/>
        <w:numPr>
          <w:ilvl w:val="0"/>
          <w:numId w:val="38"/>
        </w:numPr>
        <w:tabs>
          <w:tab w:val="left" w:pos="360"/>
          <w:tab w:val="left" w:pos="567"/>
        </w:tabs>
        <w:autoSpaceDE w:val="0"/>
        <w:autoSpaceDN w:val="0"/>
        <w:spacing w:line="360" w:lineRule="auto"/>
        <w:ind w:left="567" w:firstLineChars="0" w:hanging="567"/>
        <w:rPr>
          <w:rFonts w:ascii="宋体" w:hAnsi="宋体" w:cs="宋体"/>
        </w:rPr>
      </w:pPr>
      <w:r>
        <w:rPr>
          <w:rFonts w:ascii="宋体" w:hAnsi="宋体" w:hint="eastAsia"/>
          <w:bCs/>
          <w:spacing w:val="-2"/>
          <w:szCs w:val="21"/>
        </w:rPr>
        <w:t>供应商</w:t>
      </w:r>
      <w:r>
        <w:rPr>
          <w:rFonts w:ascii="宋体" w:hAnsi="宋体" w:hint="eastAsia"/>
          <w:bCs/>
          <w:szCs w:val="21"/>
        </w:rPr>
        <w:t>在磋商截止时间前，可以对所递交的响应文件进行补充、修改或者撤回，并书面通知采购代理机构。补充、修改的内容应当按照磋商文件要求签署、盖章，密封后，作为响应文件的组成部分。</w:t>
      </w:r>
    </w:p>
    <w:p w:rsidR="00AE5286" w:rsidRDefault="00DD47A4">
      <w:pPr>
        <w:pStyle w:val="aff6"/>
        <w:numPr>
          <w:ilvl w:val="0"/>
          <w:numId w:val="38"/>
        </w:numPr>
        <w:tabs>
          <w:tab w:val="left" w:pos="360"/>
          <w:tab w:val="left" w:pos="567"/>
        </w:tabs>
        <w:autoSpaceDE w:val="0"/>
        <w:autoSpaceDN w:val="0"/>
        <w:spacing w:line="360" w:lineRule="auto"/>
        <w:ind w:left="567" w:firstLineChars="0" w:hanging="567"/>
        <w:rPr>
          <w:rFonts w:ascii="宋体" w:hAnsi="宋体"/>
          <w:bCs/>
        </w:rPr>
      </w:pPr>
      <w:bookmarkStart w:id="102" w:name="_Toc410738959"/>
      <w:bookmarkStart w:id="103" w:name="_Toc502738628"/>
      <w:bookmarkStart w:id="104" w:name="_Toc416770236"/>
      <w:bookmarkStart w:id="105" w:name="_Toc410736159"/>
      <w:bookmarkStart w:id="106" w:name="_Toc416771346"/>
      <w:r>
        <w:rPr>
          <w:rFonts w:ascii="宋体" w:hAnsi="宋体" w:hint="eastAsia"/>
          <w:bCs/>
          <w:szCs w:val="21"/>
        </w:rPr>
        <w:t>在磋商截止时间之后，供应商不得对其响应文件做任何修改和补充。</w:t>
      </w:r>
    </w:p>
    <w:p w:rsidR="00AE5286" w:rsidRDefault="00DD47A4">
      <w:pPr>
        <w:pStyle w:val="24"/>
        <w:numPr>
          <w:ilvl w:val="0"/>
          <w:numId w:val="38"/>
        </w:numPr>
        <w:spacing w:line="360" w:lineRule="auto"/>
        <w:ind w:left="567" w:firstLineChars="0" w:hanging="567"/>
        <w:rPr>
          <w:rFonts w:ascii="宋体" w:eastAsia="宋体"/>
          <w:sz w:val="21"/>
          <w:szCs w:val="21"/>
        </w:rPr>
      </w:pPr>
      <w:bookmarkStart w:id="107" w:name="_Hlk92231500"/>
      <w:r>
        <w:rPr>
          <w:rFonts w:ascii="宋体" w:eastAsia="宋体" w:hint="eastAsia"/>
          <w:sz w:val="21"/>
          <w:szCs w:val="21"/>
        </w:rPr>
        <w:t>在提交响应文件截止时间至磋商有效期满之前，供应商不得撤回其响应文件。</w:t>
      </w:r>
    </w:p>
    <w:bookmarkEnd w:id="107"/>
    <w:p w:rsidR="00AE5286" w:rsidRDefault="00DD47A4">
      <w:pPr>
        <w:pStyle w:val="aff6"/>
        <w:numPr>
          <w:ilvl w:val="0"/>
          <w:numId w:val="8"/>
        </w:numPr>
        <w:spacing w:beforeLines="100" w:before="312" w:afterLines="50" w:after="156"/>
        <w:ind w:left="510" w:firstLineChars="0" w:hanging="510"/>
        <w:rPr>
          <w:rFonts w:ascii="宋体" w:hAnsi="宋体"/>
          <w:b/>
        </w:rPr>
      </w:pPr>
      <w:r>
        <w:rPr>
          <w:rFonts w:ascii="宋体" w:hAnsi="宋体" w:hint="eastAsia"/>
          <w:b/>
        </w:rPr>
        <w:t>竞争性磋商流程</w:t>
      </w:r>
      <w:bookmarkEnd w:id="102"/>
      <w:bookmarkEnd w:id="103"/>
      <w:bookmarkEnd w:id="104"/>
      <w:bookmarkEnd w:id="105"/>
      <w:bookmarkEnd w:id="106"/>
    </w:p>
    <w:p w:rsidR="00AE5286" w:rsidRDefault="00DD47A4">
      <w:pPr>
        <w:numPr>
          <w:ilvl w:val="0"/>
          <w:numId w:val="9"/>
        </w:numPr>
        <w:tabs>
          <w:tab w:val="clear" w:pos="360"/>
          <w:tab w:val="left" w:pos="567"/>
        </w:tabs>
        <w:autoSpaceDE w:val="0"/>
        <w:autoSpaceDN w:val="0"/>
        <w:spacing w:line="360" w:lineRule="auto"/>
        <w:ind w:left="567" w:hanging="567"/>
        <w:rPr>
          <w:rFonts w:ascii="宋体" w:hAnsi="宋体"/>
          <w:b/>
          <w:bCs/>
          <w:szCs w:val="21"/>
        </w:rPr>
      </w:pPr>
      <w:bookmarkStart w:id="108" w:name="_Toc410738960"/>
      <w:bookmarkStart w:id="109" w:name="_Toc416771347"/>
      <w:bookmarkStart w:id="110" w:name="_Toc410736160"/>
      <w:bookmarkStart w:id="111" w:name="_Toc416770237"/>
      <w:r>
        <w:rPr>
          <w:rFonts w:ascii="宋体" w:hAnsi="宋体" w:hint="eastAsia"/>
          <w:b/>
          <w:bCs/>
          <w:szCs w:val="21"/>
        </w:rPr>
        <w:t>开标</w:t>
      </w:r>
      <w:bookmarkEnd w:id="108"/>
      <w:bookmarkEnd w:id="109"/>
      <w:bookmarkEnd w:id="110"/>
      <w:bookmarkEnd w:id="111"/>
    </w:p>
    <w:p w:rsidR="00AE5286" w:rsidRDefault="00DD47A4">
      <w:pPr>
        <w:pStyle w:val="aff6"/>
        <w:numPr>
          <w:ilvl w:val="0"/>
          <w:numId w:val="39"/>
        </w:numPr>
        <w:tabs>
          <w:tab w:val="left" w:pos="360"/>
          <w:tab w:val="left" w:pos="709"/>
        </w:tabs>
        <w:autoSpaceDE w:val="0"/>
        <w:autoSpaceDN w:val="0"/>
        <w:spacing w:line="360" w:lineRule="auto"/>
        <w:ind w:left="567" w:firstLineChars="0" w:hanging="567"/>
        <w:jc w:val="left"/>
        <w:rPr>
          <w:rFonts w:ascii="宋体" w:hAnsi="宋体"/>
          <w:szCs w:val="21"/>
        </w:rPr>
      </w:pPr>
      <w:r>
        <w:rPr>
          <w:rFonts w:ascii="宋体" w:hAnsi="宋体" w:hint="eastAsia"/>
          <w:bCs/>
          <w:szCs w:val="21"/>
        </w:rPr>
        <w:lastRenderedPageBreak/>
        <w:t>采购代理机构按</w:t>
      </w:r>
      <w:r>
        <w:rPr>
          <w:rFonts w:ascii="宋体" w:hAnsi="宋体" w:hint="eastAsia"/>
          <w:b/>
          <w:bCs/>
          <w:szCs w:val="21"/>
          <w:u w:val="single"/>
        </w:rPr>
        <w:t>磋商邀请</w:t>
      </w:r>
      <w:r>
        <w:rPr>
          <w:rFonts w:ascii="宋体" w:hAnsi="宋体" w:hint="eastAsia"/>
          <w:bCs/>
          <w:szCs w:val="21"/>
        </w:rPr>
        <w:t>中规定的日期、时间和地点组织公开开标。开标时邀请所有供应商代表参加。参加开标的法定代表人或其授权代表携带有效身份证签名报到以证明其出席。</w:t>
      </w:r>
    </w:p>
    <w:p w:rsidR="00AE5286" w:rsidRDefault="00DD47A4">
      <w:pPr>
        <w:pStyle w:val="aff6"/>
        <w:numPr>
          <w:ilvl w:val="0"/>
          <w:numId w:val="39"/>
        </w:numPr>
        <w:tabs>
          <w:tab w:val="left" w:pos="360"/>
          <w:tab w:val="left" w:pos="709"/>
        </w:tabs>
        <w:autoSpaceDE w:val="0"/>
        <w:autoSpaceDN w:val="0"/>
        <w:spacing w:line="360" w:lineRule="auto"/>
        <w:ind w:left="567" w:firstLineChars="0" w:hanging="567"/>
        <w:jc w:val="left"/>
        <w:rPr>
          <w:rFonts w:ascii="宋体" w:hAnsi="宋体"/>
          <w:b/>
          <w:szCs w:val="21"/>
        </w:rPr>
      </w:pPr>
      <w:r>
        <w:rPr>
          <w:rFonts w:ascii="宋体" w:hAnsi="宋体" w:cs="宋体" w:hint="eastAsia"/>
          <w:szCs w:val="21"/>
        </w:rPr>
        <w:t>响应文件递交</w:t>
      </w:r>
      <w:r>
        <w:rPr>
          <w:rFonts w:ascii="宋体" w:hAnsi="宋体" w:cs="宋体" w:hint="eastAsia"/>
          <w:szCs w:val="21"/>
          <w:lang w:eastAsia="zh-TW"/>
        </w:rPr>
        <w:t>截止时间后，由全体</w:t>
      </w:r>
      <w:r>
        <w:rPr>
          <w:rFonts w:ascii="宋体" w:hAnsi="宋体" w:cs="宋体" w:hint="eastAsia"/>
          <w:szCs w:val="21"/>
        </w:rPr>
        <w:t>供应商</w:t>
      </w:r>
      <w:r>
        <w:rPr>
          <w:rFonts w:ascii="宋体" w:hAnsi="宋体" w:cs="宋体" w:hint="eastAsia"/>
          <w:szCs w:val="21"/>
          <w:lang w:eastAsia="zh-TW"/>
        </w:rPr>
        <w:t>对全部响应文件的密封情况进行检查。</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bookmarkStart w:id="112" w:name="_Toc410736161"/>
      <w:bookmarkStart w:id="113" w:name="_Toc416771348"/>
      <w:bookmarkStart w:id="114" w:name="_Toc410738961"/>
      <w:bookmarkStart w:id="115" w:name="_Toc416770238"/>
      <w:r>
        <w:rPr>
          <w:rFonts w:ascii="宋体" w:hAnsi="宋体" w:hint="eastAsia"/>
          <w:b/>
          <w:bCs/>
        </w:rPr>
        <w:t>磋商小组</w:t>
      </w:r>
      <w:bookmarkEnd w:id="112"/>
      <w:bookmarkEnd w:id="113"/>
      <w:bookmarkEnd w:id="114"/>
      <w:bookmarkEnd w:id="115"/>
    </w:p>
    <w:p w:rsidR="00AE5286" w:rsidRDefault="00DD47A4">
      <w:pPr>
        <w:pStyle w:val="aff6"/>
        <w:numPr>
          <w:ilvl w:val="0"/>
          <w:numId w:val="40"/>
        </w:numPr>
        <w:tabs>
          <w:tab w:val="left" w:pos="567"/>
          <w:tab w:val="left" w:pos="709"/>
        </w:tabs>
        <w:autoSpaceDE w:val="0"/>
        <w:autoSpaceDN w:val="0"/>
        <w:spacing w:line="360" w:lineRule="auto"/>
        <w:ind w:left="567" w:firstLineChars="0" w:hanging="567"/>
        <w:jc w:val="left"/>
        <w:rPr>
          <w:rFonts w:ascii="宋体" w:hAnsi="宋体"/>
        </w:rPr>
      </w:pPr>
      <w:r>
        <w:rPr>
          <w:rFonts w:ascii="宋体" w:hAnsi="宋体" w:cs="宋体" w:hint="eastAsia"/>
        </w:rPr>
        <w:t>磋商小组参照</w:t>
      </w:r>
      <w:r>
        <w:rPr>
          <w:rFonts w:ascii="宋体" w:hAnsi="宋体" w:cs="宋体" w:hint="eastAsia"/>
          <w:lang w:eastAsia="zh-TW"/>
        </w:rPr>
        <w:t>政府采购法律、法规、规章、政策的规定，组建的</w:t>
      </w:r>
      <w:r>
        <w:rPr>
          <w:rFonts w:ascii="宋体" w:hAnsi="宋体" w:cs="宋体" w:hint="eastAsia"/>
        </w:rPr>
        <w:t>磋商小组</w:t>
      </w:r>
      <w:r>
        <w:rPr>
          <w:rFonts w:ascii="宋体" w:hAnsi="宋体" w:cs="宋体" w:hint="eastAsia"/>
          <w:lang w:eastAsia="zh-TW"/>
        </w:rPr>
        <w:t>负责。</w:t>
      </w:r>
      <w:r>
        <w:rPr>
          <w:rFonts w:ascii="宋体" w:hAnsi="宋体" w:cs="宋体" w:hint="eastAsia"/>
        </w:rPr>
        <w:t>磋商小组由采购人代表和评审专家共3人以上单数组成，其中评审专家人数不得</w:t>
      </w:r>
      <w:proofErr w:type="gramStart"/>
      <w:r>
        <w:rPr>
          <w:rFonts w:ascii="宋体" w:hAnsi="宋体" w:cs="宋体" w:hint="eastAsia"/>
        </w:rPr>
        <w:t>少于磋商</w:t>
      </w:r>
      <w:proofErr w:type="gramEnd"/>
      <w:r>
        <w:rPr>
          <w:rFonts w:ascii="宋体" w:hAnsi="宋体" w:cs="宋体" w:hint="eastAsia"/>
        </w:rPr>
        <w:t>小组成员总数的2/3。</w:t>
      </w:r>
    </w:p>
    <w:p w:rsidR="00AE5286" w:rsidRDefault="00DD47A4">
      <w:pPr>
        <w:pStyle w:val="aff6"/>
        <w:numPr>
          <w:ilvl w:val="0"/>
          <w:numId w:val="40"/>
        </w:numPr>
        <w:tabs>
          <w:tab w:val="left" w:pos="567"/>
          <w:tab w:val="left" w:pos="709"/>
        </w:tabs>
        <w:autoSpaceDE w:val="0"/>
        <w:autoSpaceDN w:val="0"/>
        <w:spacing w:line="360" w:lineRule="auto"/>
        <w:ind w:left="567" w:firstLineChars="0" w:hanging="567"/>
        <w:jc w:val="left"/>
        <w:rPr>
          <w:rFonts w:ascii="宋体" w:hAnsi="宋体"/>
        </w:rPr>
      </w:pPr>
      <w:r>
        <w:rPr>
          <w:rFonts w:ascii="宋体" w:hAnsi="宋体" w:cs="宋体" w:hint="eastAsia"/>
        </w:rPr>
        <w:t>磋商小组</w:t>
      </w:r>
      <w:r>
        <w:rPr>
          <w:rFonts w:ascii="宋体" w:hAnsi="宋体" w:hint="eastAsia"/>
          <w:bCs/>
          <w:szCs w:val="21"/>
        </w:rPr>
        <w:t>成员依法从代理机构评审专家库中，通过随机方式抽取。</w:t>
      </w:r>
    </w:p>
    <w:p w:rsidR="00AE5286" w:rsidRDefault="00DD47A4">
      <w:pPr>
        <w:pStyle w:val="aff6"/>
        <w:numPr>
          <w:ilvl w:val="0"/>
          <w:numId w:val="40"/>
        </w:numPr>
        <w:tabs>
          <w:tab w:val="left" w:pos="567"/>
          <w:tab w:val="left" w:pos="709"/>
        </w:tabs>
        <w:autoSpaceDE w:val="0"/>
        <w:autoSpaceDN w:val="0"/>
        <w:spacing w:line="360" w:lineRule="auto"/>
        <w:ind w:left="567" w:firstLineChars="0" w:hanging="567"/>
        <w:jc w:val="left"/>
        <w:rPr>
          <w:rFonts w:ascii="宋体" w:hAnsi="宋体"/>
        </w:rPr>
      </w:pPr>
      <w:r>
        <w:rPr>
          <w:rFonts w:ascii="宋体" w:hAnsi="宋体" w:cs="宋体" w:hint="eastAsia"/>
        </w:rPr>
        <w:t>磋商小组</w:t>
      </w:r>
      <w:r>
        <w:rPr>
          <w:rFonts w:ascii="宋体" w:hAnsi="宋体" w:hint="eastAsia"/>
          <w:bCs/>
          <w:szCs w:val="21"/>
        </w:rPr>
        <w:t>将按照磋商文件确定的评审方法进行评审。磋商小组会对响应文件的评审分为资格性、符合性审查和商务评审、技术评审、价格评审。</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bookmarkStart w:id="116" w:name="_Toc416771349"/>
      <w:bookmarkStart w:id="117" w:name="_Toc416770239"/>
      <w:r>
        <w:rPr>
          <w:rFonts w:ascii="宋体" w:hAnsi="宋体" w:hint="eastAsia"/>
          <w:b/>
          <w:bCs/>
        </w:rPr>
        <w:t>磋商过程</w:t>
      </w:r>
      <w:bookmarkEnd w:id="116"/>
      <w:bookmarkEnd w:id="117"/>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cs="黑体"/>
          <w:b/>
          <w:bCs/>
        </w:rPr>
      </w:pPr>
      <w:r>
        <w:rPr>
          <w:rFonts w:ascii="宋体" w:hAnsi="宋体" w:hint="eastAsia"/>
        </w:rPr>
        <w:t>磋商小组应当对响应文件的有效性、完整性和响应程度进行评审。磋商小组可以要求供应商对响应文件中含义不明确、同类问题表述不一致或者有明显文字和计算错误的内容等</w:t>
      </w:r>
      <w:proofErr w:type="gramStart"/>
      <w:r>
        <w:rPr>
          <w:rFonts w:ascii="宋体" w:hAnsi="宋体" w:hint="eastAsia"/>
        </w:rPr>
        <w:t>作出</w:t>
      </w:r>
      <w:proofErr w:type="gramEnd"/>
      <w:r>
        <w:rPr>
          <w:rFonts w:ascii="宋体" w:hAnsi="宋体" w:hint="eastAsia"/>
        </w:rPr>
        <w:t>必要的澄清、说明或者更正。供应商的澄清、说明或者更正不得超出响应文件的范围或者改变响应文件的实质性内容。</w:t>
      </w:r>
      <w:r>
        <w:rPr>
          <w:rFonts w:ascii="宋体" w:hAnsi="宋体" w:cs="宋体" w:hint="eastAsia"/>
        </w:rPr>
        <w:t>磋商小组要求供应商澄清、说明或者更正响应文件应当以书面形式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。供应商的澄清、说明或者更正应当由法定代表人或其授权代表签字或者加盖公章。由授权代表签字的，应当附法定代表人授权书。供应商为自然人的，应当由本人签字并附身份证明。</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资格、符合性评审详见</w:t>
      </w:r>
      <w:r>
        <w:rPr>
          <w:rFonts w:ascii="宋体" w:hAnsi="宋体" w:hint="eastAsia"/>
          <w:b/>
          <w:u w:val="single"/>
        </w:rPr>
        <w:t>评审方法、步骤、标准</w:t>
      </w:r>
      <w:r>
        <w:rPr>
          <w:rFonts w:ascii="宋体" w:hAnsi="宋体" w:hint="eastAsia"/>
        </w:rPr>
        <w:t>，未能通过资格、符合性审查被认定为无效响应。</w:t>
      </w:r>
      <w:r>
        <w:rPr>
          <w:rFonts w:ascii="宋体" w:hAnsi="宋体" w:cs="宋体" w:hint="eastAsia"/>
        </w:rPr>
        <w:t>只</w:t>
      </w:r>
      <w:r>
        <w:rPr>
          <w:rFonts w:ascii="宋体" w:hAnsi="宋体" w:hint="eastAsia"/>
        </w:rPr>
        <w:t>有全部满足《资格性与符合性审查表》所列各项要求的响应才是有效响应，只要不满足资格、符合性条款中所列各项要求之一的，将被认定为无效响应。对响应有效性认定意见不一致的，磋商小组按照少数服从多数的原则确定。</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磋商小组所有成员应当集中与单一供应商</w:t>
      </w:r>
      <w:r>
        <w:rPr>
          <w:rFonts w:ascii="宋体" w:hAnsi="宋体" w:cs="宋体" w:hint="eastAsia"/>
          <w:lang w:eastAsia="zh-TW"/>
        </w:rPr>
        <w:t>（以</w:t>
      </w:r>
      <w:r>
        <w:rPr>
          <w:rFonts w:ascii="宋体" w:hAnsi="宋体" w:cs="宋体" w:hint="eastAsia"/>
        </w:rPr>
        <w:t>供应商</w:t>
      </w:r>
      <w:r>
        <w:rPr>
          <w:rFonts w:ascii="宋体" w:hAnsi="宋体" w:cs="宋体" w:hint="eastAsia"/>
          <w:lang w:eastAsia="zh-TW"/>
        </w:rPr>
        <w:t>签到顺序为准）</w:t>
      </w:r>
      <w:r>
        <w:rPr>
          <w:rFonts w:ascii="宋体" w:hAnsi="宋体" w:hint="eastAsia"/>
        </w:rPr>
        <w:t>分别进行磋商，并给予所有参加磋商</w:t>
      </w:r>
      <w:r>
        <w:rPr>
          <w:rFonts w:ascii="宋体" w:hAnsi="宋体" w:cs="宋体" w:hint="eastAsia"/>
        </w:rPr>
        <w:t>的供应商</w:t>
      </w:r>
      <w:r>
        <w:rPr>
          <w:rFonts w:ascii="宋体" w:hAnsi="宋体" w:hint="eastAsia"/>
        </w:rPr>
        <w:t>平等的磋商机</w:t>
      </w:r>
      <w:r>
        <w:rPr>
          <w:rFonts w:ascii="宋体" w:hAnsi="宋体" w:cs="宋体" w:hint="eastAsia"/>
        </w:rPr>
        <w:t>会</w:t>
      </w:r>
      <w:r>
        <w:rPr>
          <w:rFonts w:ascii="宋体" w:hAnsi="宋体" w:hint="eastAsia"/>
        </w:rPr>
        <w:t>。</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hint="eastAsia"/>
        </w:rPr>
        <w:t>作出</w:t>
      </w:r>
      <w:proofErr w:type="gramEnd"/>
      <w:r>
        <w:rPr>
          <w:rFonts w:ascii="宋体" w:hAnsi="宋体" w:hint="eastAsia"/>
        </w:rPr>
        <w:t>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r>
        <w:rPr>
          <w:rFonts w:ascii="宋体" w:hAnsi="宋体" w:cs="宋体" w:hint="eastAsia"/>
        </w:rPr>
        <w:t>由</w:t>
      </w:r>
      <w:r>
        <w:rPr>
          <w:rFonts w:ascii="宋体" w:hAnsi="宋体" w:cs="宋体" w:hint="eastAsia"/>
        </w:rPr>
        <w:lastRenderedPageBreak/>
        <w:t>授权代表签字的，应当附法定代表人授权书。供应商为自然人的，应当由本人签字并附身份证明。</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cs="宋体"/>
          <w:lang w:eastAsia="zh-TW"/>
        </w:rPr>
      </w:pPr>
      <w:r>
        <w:rPr>
          <w:rFonts w:ascii="宋体" w:hAnsi="宋体" w:hint="eastAsia"/>
        </w:rPr>
        <w:t>在磋商中</w:t>
      </w:r>
      <w:r>
        <w:rPr>
          <w:rFonts w:ascii="宋体" w:hAnsi="宋体" w:cs="宋体" w:hint="eastAsia"/>
          <w:lang w:eastAsia="zh-TW"/>
        </w:rPr>
        <w:t>，磋商小组</w:t>
      </w:r>
      <w:r>
        <w:rPr>
          <w:rFonts w:ascii="宋体" w:hAnsi="宋体" w:cs="宋体" w:hint="eastAsia"/>
        </w:rPr>
        <w:t>及</w:t>
      </w:r>
      <w:r>
        <w:rPr>
          <w:rFonts w:ascii="宋体" w:hAnsi="宋体" w:cs="宋体" w:hint="eastAsia"/>
          <w:lang w:eastAsia="zh-TW"/>
        </w:rPr>
        <w:t>有关当事人应当严格遵守保密原则，任何人不得透露与磋商有关的</w:t>
      </w:r>
      <w:r>
        <w:rPr>
          <w:rFonts w:ascii="宋体" w:hAnsi="宋体" w:cs="宋体" w:hint="eastAsia"/>
        </w:rPr>
        <w:t>其他</w:t>
      </w:r>
      <w:r>
        <w:rPr>
          <w:rFonts w:ascii="宋体" w:hAnsi="宋体" w:cs="宋体" w:hint="eastAsia"/>
          <w:lang w:eastAsia="zh-TW"/>
        </w:rPr>
        <w:t>供应商的技术</w:t>
      </w:r>
      <w:r>
        <w:rPr>
          <w:rFonts w:ascii="宋体" w:hAnsi="宋体" w:cs="宋体" w:hint="eastAsia"/>
        </w:rPr>
        <w:t>资料</w:t>
      </w:r>
      <w:r>
        <w:rPr>
          <w:rFonts w:ascii="宋体" w:hAnsi="宋体" w:cs="宋体" w:hint="eastAsia"/>
          <w:lang w:eastAsia="zh-TW"/>
        </w:rPr>
        <w:t>、价格和其他信息。</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rPr>
        <w:t>磋商文件能够详细列明采购标的</w:t>
      </w:r>
      <w:proofErr w:type="gramStart"/>
      <w:r>
        <w:rPr>
          <w:rFonts w:ascii="宋体" w:hAnsi="宋体" w:cs="宋体" w:hint="eastAsia"/>
        </w:rPr>
        <w:t>的</w:t>
      </w:r>
      <w:proofErr w:type="gramEnd"/>
      <w:r>
        <w:rPr>
          <w:rFonts w:ascii="宋体" w:hAnsi="宋体" w:cs="宋体" w:hint="eastAsia"/>
        </w:rPr>
        <w:t>技术、服务要求的，</w:t>
      </w:r>
      <w:r>
        <w:rPr>
          <w:rFonts w:ascii="宋体" w:hAnsi="宋体" w:cs="宋体" w:hint="eastAsia"/>
          <w:lang w:eastAsia="zh-TW"/>
        </w:rPr>
        <w:t>磋商结束后，</w:t>
      </w:r>
      <w:r>
        <w:rPr>
          <w:rFonts w:ascii="宋体" w:hAnsi="宋体" w:cs="宋体" w:hint="eastAsia"/>
        </w:rPr>
        <w:t>磋商小组要求</w:t>
      </w:r>
      <w:r>
        <w:rPr>
          <w:rFonts w:ascii="宋体" w:hAnsi="宋体" w:cs="宋体" w:hint="eastAsia"/>
          <w:lang w:eastAsia="zh-TW"/>
        </w:rPr>
        <w:t>所有</w:t>
      </w:r>
      <w:proofErr w:type="gramStart"/>
      <w:r>
        <w:rPr>
          <w:rFonts w:ascii="宋体" w:hAnsi="宋体" w:cs="宋体" w:hint="eastAsia"/>
          <w:lang w:eastAsia="zh-TW"/>
        </w:rPr>
        <w:t>作出</w:t>
      </w:r>
      <w:proofErr w:type="gramEnd"/>
      <w:r>
        <w:rPr>
          <w:rFonts w:ascii="宋体" w:hAnsi="宋体" w:cs="宋体" w:hint="eastAsia"/>
          <w:lang w:eastAsia="zh-TW"/>
        </w:rPr>
        <w:t>实质性响应的有效供应商应在规定的时间内提交最后磋商报价</w:t>
      </w:r>
      <w:r>
        <w:rPr>
          <w:rFonts w:ascii="宋体" w:hAnsi="宋体" w:cs="宋体" w:hint="eastAsia"/>
        </w:rPr>
        <w:t>。</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rPr>
        <w:t>如</w:t>
      </w:r>
      <w:proofErr w:type="gramStart"/>
      <w:r>
        <w:rPr>
          <w:rFonts w:ascii="宋体" w:hAnsi="宋体" w:cs="宋体" w:hint="eastAsia"/>
        </w:rPr>
        <w:t>出现磋商</w:t>
      </w:r>
      <w:proofErr w:type="gramEnd"/>
      <w:r>
        <w:rPr>
          <w:rFonts w:ascii="宋体" w:hAnsi="宋体" w:cs="宋体" w:hint="eastAsia"/>
        </w:rPr>
        <w:t>文件不能详细列明采购标的</w:t>
      </w:r>
      <w:proofErr w:type="gramStart"/>
      <w:r>
        <w:rPr>
          <w:rFonts w:ascii="宋体" w:hAnsi="宋体" w:cs="宋体" w:hint="eastAsia"/>
        </w:rPr>
        <w:t>的</w:t>
      </w:r>
      <w:proofErr w:type="gramEnd"/>
      <w:r>
        <w:rPr>
          <w:rFonts w:ascii="宋体" w:hAnsi="宋体" w:cs="宋体" w:hint="eastAsia"/>
        </w:rPr>
        <w:t>技术、服务要求，需经磋商由供应商最终设计方案或解决方案的，</w:t>
      </w:r>
      <w:r>
        <w:rPr>
          <w:rFonts w:ascii="宋体" w:hAnsi="宋体" w:cs="宋体" w:hint="eastAsia"/>
          <w:lang w:eastAsia="zh-TW"/>
        </w:rPr>
        <w:t>磋商结束后，</w:t>
      </w:r>
      <w:r>
        <w:rPr>
          <w:rFonts w:ascii="宋体" w:hAnsi="宋体" w:cs="宋体" w:hint="eastAsia"/>
        </w:rPr>
        <w:t>磋商小组按照少数服从多数的原则，投票推荐3家以上供应商的设计方案或者解决方案</w:t>
      </w:r>
      <w:r>
        <w:rPr>
          <w:rFonts w:ascii="宋体" w:hAnsi="宋体" w:cs="宋体" w:hint="eastAsia"/>
          <w:lang w:eastAsia="zh-TW"/>
        </w:rPr>
        <w:t>在规定的时间内提交最后磋商报价（最后磋商报价时间由磋商小组视磋商进程决定）</w:t>
      </w:r>
      <w:r>
        <w:rPr>
          <w:rFonts w:ascii="宋体" w:hAnsi="宋体" w:cs="宋体" w:hint="eastAsia"/>
        </w:rPr>
        <w:t>。</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rPr>
        <w:t>已提交响应文件的供应商，在提交最后磋商报价之前，可以根据磋商情况退出磋商。采购人、采购代理机构应当退还</w:t>
      </w:r>
      <w:proofErr w:type="gramStart"/>
      <w:r>
        <w:rPr>
          <w:rFonts w:ascii="宋体" w:hAnsi="宋体" w:cs="宋体" w:hint="eastAsia"/>
        </w:rPr>
        <w:t>退出磋商</w:t>
      </w:r>
      <w:proofErr w:type="gramEnd"/>
      <w:r>
        <w:rPr>
          <w:rFonts w:ascii="宋体" w:hAnsi="宋体" w:cs="宋体" w:hint="eastAsia"/>
        </w:rPr>
        <w:t>的供应商的投标保证金。</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rPr>
        <w:t>磋商小组</w:t>
      </w:r>
      <w:r>
        <w:rPr>
          <w:rFonts w:ascii="宋体" w:hAnsi="宋体" w:cs="宋体" w:hint="eastAsia"/>
          <w:lang w:eastAsia="zh-TW"/>
        </w:rPr>
        <w:t>认为</w:t>
      </w:r>
      <w:r>
        <w:rPr>
          <w:rFonts w:ascii="宋体" w:hAnsi="宋体" w:cs="宋体" w:hint="eastAsia"/>
        </w:rPr>
        <w:t>供应商</w:t>
      </w:r>
      <w:r>
        <w:rPr>
          <w:rFonts w:ascii="宋体" w:hAnsi="宋体" w:cs="宋体" w:hint="eastAsia"/>
          <w:lang w:eastAsia="zh-TW"/>
        </w:rPr>
        <w:t>的报价明显低于其他通过</w:t>
      </w:r>
      <w:r>
        <w:rPr>
          <w:rFonts w:ascii="宋体" w:hAnsi="宋体" w:cs="宋体" w:hint="eastAsia"/>
        </w:rPr>
        <w:t>资格、</w:t>
      </w:r>
      <w:r>
        <w:rPr>
          <w:rFonts w:ascii="宋体" w:hAnsi="宋体" w:cs="宋体" w:hint="eastAsia"/>
          <w:lang w:eastAsia="zh-TW"/>
        </w:rPr>
        <w:t>符合性审查</w:t>
      </w:r>
      <w:r>
        <w:rPr>
          <w:rFonts w:ascii="宋体" w:hAnsi="宋体" w:cs="宋体" w:hint="eastAsia"/>
        </w:rPr>
        <w:t>供应商</w:t>
      </w:r>
      <w:r>
        <w:rPr>
          <w:rFonts w:ascii="宋体" w:hAnsi="宋体" w:cs="宋体" w:hint="eastAsia"/>
          <w:lang w:eastAsia="zh-TW"/>
        </w:rPr>
        <w:t>的报价，有可能影响产品质量或者不能诚信履约的，应当要求其在</w:t>
      </w:r>
      <w:r>
        <w:rPr>
          <w:rFonts w:ascii="宋体" w:hAnsi="宋体" w:cs="宋体" w:hint="eastAsia"/>
        </w:rPr>
        <w:t>磋商</w:t>
      </w:r>
      <w:r>
        <w:rPr>
          <w:rFonts w:ascii="宋体" w:hAnsi="宋体" w:cs="宋体" w:hint="eastAsia"/>
          <w:lang w:eastAsia="zh-TW"/>
        </w:rPr>
        <w:t>现场合理的时间内提供书面说明，必要时提交相关证明材料；</w:t>
      </w:r>
      <w:r>
        <w:rPr>
          <w:rFonts w:ascii="宋体" w:hAnsi="宋体" w:cs="宋体" w:hint="eastAsia"/>
        </w:rPr>
        <w:t>供应商</w:t>
      </w:r>
      <w:r>
        <w:rPr>
          <w:rFonts w:ascii="宋体" w:hAnsi="宋体" w:cs="宋体" w:hint="eastAsia"/>
          <w:lang w:eastAsia="zh-TW"/>
        </w:rPr>
        <w:t>不能证明其报价合理性的，</w:t>
      </w:r>
      <w:r>
        <w:rPr>
          <w:rFonts w:ascii="宋体" w:hAnsi="宋体" w:cs="宋体" w:hint="eastAsia"/>
        </w:rPr>
        <w:t>磋商小组</w:t>
      </w:r>
      <w:r>
        <w:rPr>
          <w:rFonts w:ascii="宋体" w:hAnsi="宋体" w:cs="宋体" w:hint="eastAsia"/>
          <w:lang w:eastAsia="zh-TW"/>
        </w:rPr>
        <w:t>应当将其作为无效</w:t>
      </w:r>
      <w:r>
        <w:rPr>
          <w:rFonts w:ascii="宋体" w:hAnsi="宋体" w:hint="eastAsia"/>
        </w:rPr>
        <w:t>响应</w:t>
      </w:r>
      <w:r>
        <w:rPr>
          <w:rFonts w:ascii="宋体" w:hAnsi="宋体" w:cs="宋体" w:hint="eastAsia"/>
          <w:lang w:eastAsia="zh-TW"/>
        </w:rPr>
        <w:t>处理</w:t>
      </w:r>
      <w:r>
        <w:rPr>
          <w:rFonts w:ascii="宋体" w:hAnsi="宋体" w:cs="宋体" w:hint="eastAsia"/>
        </w:rPr>
        <w:t>。</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cs="宋体"/>
          <w:lang w:eastAsia="zh-TW"/>
        </w:rPr>
      </w:pPr>
      <w:r>
        <w:rPr>
          <w:rFonts w:ascii="宋体" w:hAnsi="宋体" w:cs="宋体" w:hint="eastAsia"/>
        </w:rPr>
        <w:t>报价</w:t>
      </w:r>
      <w:r>
        <w:rPr>
          <w:rFonts w:ascii="宋体" w:hAnsi="宋体" w:cs="宋体" w:hint="eastAsia"/>
          <w:lang w:eastAsia="zh-TW"/>
        </w:rPr>
        <w:t>修正误差的原则如下：</w:t>
      </w:r>
    </w:p>
    <w:p w:rsidR="00AE5286" w:rsidRDefault="00DD47A4">
      <w:pPr>
        <w:numPr>
          <w:ilvl w:val="2"/>
          <w:numId w:val="9"/>
        </w:numPr>
        <w:tabs>
          <w:tab w:val="left" w:pos="851"/>
        </w:tabs>
        <w:spacing w:line="360" w:lineRule="auto"/>
        <w:rPr>
          <w:rFonts w:ascii="宋体" w:hAnsi="宋体" w:cs="Arial"/>
        </w:rPr>
      </w:pPr>
      <w:r>
        <w:rPr>
          <w:rFonts w:ascii="宋体" w:hAnsi="宋体" w:hint="eastAsia"/>
          <w:bCs/>
        </w:rPr>
        <w:t>响应文件中的大写金额和小写金额不一致的，以大写金额为准；</w:t>
      </w:r>
    </w:p>
    <w:p w:rsidR="00AE5286" w:rsidRDefault="00DD47A4">
      <w:pPr>
        <w:numPr>
          <w:ilvl w:val="2"/>
          <w:numId w:val="9"/>
        </w:numPr>
        <w:tabs>
          <w:tab w:val="left" w:pos="851"/>
        </w:tabs>
        <w:spacing w:line="360" w:lineRule="auto"/>
        <w:rPr>
          <w:rFonts w:ascii="宋体" w:hAnsi="宋体"/>
          <w:bCs/>
        </w:rPr>
      </w:pPr>
      <w:r>
        <w:rPr>
          <w:rFonts w:ascii="宋体" w:hAnsi="宋体" w:cs="宋体" w:hint="eastAsia"/>
          <w:lang w:eastAsia="zh-TW"/>
        </w:rPr>
        <w:t>单价金额小数点或者百分比有明显错位的，以</w:t>
      </w:r>
      <w:r>
        <w:rPr>
          <w:rFonts w:ascii="宋体" w:hAnsi="宋体" w:cs="宋体" w:hint="eastAsia"/>
        </w:rPr>
        <w:t>报价表</w:t>
      </w:r>
      <w:r>
        <w:rPr>
          <w:rFonts w:ascii="宋体" w:hAnsi="宋体" w:cs="宋体" w:hint="eastAsia"/>
          <w:lang w:eastAsia="zh-TW"/>
        </w:rPr>
        <w:t>的总价为准，并修改单价</w:t>
      </w:r>
      <w:r>
        <w:rPr>
          <w:rFonts w:ascii="宋体" w:hAnsi="宋体" w:hint="eastAsia"/>
          <w:bCs/>
        </w:rPr>
        <w:t>；</w:t>
      </w:r>
    </w:p>
    <w:p w:rsidR="00AE5286" w:rsidRDefault="00DD47A4">
      <w:pPr>
        <w:numPr>
          <w:ilvl w:val="2"/>
          <w:numId w:val="9"/>
        </w:numPr>
        <w:tabs>
          <w:tab w:val="clear" w:pos="720"/>
          <w:tab w:val="left" w:pos="851"/>
        </w:tabs>
        <w:spacing w:line="360" w:lineRule="auto"/>
        <w:ind w:left="851" w:hanging="851"/>
        <w:rPr>
          <w:rFonts w:ascii="宋体" w:hAnsi="宋体"/>
          <w:bCs/>
        </w:rPr>
      </w:pPr>
      <w:r>
        <w:rPr>
          <w:rFonts w:ascii="宋体" w:hAnsi="宋体" w:cs="宋体" w:hint="eastAsia"/>
          <w:lang w:eastAsia="zh-TW"/>
        </w:rPr>
        <w:t>总价金额与按单价汇总金额不一致的，以单价金额计算结果为准</w:t>
      </w:r>
    </w:p>
    <w:p w:rsidR="00AE5286" w:rsidRDefault="00DD47A4">
      <w:pPr>
        <w:tabs>
          <w:tab w:val="left" w:pos="851"/>
        </w:tabs>
        <w:spacing w:line="360" w:lineRule="auto"/>
        <w:ind w:left="851"/>
        <w:rPr>
          <w:rFonts w:ascii="宋体" w:hAnsi="宋体"/>
          <w:bCs/>
        </w:rPr>
      </w:pPr>
      <w:r>
        <w:rPr>
          <w:rFonts w:ascii="宋体" w:hAnsi="宋体" w:cs="宋体" w:hint="eastAsia"/>
          <w:lang w:eastAsia="zh-TW"/>
        </w:rPr>
        <w:t>同时出现两种以上不一致的，按照前款规定的顺序修正。磋商小组按上述修正误差的原则调整的价格对其供应商具有约束力。如果供应商不接受修正后的价格，其报价将被拒绝</w:t>
      </w:r>
      <w:r>
        <w:rPr>
          <w:rFonts w:ascii="宋体" w:hAnsi="宋体" w:cs="宋体" w:hint="eastAsia"/>
        </w:rPr>
        <w:t>。</w:t>
      </w:r>
    </w:p>
    <w:p w:rsidR="00AE5286" w:rsidRDefault="00DD47A4">
      <w:pPr>
        <w:numPr>
          <w:ilvl w:val="2"/>
          <w:numId w:val="9"/>
        </w:numPr>
        <w:tabs>
          <w:tab w:val="left" w:pos="851"/>
        </w:tabs>
        <w:spacing w:line="360" w:lineRule="auto"/>
        <w:rPr>
          <w:rFonts w:ascii="宋体" w:hAnsi="宋体"/>
          <w:bCs/>
        </w:rPr>
      </w:pPr>
      <w:r>
        <w:rPr>
          <w:rFonts w:ascii="宋体" w:hAnsi="宋体" w:hint="eastAsia"/>
          <w:bCs/>
        </w:rPr>
        <w:t>对不同文字文本响应文件的解释发生异议的，以中文文本为准。</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rPr>
        <w:t>出现下列情形之一的，</w:t>
      </w:r>
      <w:r>
        <w:rPr>
          <w:rFonts w:ascii="宋体" w:hAnsi="宋体" w:cs="宋体" w:hint="eastAsia"/>
        </w:rPr>
        <w:t>采购人终止竞争性磋商采购活动</w:t>
      </w:r>
      <w:r>
        <w:rPr>
          <w:rFonts w:ascii="宋体" w:hAnsi="宋体" w:cs="宋体"/>
        </w:rPr>
        <w:t xml:space="preserve">： </w:t>
      </w:r>
    </w:p>
    <w:p w:rsidR="00AE5286" w:rsidRDefault="00DD47A4">
      <w:pPr>
        <w:pStyle w:val="aff6"/>
        <w:numPr>
          <w:ilvl w:val="0"/>
          <w:numId w:val="42"/>
        </w:numPr>
        <w:tabs>
          <w:tab w:val="left" w:pos="360"/>
          <w:tab w:val="left" w:pos="720"/>
          <w:tab w:val="left" w:pos="851"/>
        </w:tabs>
        <w:autoSpaceDE w:val="0"/>
        <w:autoSpaceDN w:val="0"/>
        <w:spacing w:line="360" w:lineRule="auto"/>
        <w:ind w:firstLineChars="0"/>
        <w:jc w:val="left"/>
        <w:rPr>
          <w:rFonts w:ascii="宋体" w:hAnsi="宋体" w:cs="宋体"/>
        </w:rPr>
      </w:pPr>
      <w:r>
        <w:rPr>
          <w:rFonts w:ascii="宋体" w:hAnsi="宋体" w:cs="宋体" w:hint="eastAsia"/>
        </w:rPr>
        <w:t>因情况变化，不再符合规定的竞争性磋商采购方式适用情形的；</w:t>
      </w:r>
    </w:p>
    <w:p w:rsidR="00AE5286" w:rsidRDefault="00DD47A4">
      <w:pPr>
        <w:pStyle w:val="aff6"/>
        <w:numPr>
          <w:ilvl w:val="0"/>
          <w:numId w:val="42"/>
        </w:numPr>
        <w:tabs>
          <w:tab w:val="left" w:pos="360"/>
          <w:tab w:val="left" w:pos="720"/>
          <w:tab w:val="left" w:pos="851"/>
        </w:tabs>
        <w:autoSpaceDE w:val="0"/>
        <w:autoSpaceDN w:val="0"/>
        <w:spacing w:line="360" w:lineRule="auto"/>
        <w:ind w:firstLineChars="0"/>
        <w:jc w:val="left"/>
        <w:rPr>
          <w:rFonts w:ascii="宋体" w:hAnsi="宋体" w:cs="宋体"/>
        </w:rPr>
      </w:pPr>
      <w:r>
        <w:rPr>
          <w:rFonts w:ascii="宋体" w:hAnsi="宋体" w:cs="宋体" w:hint="eastAsia"/>
        </w:rPr>
        <w:t>出现影响采购公正的违法、违规行为的；</w:t>
      </w:r>
    </w:p>
    <w:p w:rsidR="00AE5286" w:rsidRDefault="00DD47A4">
      <w:pPr>
        <w:pStyle w:val="aff6"/>
        <w:numPr>
          <w:ilvl w:val="0"/>
          <w:numId w:val="42"/>
        </w:numPr>
        <w:tabs>
          <w:tab w:val="left" w:pos="709"/>
          <w:tab w:val="left" w:pos="851"/>
        </w:tabs>
        <w:autoSpaceDE w:val="0"/>
        <w:autoSpaceDN w:val="0"/>
        <w:spacing w:line="360" w:lineRule="auto"/>
        <w:ind w:left="851" w:firstLineChars="0" w:hanging="851"/>
        <w:jc w:val="left"/>
        <w:rPr>
          <w:rFonts w:ascii="宋体" w:hAnsi="宋体" w:cs="宋体"/>
        </w:rPr>
      </w:pPr>
      <w:r>
        <w:rPr>
          <w:rFonts w:ascii="宋体" w:hAnsi="宋体" w:cs="宋体" w:hint="eastAsia"/>
        </w:rPr>
        <w:lastRenderedPageBreak/>
        <w:t>除法律法规规定的情形外，在采购过程中符合要求的供应商或者报价未超过采购预算的供应商不足3家的。</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最后磋商报价是供应商响应文件的有效组成部分。符合“市场竞争不充分的科研项目，以及需要扶持的科技成果转化项目”情形的，提交最后磋商报价的供应商可以为2家。</w:t>
      </w:r>
    </w:p>
    <w:p w:rsidR="00AE5286" w:rsidRDefault="00DD47A4">
      <w:pPr>
        <w:pStyle w:val="aff6"/>
        <w:numPr>
          <w:ilvl w:val="0"/>
          <w:numId w:val="41"/>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政府购买服务项目（含政府和社会资本合作项目），在采购过程中符合要求的供应商（社会资本）只有2家的，竞争性磋商采购活动可以继续进行。</w:t>
      </w:r>
      <w:bookmarkStart w:id="118" w:name="_Toc434343677"/>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b/>
          <w:bCs/>
        </w:rPr>
        <w:t>评审方法</w:t>
      </w:r>
      <w:r>
        <w:rPr>
          <w:rFonts w:ascii="宋体" w:hAnsi="宋体" w:hint="eastAsia"/>
          <w:b/>
          <w:bCs/>
        </w:rPr>
        <w:t>和标准</w:t>
      </w:r>
      <w:bookmarkEnd w:id="118"/>
    </w:p>
    <w:p w:rsidR="00AE5286" w:rsidRDefault="00DD47A4">
      <w:pPr>
        <w:pStyle w:val="aff6"/>
        <w:numPr>
          <w:ilvl w:val="0"/>
          <w:numId w:val="43"/>
        </w:numPr>
        <w:tabs>
          <w:tab w:val="left" w:pos="567"/>
          <w:tab w:val="left" w:pos="709"/>
        </w:tabs>
        <w:autoSpaceDE w:val="0"/>
        <w:autoSpaceDN w:val="0"/>
        <w:spacing w:line="360" w:lineRule="auto"/>
        <w:ind w:left="567" w:firstLineChars="0" w:hanging="567"/>
        <w:jc w:val="left"/>
        <w:rPr>
          <w:rFonts w:ascii="宋体" w:hAnsi="宋体"/>
        </w:rPr>
      </w:pPr>
      <w:r>
        <w:rPr>
          <w:rFonts w:ascii="宋体" w:hAnsi="宋体" w:hint="eastAsia"/>
        </w:rPr>
        <w:t>磋商结束后，所有</w:t>
      </w:r>
      <w:proofErr w:type="gramStart"/>
      <w:r>
        <w:rPr>
          <w:rFonts w:ascii="宋体" w:hAnsi="宋体" w:hint="eastAsia"/>
        </w:rPr>
        <w:t>作出</w:t>
      </w:r>
      <w:proofErr w:type="gramEnd"/>
      <w:r>
        <w:rPr>
          <w:rFonts w:ascii="宋体" w:hAnsi="宋体" w:hint="eastAsia"/>
        </w:rPr>
        <w:t>实质性响应的有效供应商应在规定的时间内集中密封提交最后磋商报价（最后磋商报价时间视磋商进程由磋商小组决定），最后磋商报价是供应商响应文件的有效组成部分。</w:t>
      </w:r>
    </w:p>
    <w:p w:rsidR="00AE5286" w:rsidRDefault="00DD47A4">
      <w:pPr>
        <w:pStyle w:val="aff6"/>
        <w:numPr>
          <w:ilvl w:val="0"/>
          <w:numId w:val="43"/>
        </w:numPr>
        <w:tabs>
          <w:tab w:val="left" w:pos="567"/>
          <w:tab w:val="left" w:pos="709"/>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磋商小组将按照本磋商文件</w:t>
      </w:r>
      <w:r>
        <w:rPr>
          <w:rFonts w:ascii="宋体" w:hAnsi="宋体" w:cs="宋体" w:hint="eastAsia"/>
          <w:b/>
          <w:u w:val="single"/>
        </w:rPr>
        <w:t>评审方法、步骤、标准</w:t>
      </w:r>
      <w:r>
        <w:rPr>
          <w:rFonts w:ascii="宋体" w:hAnsi="宋体" w:cs="宋体" w:hint="eastAsia"/>
          <w:lang w:eastAsia="zh-TW"/>
        </w:rPr>
        <w:t>中</w:t>
      </w:r>
      <w:r>
        <w:rPr>
          <w:rFonts w:ascii="宋体" w:hAnsi="宋体" w:cs="宋体" w:hint="eastAsia"/>
        </w:rPr>
        <w:t>的评审标准</w:t>
      </w:r>
      <w:r>
        <w:rPr>
          <w:rFonts w:ascii="宋体" w:hAnsi="宋体" w:cs="宋体" w:hint="eastAsia"/>
          <w:lang w:eastAsia="zh-TW"/>
        </w:rPr>
        <w:t>进行评</w:t>
      </w:r>
      <w:r>
        <w:rPr>
          <w:rFonts w:ascii="宋体" w:hAnsi="宋体" w:cs="宋体" w:hint="eastAsia"/>
        </w:rPr>
        <w:t>审</w:t>
      </w:r>
      <w:r>
        <w:rPr>
          <w:rFonts w:ascii="宋体" w:hAnsi="宋体" w:cs="宋体" w:hint="eastAsia"/>
          <w:lang w:eastAsia="zh-TW"/>
        </w:rPr>
        <w:t>。</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hint="eastAsia"/>
          <w:b/>
          <w:bCs/>
        </w:rPr>
        <w:t>确认成交与授权</w:t>
      </w:r>
    </w:p>
    <w:p w:rsidR="00AE5286" w:rsidRDefault="00DD47A4">
      <w:pPr>
        <w:pStyle w:val="aff6"/>
        <w:numPr>
          <w:ilvl w:val="0"/>
          <w:numId w:val="44"/>
        </w:numPr>
        <w:tabs>
          <w:tab w:val="left" w:pos="567"/>
        </w:tabs>
        <w:autoSpaceDE w:val="0"/>
        <w:autoSpaceDN w:val="0"/>
        <w:spacing w:line="360" w:lineRule="auto"/>
        <w:ind w:left="567" w:firstLineChars="0" w:hanging="567"/>
        <w:jc w:val="left"/>
        <w:rPr>
          <w:rFonts w:ascii="宋体" w:hAnsi="宋体"/>
        </w:rPr>
      </w:pPr>
      <w:r>
        <w:rPr>
          <w:rFonts w:ascii="宋体" w:hAnsi="宋体" w:hint="eastAsia"/>
          <w:bCs/>
          <w:szCs w:val="21"/>
        </w:rPr>
        <w:t>磋商小组按照磋商文件确定的评审方法、步骤、标准，对响应文件进行评审，提出书面评审报告。</w:t>
      </w:r>
    </w:p>
    <w:p w:rsidR="00AE5286" w:rsidRDefault="00DD47A4">
      <w:pPr>
        <w:pStyle w:val="aff6"/>
        <w:numPr>
          <w:ilvl w:val="0"/>
          <w:numId w:val="44"/>
        </w:numPr>
        <w:tabs>
          <w:tab w:val="left" w:pos="567"/>
        </w:tabs>
        <w:autoSpaceDE w:val="0"/>
        <w:autoSpaceDN w:val="0"/>
        <w:spacing w:line="360" w:lineRule="auto"/>
        <w:ind w:left="567" w:firstLineChars="0" w:hanging="567"/>
        <w:jc w:val="left"/>
        <w:rPr>
          <w:rFonts w:ascii="宋体" w:hAnsi="宋体"/>
        </w:rPr>
      </w:pPr>
      <w:r>
        <w:rPr>
          <w:rFonts w:ascii="宋体" w:hAnsi="宋体" w:hint="eastAsia"/>
          <w:bCs/>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Pr>
          <w:rFonts w:ascii="宋体" w:hAnsi="宋体" w:hint="eastAsia"/>
          <w:bCs/>
          <w:szCs w:val="21"/>
        </w:rPr>
        <w:t>授权磋商</w:t>
      </w:r>
      <w:proofErr w:type="gramEnd"/>
      <w:r>
        <w:rPr>
          <w:rFonts w:ascii="宋体" w:hAnsi="宋体" w:hint="eastAsia"/>
          <w:bCs/>
          <w:szCs w:val="21"/>
        </w:rPr>
        <w:t>小组直接确定成交供应商。采购人逾期未确定成交</w:t>
      </w:r>
      <w:proofErr w:type="gramStart"/>
      <w:r>
        <w:rPr>
          <w:rFonts w:ascii="宋体" w:hAnsi="宋体" w:hint="eastAsia"/>
          <w:bCs/>
          <w:szCs w:val="21"/>
        </w:rPr>
        <w:t>供应商且不</w:t>
      </w:r>
      <w:proofErr w:type="gramEnd"/>
      <w:r>
        <w:rPr>
          <w:rFonts w:ascii="宋体" w:hAnsi="宋体" w:hint="eastAsia"/>
          <w:bCs/>
          <w:szCs w:val="21"/>
        </w:rPr>
        <w:t>提出异议的，视为确定评审报告提出的排序第一的供应商为成交供应商。</w:t>
      </w:r>
      <w:bookmarkStart w:id="119" w:name="_Toc433127783"/>
      <w:bookmarkStart w:id="120" w:name="_Toc416771352"/>
      <w:bookmarkStart w:id="121" w:name="_Toc410738966"/>
      <w:bookmarkStart w:id="122" w:name="_Toc410736166"/>
      <w:bookmarkStart w:id="123" w:name="_Toc416770242"/>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hint="eastAsia"/>
          <w:b/>
          <w:bCs/>
        </w:rPr>
        <w:t>询问、质疑、投诉</w:t>
      </w:r>
      <w:bookmarkEnd w:id="119"/>
    </w:p>
    <w:p w:rsidR="00AE5286" w:rsidRDefault="00DD47A4">
      <w:pPr>
        <w:pStyle w:val="aff6"/>
        <w:numPr>
          <w:ilvl w:val="0"/>
          <w:numId w:val="45"/>
        </w:numPr>
        <w:tabs>
          <w:tab w:val="left" w:pos="709"/>
        </w:tabs>
        <w:autoSpaceDE w:val="0"/>
        <w:autoSpaceDN w:val="0"/>
        <w:spacing w:line="360" w:lineRule="auto"/>
        <w:ind w:left="567" w:firstLineChars="0" w:hanging="567"/>
        <w:rPr>
          <w:rFonts w:ascii="宋体" w:hAnsi="宋体" w:cs="黑体"/>
          <w:bCs/>
        </w:rPr>
      </w:pPr>
      <w:r>
        <w:rPr>
          <w:rFonts w:ascii="宋体" w:hAnsi="宋体" w:cs="黑体" w:hint="eastAsia"/>
          <w:bCs/>
        </w:rPr>
        <w:t>询问</w:t>
      </w:r>
    </w:p>
    <w:p w:rsidR="00AE5286" w:rsidRDefault="00DD47A4">
      <w:pPr>
        <w:pStyle w:val="aff6"/>
        <w:numPr>
          <w:ilvl w:val="0"/>
          <w:numId w:val="46"/>
        </w:numPr>
        <w:tabs>
          <w:tab w:val="left" w:pos="851"/>
        </w:tabs>
        <w:autoSpaceDE w:val="0"/>
        <w:autoSpaceDN w:val="0"/>
        <w:spacing w:line="360" w:lineRule="auto"/>
        <w:ind w:left="851" w:firstLineChars="0" w:hanging="851"/>
        <w:rPr>
          <w:rFonts w:ascii="宋体" w:hAnsi="宋体" w:cs="黑体"/>
          <w:bCs/>
        </w:rPr>
      </w:pPr>
      <w:r>
        <w:rPr>
          <w:rFonts w:ascii="宋体" w:hAnsi="宋体" w:cs="黑体" w:hint="eastAsia"/>
          <w:bCs/>
        </w:rPr>
        <w:t>供应商对采购活动事项有疑问的，可以向采购人提出询问，询问可以口头方式提出，也可以书面方式提出。</w:t>
      </w:r>
    </w:p>
    <w:p w:rsidR="00AE5286" w:rsidRDefault="00DD47A4">
      <w:pPr>
        <w:pStyle w:val="aff6"/>
        <w:numPr>
          <w:ilvl w:val="0"/>
          <w:numId w:val="46"/>
        </w:numPr>
        <w:tabs>
          <w:tab w:val="left" w:pos="851"/>
        </w:tabs>
        <w:autoSpaceDE w:val="0"/>
        <w:autoSpaceDN w:val="0"/>
        <w:spacing w:line="360" w:lineRule="auto"/>
        <w:ind w:left="851" w:firstLineChars="0" w:hanging="851"/>
        <w:rPr>
          <w:rFonts w:ascii="宋体" w:hAnsi="宋体" w:cs="黑体"/>
          <w:bCs/>
        </w:rPr>
      </w:pPr>
      <w:r>
        <w:rPr>
          <w:rFonts w:ascii="宋体" w:hAnsi="宋体" w:hint="eastAsia"/>
          <w:bCs/>
          <w:szCs w:val="21"/>
        </w:rPr>
        <w:t>如采用书面方式提出询问，供应商为自然人的，询问</w:t>
      </w:r>
      <w:proofErr w:type="gramStart"/>
      <w:r>
        <w:rPr>
          <w:rFonts w:ascii="宋体" w:hAnsi="宋体" w:hint="eastAsia"/>
          <w:bCs/>
          <w:szCs w:val="21"/>
        </w:rPr>
        <w:t>函应当</w:t>
      </w:r>
      <w:proofErr w:type="gramEnd"/>
      <w:r>
        <w:rPr>
          <w:rFonts w:ascii="宋体" w:hAnsi="宋体" w:hint="eastAsia"/>
          <w:bCs/>
          <w:szCs w:val="21"/>
        </w:rPr>
        <w:t>由本人签字；供应商为法人或者其他组织的，应当由法定代表人、主要负责人或授权代表签字或者盖私章，并加盖公章。供应商递交询问函时非法定代表人亲自办理的需提供法定代表人授权委托书（应载明授权代表的姓名或者名称、代理事项、具体权限、期限和相关事项）及授权代表身份证复印件。</w:t>
      </w:r>
    </w:p>
    <w:p w:rsidR="00AE5286" w:rsidRDefault="00DD47A4">
      <w:pPr>
        <w:pStyle w:val="aff6"/>
        <w:numPr>
          <w:ilvl w:val="0"/>
          <w:numId w:val="46"/>
        </w:numPr>
        <w:tabs>
          <w:tab w:val="left" w:pos="851"/>
        </w:tabs>
        <w:autoSpaceDE w:val="0"/>
        <w:autoSpaceDN w:val="0"/>
        <w:spacing w:line="360" w:lineRule="auto"/>
        <w:ind w:left="851" w:firstLineChars="0" w:hanging="851"/>
        <w:rPr>
          <w:rFonts w:ascii="宋体" w:hAnsi="宋体" w:cs="黑体"/>
          <w:bCs/>
        </w:rPr>
      </w:pPr>
      <w:r>
        <w:rPr>
          <w:rFonts w:ascii="宋体" w:hAnsi="宋体" w:hint="eastAsia"/>
          <w:bCs/>
          <w:szCs w:val="21"/>
        </w:rPr>
        <w:t>采购人或者采购代理机构在三个工作日内对供应</w:t>
      </w:r>
      <w:proofErr w:type="gramStart"/>
      <w:r>
        <w:rPr>
          <w:rFonts w:ascii="宋体" w:hAnsi="宋体" w:hint="eastAsia"/>
          <w:bCs/>
          <w:szCs w:val="21"/>
        </w:rPr>
        <w:t>商依法</w:t>
      </w:r>
      <w:proofErr w:type="gramEnd"/>
      <w:r>
        <w:rPr>
          <w:rFonts w:ascii="宋体" w:hAnsi="宋体" w:hint="eastAsia"/>
          <w:bCs/>
          <w:szCs w:val="21"/>
        </w:rPr>
        <w:t>提出的询问</w:t>
      </w:r>
      <w:proofErr w:type="gramStart"/>
      <w:r>
        <w:rPr>
          <w:rFonts w:ascii="宋体" w:hAnsi="宋体" w:hint="eastAsia"/>
          <w:bCs/>
          <w:szCs w:val="21"/>
        </w:rPr>
        <w:t>作出</w:t>
      </w:r>
      <w:proofErr w:type="gramEnd"/>
      <w:r>
        <w:rPr>
          <w:rFonts w:ascii="宋体" w:hAnsi="宋体" w:hint="eastAsia"/>
          <w:bCs/>
          <w:szCs w:val="21"/>
        </w:rPr>
        <w:t>答复。</w:t>
      </w:r>
    </w:p>
    <w:p w:rsidR="00AE5286" w:rsidRDefault="00DD47A4">
      <w:pPr>
        <w:pStyle w:val="aff6"/>
        <w:numPr>
          <w:ilvl w:val="0"/>
          <w:numId w:val="45"/>
        </w:numPr>
        <w:tabs>
          <w:tab w:val="left" w:pos="709"/>
        </w:tabs>
        <w:autoSpaceDE w:val="0"/>
        <w:autoSpaceDN w:val="0"/>
        <w:spacing w:line="360" w:lineRule="auto"/>
        <w:ind w:left="567" w:firstLineChars="0" w:hanging="567"/>
        <w:rPr>
          <w:rFonts w:ascii="宋体" w:hAnsi="宋体" w:cs="黑体"/>
          <w:bCs/>
        </w:rPr>
      </w:pPr>
      <w:r>
        <w:rPr>
          <w:rFonts w:ascii="宋体" w:hAnsi="宋体" w:cs="黑体" w:hint="eastAsia"/>
          <w:bCs/>
        </w:rPr>
        <w:t>质疑</w:t>
      </w:r>
    </w:p>
    <w:p w:rsidR="00AE5286" w:rsidRDefault="00DD47A4">
      <w:pPr>
        <w:pStyle w:val="aff6"/>
        <w:numPr>
          <w:ilvl w:val="0"/>
          <w:numId w:val="47"/>
        </w:numPr>
        <w:tabs>
          <w:tab w:val="left" w:pos="720"/>
          <w:tab w:val="left" w:pos="851"/>
        </w:tabs>
        <w:autoSpaceDE w:val="0"/>
        <w:autoSpaceDN w:val="0"/>
        <w:spacing w:line="360" w:lineRule="auto"/>
        <w:ind w:left="709" w:firstLineChars="0" w:hanging="709"/>
        <w:rPr>
          <w:rFonts w:ascii="宋体" w:hAnsi="宋体" w:cs="黑体"/>
          <w:bCs/>
        </w:rPr>
      </w:pPr>
      <w:r>
        <w:rPr>
          <w:rFonts w:ascii="宋体" w:hAnsi="宋体" w:cs="宋体" w:hint="eastAsia"/>
          <w:kern w:val="0"/>
          <w:szCs w:val="21"/>
        </w:rPr>
        <w:t>供应商认为磋商文件、采购过程、成交或者成交结果使自己的权益受到损害的，可以在知</w:t>
      </w:r>
      <w:r>
        <w:rPr>
          <w:rFonts w:ascii="宋体" w:hAnsi="宋体" w:cs="宋体" w:hint="eastAsia"/>
          <w:kern w:val="0"/>
          <w:szCs w:val="21"/>
        </w:rPr>
        <w:lastRenderedPageBreak/>
        <w:t>道或者应知其权益受到损害之日起7个工作日内，以书面形式向采购人、采购代理机构提出质疑。</w:t>
      </w:r>
    </w:p>
    <w:p w:rsidR="00AE5286" w:rsidRDefault="00DD47A4">
      <w:pPr>
        <w:pStyle w:val="aff6"/>
        <w:numPr>
          <w:ilvl w:val="0"/>
          <w:numId w:val="47"/>
        </w:numPr>
        <w:tabs>
          <w:tab w:val="left" w:pos="720"/>
          <w:tab w:val="left" w:pos="851"/>
        </w:tabs>
        <w:autoSpaceDE w:val="0"/>
        <w:autoSpaceDN w:val="0"/>
        <w:spacing w:line="360" w:lineRule="auto"/>
        <w:ind w:left="709" w:firstLineChars="0" w:hanging="709"/>
        <w:rPr>
          <w:rFonts w:ascii="宋体" w:hAnsi="宋体" w:cs="黑体"/>
          <w:bCs/>
        </w:rPr>
      </w:pPr>
      <w:r>
        <w:rPr>
          <w:rFonts w:ascii="宋体" w:hAnsi="宋体" w:hint="eastAsia"/>
          <w:bCs/>
          <w:szCs w:val="21"/>
        </w:rPr>
        <w:t>提出质疑的供应商应当是参与所质疑项目采购活动的供应商。</w:t>
      </w:r>
    </w:p>
    <w:p w:rsidR="00AE5286" w:rsidRDefault="00DD47A4">
      <w:pPr>
        <w:pStyle w:val="aff6"/>
        <w:numPr>
          <w:ilvl w:val="0"/>
          <w:numId w:val="45"/>
        </w:numPr>
        <w:tabs>
          <w:tab w:val="left" w:pos="709"/>
        </w:tabs>
        <w:autoSpaceDE w:val="0"/>
        <w:autoSpaceDN w:val="0"/>
        <w:spacing w:line="360" w:lineRule="auto"/>
        <w:ind w:left="567" w:firstLineChars="0" w:hanging="567"/>
        <w:rPr>
          <w:rFonts w:ascii="宋体" w:hAnsi="宋体" w:cs="黑体"/>
          <w:bCs/>
        </w:rPr>
      </w:pPr>
      <w:r>
        <w:rPr>
          <w:rFonts w:ascii="宋体" w:hAnsi="宋体" w:cs="黑体" w:hint="eastAsia"/>
          <w:bCs/>
        </w:rPr>
        <w:t>提交要求：</w:t>
      </w:r>
    </w:p>
    <w:p w:rsidR="00AE5286" w:rsidRDefault="00DD47A4">
      <w:pPr>
        <w:pStyle w:val="aff6"/>
        <w:numPr>
          <w:ilvl w:val="0"/>
          <w:numId w:val="48"/>
        </w:numPr>
        <w:tabs>
          <w:tab w:val="left" w:pos="360"/>
          <w:tab w:val="left" w:pos="720"/>
        </w:tabs>
        <w:autoSpaceDE w:val="0"/>
        <w:autoSpaceDN w:val="0"/>
        <w:spacing w:line="360" w:lineRule="auto"/>
        <w:ind w:firstLineChars="0"/>
        <w:rPr>
          <w:rFonts w:ascii="宋体" w:hAnsi="宋体" w:cs="黑体"/>
          <w:bCs/>
        </w:rPr>
      </w:pPr>
      <w:r>
        <w:rPr>
          <w:rFonts w:ascii="宋体" w:hAnsi="宋体" w:hint="eastAsia"/>
          <w:bCs/>
          <w:szCs w:val="21"/>
        </w:rPr>
        <w:t>以书面形式向采购人或者采购代理机构一次性提出针对同一采购程序环节的质疑。</w:t>
      </w:r>
    </w:p>
    <w:p w:rsidR="00AE5286" w:rsidRDefault="00DD47A4">
      <w:pPr>
        <w:pStyle w:val="aff6"/>
        <w:numPr>
          <w:ilvl w:val="0"/>
          <w:numId w:val="48"/>
        </w:numPr>
        <w:tabs>
          <w:tab w:val="left" w:pos="360"/>
          <w:tab w:val="left" w:pos="720"/>
        </w:tabs>
        <w:autoSpaceDE w:val="0"/>
        <w:autoSpaceDN w:val="0"/>
        <w:spacing w:line="360" w:lineRule="auto"/>
        <w:ind w:firstLineChars="0"/>
        <w:rPr>
          <w:rFonts w:ascii="宋体" w:hAnsi="宋体" w:cs="黑体"/>
          <w:bCs/>
        </w:rPr>
      </w:pPr>
      <w:r>
        <w:rPr>
          <w:rFonts w:ascii="宋体" w:hAnsi="宋体" w:hint="eastAsia"/>
          <w:bCs/>
          <w:spacing w:val="-4"/>
          <w:szCs w:val="21"/>
        </w:rPr>
        <w:t>以联合体形</w:t>
      </w:r>
      <w:proofErr w:type="gramStart"/>
      <w:r>
        <w:rPr>
          <w:rFonts w:ascii="宋体" w:hAnsi="宋体" w:hint="eastAsia"/>
          <w:bCs/>
          <w:spacing w:val="-4"/>
          <w:szCs w:val="21"/>
        </w:rPr>
        <w:t>式参加</w:t>
      </w:r>
      <w:proofErr w:type="gramEnd"/>
      <w:r>
        <w:rPr>
          <w:rFonts w:ascii="宋体" w:hAnsi="宋体" w:hint="eastAsia"/>
          <w:bCs/>
          <w:spacing w:val="-4"/>
          <w:szCs w:val="21"/>
        </w:rPr>
        <w:t>采购活动的，其质疑应当由组成联合体的所有供应商共同提出</w:t>
      </w:r>
      <w:r>
        <w:rPr>
          <w:rFonts w:ascii="宋体" w:hAnsi="宋体" w:hint="eastAsia"/>
          <w:bCs/>
          <w:szCs w:val="21"/>
        </w:rPr>
        <w:t>。</w:t>
      </w:r>
    </w:p>
    <w:p w:rsidR="00AE5286" w:rsidRDefault="00DD47A4">
      <w:pPr>
        <w:pStyle w:val="aff6"/>
        <w:numPr>
          <w:ilvl w:val="0"/>
          <w:numId w:val="48"/>
        </w:numPr>
        <w:tabs>
          <w:tab w:val="left" w:pos="709"/>
        </w:tabs>
        <w:autoSpaceDE w:val="0"/>
        <w:autoSpaceDN w:val="0"/>
        <w:spacing w:line="360" w:lineRule="auto"/>
        <w:ind w:left="709" w:firstLineChars="0" w:hanging="709"/>
        <w:rPr>
          <w:rFonts w:ascii="宋体" w:hAnsi="宋体" w:cs="黑体"/>
          <w:bCs/>
        </w:rPr>
      </w:pPr>
      <w:r>
        <w:rPr>
          <w:rFonts w:ascii="宋体" w:hAnsi="宋体" w:hint="eastAsia"/>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w:t>
      </w:r>
      <w:proofErr w:type="gramStart"/>
      <w:r>
        <w:rPr>
          <w:rFonts w:ascii="宋体" w:hAnsi="宋体" w:hint="eastAsia"/>
          <w:bCs/>
          <w:szCs w:val="21"/>
        </w:rPr>
        <w:t>函应当</w:t>
      </w:r>
      <w:proofErr w:type="gramEnd"/>
      <w:r>
        <w:rPr>
          <w:rFonts w:ascii="宋体" w:hAnsi="宋体" w:hint="eastAsia"/>
          <w:bCs/>
          <w:szCs w:val="21"/>
        </w:rPr>
        <w:t>由本人签字；供应商为法人或者其他组织的，应当由法定代表人、主要负责人或授权代表签字或者盖章，并加盖公章。供应商递交质疑函时非法定代表人亲自办理的需提供法定代表人授权委托书（应载明授权代表的姓名或者名称、代理事项、具体权限、期限和相关事项）及授权代表身份证复印件。</w:t>
      </w:r>
    </w:p>
    <w:p w:rsidR="00AE5286" w:rsidRDefault="00DD47A4">
      <w:pPr>
        <w:pStyle w:val="aff6"/>
        <w:numPr>
          <w:ilvl w:val="0"/>
          <w:numId w:val="48"/>
        </w:numPr>
        <w:tabs>
          <w:tab w:val="left" w:pos="720"/>
          <w:tab w:val="left" w:pos="851"/>
        </w:tabs>
        <w:autoSpaceDE w:val="0"/>
        <w:autoSpaceDN w:val="0"/>
        <w:spacing w:line="360" w:lineRule="auto"/>
        <w:ind w:left="709" w:firstLineChars="0" w:hanging="709"/>
        <w:rPr>
          <w:rFonts w:ascii="宋体" w:hAnsi="宋体" w:cs="黑体"/>
          <w:bCs/>
        </w:rPr>
      </w:pPr>
      <w:r>
        <w:rPr>
          <w:rFonts w:ascii="宋体" w:hAnsi="宋体" w:hint="eastAsia"/>
          <w:bCs/>
          <w:szCs w:val="21"/>
        </w:rPr>
        <w:t>供应商捏造事实、提供虚假材料或者以非法手段取得证明材料不能作为质疑的证明材料。采购人或者采购代理机构在收到供应商的书面质疑后</w:t>
      </w:r>
      <w:r>
        <w:rPr>
          <w:rFonts w:ascii="宋体" w:hAnsi="宋体"/>
          <w:bCs/>
          <w:szCs w:val="21"/>
        </w:rPr>
        <w:t>7个工作日内</w:t>
      </w:r>
      <w:proofErr w:type="gramStart"/>
      <w:r>
        <w:rPr>
          <w:rFonts w:ascii="宋体" w:hAnsi="宋体"/>
          <w:bCs/>
          <w:szCs w:val="21"/>
        </w:rPr>
        <w:t>作出</w:t>
      </w:r>
      <w:proofErr w:type="gramEnd"/>
      <w:r>
        <w:rPr>
          <w:rFonts w:ascii="宋体" w:hAnsi="宋体"/>
          <w:bCs/>
          <w:szCs w:val="21"/>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rsidR="00AE5286" w:rsidRDefault="00DD47A4">
      <w:pPr>
        <w:pStyle w:val="aff6"/>
        <w:numPr>
          <w:ilvl w:val="0"/>
          <w:numId w:val="48"/>
        </w:numPr>
        <w:tabs>
          <w:tab w:val="left" w:pos="720"/>
          <w:tab w:val="left" w:pos="851"/>
        </w:tabs>
        <w:autoSpaceDE w:val="0"/>
        <w:autoSpaceDN w:val="0"/>
        <w:spacing w:line="360" w:lineRule="auto"/>
        <w:ind w:left="709" w:firstLineChars="0" w:hanging="709"/>
        <w:rPr>
          <w:rFonts w:ascii="宋体" w:hAnsi="宋体" w:cs="黑体"/>
          <w:bCs/>
        </w:rPr>
      </w:pPr>
      <w:r>
        <w:rPr>
          <w:rFonts w:ascii="宋体" w:hAnsi="宋体" w:hint="eastAsia"/>
          <w:bCs/>
          <w:szCs w:val="21"/>
        </w:rPr>
        <w:t>采购人或采购代理机构接收以书面形式递交的质疑函，接收质疑函的联系人、联系方式和通讯地址：</w:t>
      </w:r>
    </w:p>
    <w:p w:rsidR="00AE5286" w:rsidRDefault="00DD47A4">
      <w:pPr>
        <w:tabs>
          <w:tab w:val="left" w:pos="709"/>
        </w:tabs>
        <w:autoSpaceDE w:val="0"/>
        <w:autoSpaceDN w:val="0"/>
        <w:spacing w:line="360" w:lineRule="auto"/>
        <w:ind w:left="720"/>
        <w:rPr>
          <w:rFonts w:ascii="宋体" w:hAnsi="宋体" w:cs="黑体"/>
          <w:bCs/>
        </w:rPr>
      </w:pPr>
      <w:r>
        <w:rPr>
          <w:rFonts w:ascii="宋体" w:hAnsi="宋体" w:cs="黑体" w:hint="eastAsia"/>
          <w:bCs/>
        </w:rPr>
        <w:t>联系人：</w:t>
      </w:r>
      <w:proofErr w:type="gramStart"/>
      <w:r>
        <w:rPr>
          <w:rFonts w:ascii="宋体" w:hAnsi="宋体" w:cs="黑体" w:hint="eastAsia"/>
          <w:bCs/>
        </w:rPr>
        <w:t>兰工</w:t>
      </w:r>
      <w:proofErr w:type="gramEnd"/>
      <w:r>
        <w:rPr>
          <w:rFonts w:ascii="宋体" w:hAnsi="宋体" w:cs="黑体" w:hint="eastAsia"/>
          <w:bCs/>
        </w:rPr>
        <w:t xml:space="preserve">       联系电话：0</w:t>
      </w:r>
      <w:r>
        <w:rPr>
          <w:rFonts w:ascii="宋体" w:hAnsi="宋体" w:cs="黑体"/>
          <w:bCs/>
        </w:rPr>
        <w:t>769-27283171-817</w:t>
      </w:r>
    </w:p>
    <w:p w:rsidR="00AE5286" w:rsidRDefault="00DD47A4">
      <w:pPr>
        <w:tabs>
          <w:tab w:val="left" w:pos="709"/>
        </w:tabs>
        <w:autoSpaceDE w:val="0"/>
        <w:autoSpaceDN w:val="0"/>
        <w:spacing w:line="360" w:lineRule="auto"/>
        <w:ind w:left="720"/>
        <w:rPr>
          <w:rFonts w:ascii="宋体" w:hAnsi="宋体" w:cs="黑体"/>
          <w:bCs/>
        </w:rPr>
      </w:pPr>
      <w:r>
        <w:rPr>
          <w:rFonts w:ascii="宋体" w:hAnsi="宋体" w:cs="黑体" w:hint="eastAsia"/>
          <w:bCs/>
        </w:rPr>
        <w:t>联系地址：</w:t>
      </w:r>
      <w:r>
        <w:rPr>
          <w:rFonts w:ascii="宋体" w:hAnsi="宋体" w:hint="eastAsia"/>
          <w:color w:val="000000" w:themeColor="text1"/>
          <w:szCs w:val="21"/>
        </w:rPr>
        <w:t>东莞市东城街道</w:t>
      </w:r>
      <w:proofErr w:type="gramStart"/>
      <w:r>
        <w:rPr>
          <w:rFonts w:ascii="宋体" w:hAnsi="宋体" w:hint="eastAsia"/>
          <w:color w:val="000000" w:themeColor="text1"/>
          <w:szCs w:val="21"/>
        </w:rPr>
        <w:t>莞</w:t>
      </w:r>
      <w:proofErr w:type="gramEnd"/>
      <w:r>
        <w:rPr>
          <w:rFonts w:ascii="宋体" w:hAnsi="宋体" w:hint="eastAsia"/>
          <w:color w:val="000000" w:themeColor="text1"/>
          <w:szCs w:val="21"/>
        </w:rPr>
        <w:t>龙路下</w:t>
      </w:r>
      <w:proofErr w:type="gramStart"/>
      <w:r>
        <w:rPr>
          <w:rFonts w:ascii="宋体" w:hAnsi="宋体" w:hint="eastAsia"/>
          <w:color w:val="000000" w:themeColor="text1"/>
          <w:szCs w:val="21"/>
        </w:rPr>
        <w:t>桥段市</w:t>
      </w:r>
      <w:proofErr w:type="gramEnd"/>
      <w:r>
        <w:rPr>
          <w:rFonts w:ascii="宋体" w:hAnsi="宋体" w:hint="eastAsia"/>
          <w:color w:val="000000" w:themeColor="text1"/>
          <w:szCs w:val="21"/>
        </w:rPr>
        <w:t>住建局右侧大业联合企业办公楼二楼</w:t>
      </w:r>
    </w:p>
    <w:p w:rsidR="00AE5286" w:rsidRDefault="00DD47A4">
      <w:pPr>
        <w:pStyle w:val="aff6"/>
        <w:numPr>
          <w:ilvl w:val="0"/>
          <w:numId w:val="45"/>
        </w:numPr>
        <w:tabs>
          <w:tab w:val="left" w:pos="709"/>
        </w:tabs>
        <w:autoSpaceDE w:val="0"/>
        <w:autoSpaceDN w:val="0"/>
        <w:spacing w:line="360" w:lineRule="auto"/>
        <w:ind w:left="567" w:firstLineChars="0" w:hanging="567"/>
        <w:rPr>
          <w:rFonts w:ascii="宋体" w:hAnsi="宋体" w:cs="黑体"/>
          <w:bCs/>
        </w:rPr>
      </w:pPr>
      <w:r>
        <w:rPr>
          <w:rFonts w:ascii="宋体" w:hAnsi="宋体" w:cs="黑体" w:hint="eastAsia"/>
          <w:bCs/>
        </w:rPr>
        <w:t>投诉</w:t>
      </w:r>
    </w:p>
    <w:p w:rsidR="00AE5286" w:rsidRDefault="00DD47A4">
      <w:pPr>
        <w:pStyle w:val="aff6"/>
        <w:numPr>
          <w:ilvl w:val="0"/>
          <w:numId w:val="49"/>
        </w:numPr>
        <w:tabs>
          <w:tab w:val="left" w:pos="709"/>
        </w:tabs>
        <w:autoSpaceDE w:val="0"/>
        <w:autoSpaceDN w:val="0"/>
        <w:spacing w:line="360" w:lineRule="auto"/>
        <w:ind w:left="709" w:firstLineChars="0" w:hanging="709"/>
        <w:rPr>
          <w:rFonts w:ascii="宋体" w:hAnsi="宋体" w:cs="黑体"/>
          <w:b/>
          <w:bCs/>
        </w:rPr>
      </w:pPr>
      <w:r>
        <w:rPr>
          <w:rFonts w:ascii="宋体" w:hAnsi="宋体" w:cs="宋体" w:hint="eastAsia"/>
          <w:kern w:val="0"/>
          <w:szCs w:val="21"/>
        </w:rPr>
        <w:t>质疑供应商对采购人、采购代理机构的答复不满意，或者采购人、采购代理机构未在规定时间内</w:t>
      </w:r>
      <w:proofErr w:type="gramStart"/>
      <w:r>
        <w:rPr>
          <w:rFonts w:ascii="宋体" w:hAnsi="宋体" w:cs="宋体" w:hint="eastAsia"/>
          <w:kern w:val="0"/>
          <w:szCs w:val="21"/>
        </w:rPr>
        <w:t>作出</w:t>
      </w:r>
      <w:proofErr w:type="gramEnd"/>
      <w:r>
        <w:rPr>
          <w:rFonts w:ascii="宋体" w:hAnsi="宋体" w:cs="宋体" w:hint="eastAsia"/>
          <w:kern w:val="0"/>
          <w:szCs w:val="21"/>
        </w:rPr>
        <w:t>答复的，可以在答复期满后15个工作日内根据《政府采购质疑和投诉办法》(财政部令第94号)提起投诉。</w:t>
      </w:r>
    </w:p>
    <w:p w:rsidR="00AE5286" w:rsidRDefault="00DD47A4">
      <w:pPr>
        <w:pStyle w:val="aff6"/>
        <w:numPr>
          <w:ilvl w:val="0"/>
          <w:numId w:val="49"/>
        </w:numPr>
        <w:tabs>
          <w:tab w:val="left" w:pos="709"/>
        </w:tabs>
        <w:autoSpaceDE w:val="0"/>
        <w:autoSpaceDN w:val="0"/>
        <w:spacing w:line="360" w:lineRule="auto"/>
        <w:ind w:left="709" w:firstLineChars="0" w:hanging="709"/>
        <w:rPr>
          <w:rFonts w:ascii="宋体" w:hAnsi="宋体" w:cs="黑体"/>
          <w:b/>
          <w:bCs/>
        </w:rPr>
      </w:pPr>
      <w:r>
        <w:rPr>
          <w:rFonts w:ascii="宋体" w:hAnsi="宋体" w:cs="宋体" w:hint="eastAsia"/>
          <w:kern w:val="0"/>
          <w:szCs w:val="21"/>
        </w:rPr>
        <w:t>投诉人在全国范围12个月内三次以上投诉查无实据的，由财政部门列入不良行为记录名单。</w:t>
      </w:r>
    </w:p>
    <w:p w:rsidR="00AE5286" w:rsidRDefault="00DD47A4">
      <w:pPr>
        <w:pStyle w:val="aff6"/>
        <w:numPr>
          <w:ilvl w:val="0"/>
          <w:numId w:val="49"/>
        </w:numPr>
        <w:tabs>
          <w:tab w:val="left" w:pos="709"/>
        </w:tabs>
        <w:autoSpaceDE w:val="0"/>
        <w:autoSpaceDN w:val="0"/>
        <w:spacing w:line="360" w:lineRule="auto"/>
        <w:ind w:left="709" w:firstLineChars="0" w:hanging="709"/>
        <w:rPr>
          <w:rFonts w:ascii="宋体" w:hAnsi="宋体" w:cs="黑体"/>
          <w:b/>
          <w:bCs/>
        </w:rPr>
      </w:pPr>
      <w:r>
        <w:rPr>
          <w:rFonts w:ascii="宋体" w:hAnsi="宋体" w:cs="宋体" w:hint="eastAsia"/>
          <w:kern w:val="0"/>
          <w:szCs w:val="21"/>
        </w:rPr>
        <w:t>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p>
    <w:p w:rsidR="00AE5286" w:rsidRDefault="00DD47A4">
      <w:pPr>
        <w:pStyle w:val="aff6"/>
        <w:numPr>
          <w:ilvl w:val="0"/>
          <w:numId w:val="49"/>
        </w:numPr>
        <w:tabs>
          <w:tab w:val="left" w:pos="709"/>
        </w:tabs>
        <w:autoSpaceDE w:val="0"/>
        <w:autoSpaceDN w:val="0"/>
        <w:spacing w:line="360" w:lineRule="auto"/>
        <w:ind w:left="709" w:firstLineChars="0" w:hanging="709"/>
        <w:rPr>
          <w:rFonts w:ascii="宋体" w:hAnsi="宋体" w:cs="黑体"/>
          <w:b/>
          <w:bCs/>
        </w:rPr>
      </w:pPr>
      <w:r>
        <w:rPr>
          <w:rFonts w:ascii="宋体" w:hAnsi="宋体" w:cs="宋体" w:hint="eastAsia"/>
          <w:spacing w:val="-4"/>
          <w:kern w:val="0"/>
          <w:szCs w:val="21"/>
        </w:rPr>
        <w:t>以联合体形</w:t>
      </w:r>
      <w:proofErr w:type="gramStart"/>
      <w:r>
        <w:rPr>
          <w:rFonts w:ascii="宋体" w:hAnsi="宋体" w:cs="宋体" w:hint="eastAsia"/>
          <w:spacing w:val="-4"/>
          <w:kern w:val="0"/>
          <w:szCs w:val="21"/>
        </w:rPr>
        <w:t>式参加</w:t>
      </w:r>
      <w:proofErr w:type="gramEnd"/>
      <w:r>
        <w:rPr>
          <w:rFonts w:ascii="宋体" w:hAnsi="宋体" w:cs="宋体" w:hint="eastAsia"/>
          <w:spacing w:val="-4"/>
          <w:kern w:val="0"/>
          <w:szCs w:val="21"/>
        </w:rPr>
        <w:t>采购活动的，其投诉应当由组成联合体的所有供应商共同提出。</w:t>
      </w:r>
    </w:p>
    <w:p w:rsidR="00AE5286" w:rsidRDefault="00DD47A4">
      <w:pPr>
        <w:numPr>
          <w:ilvl w:val="0"/>
          <w:numId w:val="9"/>
        </w:numPr>
        <w:tabs>
          <w:tab w:val="clear" w:pos="360"/>
          <w:tab w:val="left" w:pos="567"/>
        </w:tabs>
        <w:autoSpaceDE w:val="0"/>
        <w:autoSpaceDN w:val="0"/>
        <w:spacing w:beforeLines="50" w:before="156" w:line="360" w:lineRule="auto"/>
        <w:ind w:left="567" w:hanging="567"/>
        <w:rPr>
          <w:rFonts w:ascii="宋体" w:hAnsi="宋体"/>
          <w:b/>
          <w:bCs/>
        </w:rPr>
      </w:pPr>
      <w:bookmarkStart w:id="124" w:name="_Toc410736167"/>
      <w:bookmarkStart w:id="125" w:name="_Toc416771353"/>
      <w:bookmarkStart w:id="126" w:name="_Toc416770243"/>
      <w:bookmarkStart w:id="127" w:name="_Toc410738967"/>
      <w:bookmarkEnd w:id="120"/>
      <w:bookmarkEnd w:id="121"/>
      <w:bookmarkEnd w:id="122"/>
      <w:bookmarkEnd w:id="123"/>
      <w:r>
        <w:rPr>
          <w:rFonts w:ascii="宋体" w:hAnsi="宋体" w:hint="eastAsia"/>
          <w:b/>
          <w:bCs/>
        </w:rPr>
        <w:lastRenderedPageBreak/>
        <w:t>成交通知书</w:t>
      </w:r>
    </w:p>
    <w:p w:rsidR="00AE5286" w:rsidRDefault="00DD47A4">
      <w:pPr>
        <w:pStyle w:val="aff6"/>
        <w:numPr>
          <w:ilvl w:val="0"/>
          <w:numId w:val="50"/>
        </w:numPr>
        <w:tabs>
          <w:tab w:val="left" w:pos="709"/>
        </w:tabs>
        <w:autoSpaceDE w:val="0"/>
        <w:autoSpaceDN w:val="0"/>
        <w:spacing w:line="360" w:lineRule="auto"/>
        <w:ind w:left="567" w:firstLineChars="0" w:hanging="567"/>
        <w:rPr>
          <w:rFonts w:ascii="宋体" w:hAnsi="宋体"/>
          <w:b/>
          <w:bCs/>
        </w:rPr>
      </w:pPr>
      <w:r>
        <w:rPr>
          <w:rFonts w:ascii="宋体" w:hAnsi="宋体" w:hint="eastAsia"/>
          <w:bCs/>
          <w:szCs w:val="21"/>
        </w:rPr>
        <w:t>采购人或者采购代理机构应当自成交供应商确定之日起</w:t>
      </w:r>
      <w:r>
        <w:rPr>
          <w:rFonts w:ascii="宋体" w:hAnsi="宋体"/>
          <w:bCs/>
          <w:szCs w:val="21"/>
        </w:rPr>
        <w:t>2个工作日内在指定媒体公告</w:t>
      </w:r>
      <w:r>
        <w:rPr>
          <w:rFonts w:ascii="宋体" w:hAnsi="宋体" w:hint="eastAsia"/>
          <w:bCs/>
          <w:szCs w:val="21"/>
        </w:rPr>
        <w:t>成交</w:t>
      </w:r>
      <w:r>
        <w:rPr>
          <w:rFonts w:ascii="宋体" w:hAnsi="宋体"/>
          <w:bCs/>
          <w:szCs w:val="21"/>
        </w:rPr>
        <w:t>结果和发出</w:t>
      </w:r>
      <w:r>
        <w:rPr>
          <w:rFonts w:ascii="宋体" w:hAnsi="宋体" w:hint="eastAsia"/>
          <w:bCs/>
          <w:szCs w:val="21"/>
        </w:rPr>
        <w:t>成交</w:t>
      </w:r>
      <w:r>
        <w:rPr>
          <w:rFonts w:ascii="宋体" w:hAnsi="宋体"/>
          <w:bCs/>
          <w:szCs w:val="21"/>
        </w:rPr>
        <w:t>通知书，公告期为1个工作日</w:t>
      </w:r>
      <w:r>
        <w:rPr>
          <w:rFonts w:ascii="宋体" w:hAnsi="宋体" w:hint="eastAsia"/>
          <w:bCs/>
          <w:szCs w:val="21"/>
        </w:rPr>
        <w:t>。</w:t>
      </w:r>
    </w:p>
    <w:p w:rsidR="00AE5286" w:rsidRDefault="00DD47A4">
      <w:pPr>
        <w:pStyle w:val="aff6"/>
        <w:numPr>
          <w:ilvl w:val="0"/>
          <w:numId w:val="50"/>
        </w:numPr>
        <w:tabs>
          <w:tab w:val="left" w:pos="709"/>
        </w:tabs>
        <w:autoSpaceDE w:val="0"/>
        <w:autoSpaceDN w:val="0"/>
        <w:spacing w:line="360" w:lineRule="auto"/>
        <w:ind w:left="567" w:firstLineChars="0" w:hanging="567"/>
        <w:rPr>
          <w:rFonts w:ascii="宋体" w:hAnsi="宋体"/>
          <w:b/>
          <w:bCs/>
        </w:rPr>
      </w:pPr>
      <w:r>
        <w:rPr>
          <w:rFonts w:ascii="宋体" w:hAnsi="宋体" w:hint="eastAsia"/>
          <w:bCs/>
          <w:szCs w:val="21"/>
        </w:rPr>
        <w:t>《成交通知书》对成交供应商和采购人具有同等法律效力。</w:t>
      </w:r>
    </w:p>
    <w:p w:rsidR="00AE5286" w:rsidRDefault="00DD47A4">
      <w:pPr>
        <w:pStyle w:val="aff6"/>
        <w:numPr>
          <w:ilvl w:val="0"/>
          <w:numId w:val="50"/>
        </w:numPr>
        <w:tabs>
          <w:tab w:val="left" w:pos="709"/>
        </w:tabs>
        <w:autoSpaceDE w:val="0"/>
        <w:autoSpaceDN w:val="0"/>
        <w:spacing w:line="360" w:lineRule="auto"/>
        <w:ind w:left="567" w:firstLineChars="0" w:hanging="567"/>
        <w:rPr>
          <w:rFonts w:ascii="宋体" w:hAnsi="宋体"/>
          <w:b/>
          <w:bCs/>
        </w:rPr>
      </w:pPr>
      <w:r>
        <w:rPr>
          <w:rFonts w:ascii="宋体" w:hAnsi="宋体" w:hint="eastAsia"/>
          <w:bCs/>
          <w:szCs w:val="21"/>
        </w:rPr>
        <w:t>成交通知书发出后，采购人不得违法改变成交结果，成交</w:t>
      </w:r>
      <w:proofErr w:type="gramStart"/>
      <w:r>
        <w:rPr>
          <w:rFonts w:ascii="宋体" w:hAnsi="宋体" w:hint="eastAsia"/>
          <w:bCs/>
          <w:szCs w:val="21"/>
        </w:rPr>
        <w:t>供应商无正当</w:t>
      </w:r>
      <w:proofErr w:type="gramEnd"/>
      <w:r>
        <w:rPr>
          <w:rFonts w:ascii="宋体" w:hAnsi="宋体" w:hint="eastAsia"/>
          <w:bCs/>
          <w:szCs w:val="21"/>
        </w:rPr>
        <w:t>理由不得放弃成交。</w:t>
      </w:r>
    </w:p>
    <w:p w:rsidR="00AE5286" w:rsidRDefault="00DD47A4">
      <w:pPr>
        <w:pStyle w:val="aff6"/>
        <w:numPr>
          <w:ilvl w:val="0"/>
          <w:numId w:val="50"/>
        </w:numPr>
        <w:tabs>
          <w:tab w:val="left" w:pos="709"/>
        </w:tabs>
        <w:autoSpaceDE w:val="0"/>
        <w:autoSpaceDN w:val="0"/>
        <w:spacing w:line="360" w:lineRule="auto"/>
        <w:ind w:left="567" w:firstLineChars="0" w:hanging="567"/>
        <w:rPr>
          <w:rFonts w:ascii="宋体" w:hAnsi="宋体"/>
          <w:b/>
          <w:bCs/>
        </w:rPr>
      </w:pPr>
      <w:r>
        <w:rPr>
          <w:rFonts w:ascii="宋体" w:hAnsi="宋体" w:hint="eastAsia"/>
          <w:bCs/>
          <w:szCs w:val="21"/>
        </w:rPr>
        <w:t>《成交通知书》将作为授予合同资格的合法依据，是合同的一个组成部分。</w:t>
      </w:r>
    </w:p>
    <w:p w:rsidR="00AE5286" w:rsidRDefault="00DD47A4">
      <w:pPr>
        <w:pStyle w:val="aff6"/>
        <w:numPr>
          <w:ilvl w:val="0"/>
          <w:numId w:val="8"/>
        </w:numPr>
        <w:spacing w:beforeLines="100" w:before="312" w:afterLines="50" w:after="156"/>
        <w:ind w:left="510" w:firstLineChars="0" w:hanging="510"/>
        <w:rPr>
          <w:rFonts w:ascii="宋体" w:hAnsi="宋体"/>
          <w:b/>
        </w:rPr>
      </w:pPr>
      <w:r>
        <w:rPr>
          <w:rFonts w:ascii="宋体" w:hAnsi="宋体" w:hint="eastAsia"/>
          <w:b/>
        </w:rPr>
        <w:t>授予合同</w:t>
      </w:r>
    </w:p>
    <w:p w:rsidR="00AE5286" w:rsidRDefault="00DD47A4">
      <w:pPr>
        <w:numPr>
          <w:ilvl w:val="0"/>
          <w:numId w:val="9"/>
        </w:numPr>
        <w:tabs>
          <w:tab w:val="clear" w:pos="360"/>
          <w:tab w:val="left" w:pos="567"/>
        </w:tabs>
        <w:autoSpaceDE w:val="0"/>
        <w:autoSpaceDN w:val="0"/>
        <w:spacing w:line="360" w:lineRule="auto"/>
        <w:ind w:left="567" w:hanging="567"/>
        <w:rPr>
          <w:rFonts w:ascii="宋体" w:hAnsi="宋体"/>
          <w:b/>
          <w:bCs/>
          <w:szCs w:val="21"/>
        </w:rPr>
      </w:pPr>
      <w:r>
        <w:rPr>
          <w:rFonts w:ascii="宋体" w:hAnsi="宋体" w:hint="eastAsia"/>
          <w:b/>
          <w:bCs/>
          <w:szCs w:val="21"/>
        </w:rPr>
        <w:t>合同的订立</w:t>
      </w:r>
      <w:bookmarkEnd w:id="124"/>
      <w:bookmarkEnd w:id="125"/>
      <w:bookmarkEnd w:id="126"/>
      <w:bookmarkEnd w:id="127"/>
    </w:p>
    <w:p w:rsidR="00AE5286" w:rsidRDefault="00DD47A4">
      <w:pPr>
        <w:pStyle w:val="aff6"/>
        <w:numPr>
          <w:ilvl w:val="0"/>
          <w:numId w:val="51"/>
        </w:numPr>
        <w:tabs>
          <w:tab w:val="left" w:pos="709"/>
        </w:tabs>
        <w:autoSpaceDE w:val="0"/>
        <w:autoSpaceDN w:val="0"/>
        <w:spacing w:line="360" w:lineRule="auto"/>
        <w:ind w:left="567" w:firstLineChars="0" w:hanging="567"/>
        <w:rPr>
          <w:rFonts w:ascii="宋体" w:hAnsi="宋体" w:cs="宋体"/>
          <w:szCs w:val="21"/>
        </w:rPr>
      </w:pPr>
      <w:r>
        <w:rPr>
          <w:rFonts w:ascii="宋体" w:hAnsi="宋体" w:hint="eastAsia"/>
          <w:bCs/>
          <w:szCs w:val="21"/>
        </w:rPr>
        <w:t>采购人与成交供应商应当在成交通知书发出之日起30日内，按照磋商文件确定的合同文本以及采购标的、规格型号、采购金额、采购数量、技术和服务要求等事项签订采购合同。</w:t>
      </w:r>
    </w:p>
    <w:p w:rsidR="00AE5286" w:rsidRDefault="00DD47A4">
      <w:pPr>
        <w:pStyle w:val="aff6"/>
        <w:numPr>
          <w:ilvl w:val="0"/>
          <w:numId w:val="51"/>
        </w:numPr>
        <w:tabs>
          <w:tab w:val="left" w:pos="709"/>
        </w:tabs>
        <w:autoSpaceDE w:val="0"/>
        <w:autoSpaceDN w:val="0"/>
        <w:spacing w:line="360" w:lineRule="auto"/>
        <w:ind w:left="567" w:firstLineChars="0" w:hanging="567"/>
        <w:rPr>
          <w:rFonts w:ascii="宋体" w:hAnsi="宋体" w:cs="宋体"/>
          <w:szCs w:val="21"/>
        </w:rPr>
      </w:pPr>
      <w:r>
        <w:rPr>
          <w:rFonts w:ascii="宋体" w:hAnsi="宋体" w:hint="eastAsia"/>
          <w:bCs/>
          <w:szCs w:val="21"/>
        </w:rPr>
        <w:t>采购人不得向成交供应商提出</w:t>
      </w:r>
      <w:proofErr w:type="gramStart"/>
      <w:r>
        <w:rPr>
          <w:rFonts w:ascii="宋体" w:hAnsi="宋体" w:hint="eastAsia"/>
          <w:bCs/>
          <w:szCs w:val="21"/>
        </w:rPr>
        <w:t>超出磋商</w:t>
      </w:r>
      <w:proofErr w:type="gramEnd"/>
      <w:r>
        <w:rPr>
          <w:rFonts w:ascii="宋体" w:hAnsi="宋体" w:hint="eastAsia"/>
          <w:bCs/>
          <w:szCs w:val="21"/>
        </w:rPr>
        <w:t>文件以外的任何要求作为签订合同的条件，不得与成交供应商订立</w:t>
      </w:r>
      <w:proofErr w:type="gramStart"/>
      <w:r>
        <w:rPr>
          <w:rFonts w:ascii="宋体" w:hAnsi="宋体" w:hint="eastAsia"/>
          <w:bCs/>
          <w:szCs w:val="21"/>
        </w:rPr>
        <w:t>背离磋商</w:t>
      </w:r>
      <w:proofErr w:type="gramEnd"/>
      <w:r>
        <w:rPr>
          <w:rFonts w:ascii="宋体" w:hAnsi="宋体" w:hint="eastAsia"/>
          <w:bCs/>
          <w:szCs w:val="21"/>
        </w:rPr>
        <w:t>文件确定的合同文本以及采购标的、规格型号、采购金额、采购数量、技术和服务要求等实质性内容的协议。</w:t>
      </w:r>
    </w:p>
    <w:p w:rsidR="00AE5286" w:rsidRDefault="00DD47A4">
      <w:pPr>
        <w:pStyle w:val="aff6"/>
        <w:numPr>
          <w:ilvl w:val="0"/>
          <w:numId w:val="51"/>
        </w:numPr>
        <w:tabs>
          <w:tab w:val="left" w:pos="709"/>
        </w:tabs>
        <w:autoSpaceDE w:val="0"/>
        <w:autoSpaceDN w:val="0"/>
        <w:spacing w:line="360" w:lineRule="auto"/>
        <w:ind w:left="567" w:firstLineChars="0" w:hanging="567"/>
        <w:rPr>
          <w:rFonts w:ascii="宋体" w:hAnsi="宋体" w:cs="宋体"/>
          <w:szCs w:val="21"/>
        </w:rPr>
      </w:pPr>
      <w:r>
        <w:rPr>
          <w:rFonts w:ascii="宋体" w:hAnsi="宋体" w:hint="eastAsia"/>
          <w:bCs/>
          <w:szCs w:val="21"/>
        </w:rPr>
        <w:t>成交供应商在</w:t>
      </w:r>
      <w:proofErr w:type="gramStart"/>
      <w:r>
        <w:rPr>
          <w:rFonts w:ascii="宋体" w:hAnsi="宋体" w:hint="eastAsia"/>
          <w:bCs/>
          <w:szCs w:val="21"/>
        </w:rPr>
        <w:t>获取磋商</w:t>
      </w:r>
      <w:proofErr w:type="gramEnd"/>
      <w:r>
        <w:rPr>
          <w:rFonts w:ascii="宋体" w:hAnsi="宋体" w:hint="eastAsia"/>
          <w:bCs/>
          <w:szCs w:val="21"/>
        </w:rPr>
        <w:t>文件至磋商有效期结束期间，采购人、代理机构及成交供应</w:t>
      </w:r>
      <w:proofErr w:type="gramStart"/>
      <w:r>
        <w:rPr>
          <w:rFonts w:ascii="宋体" w:hAnsi="宋体" w:hint="eastAsia"/>
          <w:bCs/>
          <w:szCs w:val="21"/>
        </w:rPr>
        <w:t>商关于</w:t>
      </w:r>
      <w:proofErr w:type="gramEnd"/>
      <w:r>
        <w:rPr>
          <w:rFonts w:ascii="宋体" w:hAnsi="宋体" w:hint="eastAsia"/>
          <w:bCs/>
          <w:szCs w:val="21"/>
        </w:rPr>
        <w:t>本项目的各类澄清、修改及补充文件均视为采购合同的有效组成部分。</w:t>
      </w:r>
    </w:p>
    <w:p w:rsidR="00AE5286" w:rsidRDefault="00DD47A4">
      <w:pPr>
        <w:pStyle w:val="aff6"/>
        <w:numPr>
          <w:ilvl w:val="0"/>
          <w:numId w:val="51"/>
        </w:numPr>
        <w:tabs>
          <w:tab w:val="left" w:pos="709"/>
        </w:tabs>
        <w:autoSpaceDE w:val="0"/>
        <w:autoSpaceDN w:val="0"/>
        <w:spacing w:line="360" w:lineRule="auto"/>
        <w:ind w:left="567" w:firstLineChars="0" w:hanging="567"/>
        <w:rPr>
          <w:rFonts w:ascii="宋体" w:hAnsi="宋体" w:cs="宋体"/>
          <w:szCs w:val="21"/>
        </w:rPr>
      </w:pPr>
      <w:r>
        <w:rPr>
          <w:rFonts w:ascii="宋体" w:hAnsi="宋体"/>
          <w:bCs/>
          <w:szCs w:val="21"/>
        </w:rPr>
        <w:t>成交供应</w:t>
      </w:r>
      <w:proofErr w:type="gramStart"/>
      <w:r>
        <w:rPr>
          <w:rFonts w:ascii="宋体" w:hAnsi="宋体"/>
          <w:bCs/>
          <w:szCs w:val="21"/>
        </w:rPr>
        <w:t>商拒绝</w:t>
      </w:r>
      <w:proofErr w:type="gramEnd"/>
      <w:r>
        <w:rPr>
          <w:rFonts w:ascii="宋体" w:hAnsi="宋体"/>
          <w:bCs/>
          <w:szCs w:val="21"/>
        </w:rPr>
        <w:t>与采购人签订合同的，采购人可以按照评审报告推荐的成交候选人名单排序，确定下一候选人为成交供应商，也可以重新开展采购活动。</w:t>
      </w:r>
    </w:p>
    <w:p w:rsidR="00AE5286" w:rsidRDefault="00DD47A4">
      <w:pPr>
        <w:pStyle w:val="aff6"/>
        <w:numPr>
          <w:ilvl w:val="0"/>
          <w:numId w:val="51"/>
        </w:numPr>
        <w:tabs>
          <w:tab w:val="left" w:pos="709"/>
        </w:tabs>
        <w:autoSpaceDE w:val="0"/>
        <w:autoSpaceDN w:val="0"/>
        <w:spacing w:line="360" w:lineRule="auto"/>
        <w:ind w:left="567" w:firstLineChars="0" w:hanging="567"/>
        <w:rPr>
          <w:rFonts w:ascii="宋体" w:hAnsi="宋体" w:cs="宋体"/>
          <w:szCs w:val="21"/>
        </w:rPr>
      </w:pPr>
      <w:r>
        <w:rPr>
          <w:rFonts w:ascii="宋体" w:hAnsi="宋体" w:hint="eastAsia"/>
          <w:bCs/>
          <w:szCs w:val="21"/>
        </w:rPr>
        <w:t>合同签订之日起</w:t>
      </w:r>
      <w:r>
        <w:rPr>
          <w:rFonts w:ascii="宋体" w:hAnsi="宋体"/>
          <w:bCs/>
          <w:szCs w:val="21"/>
        </w:rPr>
        <w:t>2个工作日内，成交供应商须将所签订的合同原件或者副本交采购代理机构处归档并办理退还投标保证金事宜。</w:t>
      </w:r>
    </w:p>
    <w:p w:rsidR="00AE5286" w:rsidRDefault="00DD47A4">
      <w:pPr>
        <w:numPr>
          <w:ilvl w:val="0"/>
          <w:numId w:val="9"/>
        </w:numPr>
        <w:tabs>
          <w:tab w:val="clear" w:pos="360"/>
          <w:tab w:val="left" w:pos="-142"/>
          <w:tab w:val="left" w:pos="851"/>
          <w:tab w:val="left" w:pos="993"/>
        </w:tabs>
        <w:autoSpaceDE w:val="0"/>
        <w:autoSpaceDN w:val="0"/>
        <w:spacing w:beforeLines="50" w:before="156" w:line="360" w:lineRule="auto"/>
        <w:ind w:left="424" w:hanging="424"/>
        <w:rPr>
          <w:rFonts w:ascii="宋体" w:hAnsi="宋体"/>
          <w:b/>
          <w:bCs/>
          <w:szCs w:val="21"/>
        </w:rPr>
      </w:pPr>
      <w:bookmarkStart w:id="128" w:name="_Toc416770244"/>
      <w:bookmarkStart w:id="129" w:name="_Toc410738968"/>
      <w:bookmarkStart w:id="130" w:name="_Toc410736168"/>
      <w:bookmarkStart w:id="131" w:name="_Toc416771354"/>
      <w:r>
        <w:rPr>
          <w:rFonts w:ascii="宋体" w:hAnsi="宋体" w:hint="eastAsia"/>
          <w:b/>
          <w:bCs/>
          <w:szCs w:val="21"/>
        </w:rPr>
        <w:t>合同的履行</w:t>
      </w:r>
      <w:bookmarkEnd w:id="128"/>
      <w:bookmarkEnd w:id="129"/>
      <w:bookmarkEnd w:id="130"/>
      <w:bookmarkEnd w:id="131"/>
    </w:p>
    <w:p w:rsidR="00AE5286" w:rsidRDefault="00DD47A4">
      <w:pPr>
        <w:pStyle w:val="aff6"/>
        <w:numPr>
          <w:ilvl w:val="0"/>
          <w:numId w:val="52"/>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Pr>
          <w:rFonts w:ascii="宋体" w:hAnsi="宋体" w:hint="eastAsia"/>
          <w:bCs/>
          <w:szCs w:val="21"/>
        </w:rPr>
        <w:t>采购人和成交供应商应当根据合同的约定依法履行合同义务。</w:t>
      </w:r>
    </w:p>
    <w:p w:rsidR="00AE5286" w:rsidRDefault="00DD47A4">
      <w:pPr>
        <w:pStyle w:val="aff6"/>
        <w:numPr>
          <w:ilvl w:val="0"/>
          <w:numId w:val="52"/>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Pr>
          <w:rFonts w:ascii="宋体" w:hAnsi="宋体" w:hint="eastAsia"/>
          <w:bCs/>
          <w:szCs w:val="21"/>
        </w:rPr>
        <w:t>采购合同订立后，合同各方不得擅自变更、中止或者终止合同。采购合同需要变更的，采购人应将有关合同变更内容，以书面形式报相关部门备案；因特殊情况需要中止或终止合同的，采购人应将中止或终止合同的理由以及相应措施，以书面形式报相关部门备案。</w:t>
      </w:r>
    </w:p>
    <w:p w:rsidR="00AE5286" w:rsidRDefault="00DD47A4">
      <w:pPr>
        <w:pStyle w:val="aff6"/>
        <w:numPr>
          <w:ilvl w:val="0"/>
          <w:numId w:val="52"/>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Pr>
          <w:rFonts w:ascii="宋体" w:hAnsi="宋体" w:hint="eastAsia"/>
          <w:bCs/>
          <w:szCs w:val="21"/>
        </w:rPr>
        <w:t>采购合同履行中，采购人需追加与合同标的相同的货物、工程或者服务的，在不改变合同其他条款的前提下，可以与成交供应商签订补充合同，但所补充合同的采购金额不得超过原合同采购金额的百分之十。签订补充合同的必须按规定备案。</w:t>
      </w:r>
    </w:p>
    <w:p w:rsidR="00AE5286" w:rsidRDefault="00DD47A4">
      <w:pPr>
        <w:numPr>
          <w:ilvl w:val="0"/>
          <w:numId w:val="9"/>
        </w:numPr>
        <w:tabs>
          <w:tab w:val="clear" w:pos="360"/>
          <w:tab w:val="left" w:pos="0"/>
          <w:tab w:val="left" w:pos="426"/>
          <w:tab w:val="left" w:pos="993"/>
        </w:tabs>
        <w:autoSpaceDE w:val="0"/>
        <w:autoSpaceDN w:val="0"/>
        <w:spacing w:beforeLines="50" w:before="156" w:line="360" w:lineRule="auto"/>
        <w:ind w:leftChars="-68" w:left="-143" w:firstLineChars="68" w:firstLine="143"/>
        <w:rPr>
          <w:rFonts w:ascii="宋体" w:hAnsi="宋体"/>
          <w:b/>
          <w:bCs/>
          <w:szCs w:val="21"/>
        </w:rPr>
      </w:pPr>
      <w:bookmarkStart w:id="132" w:name="_Toc410738969"/>
      <w:bookmarkStart w:id="133" w:name="_Toc410736169"/>
      <w:bookmarkStart w:id="134" w:name="_Toc416770245"/>
      <w:bookmarkStart w:id="135" w:name="_Toc416771355"/>
      <w:r>
        <w:rPr>
          <w:rFonts w:ascii="宋体" w:hAnsi="宋体" w:hint="eastAsia"/>
          <w:b/>
          <w:bCs/>
          <w:szCs w:val="21"/>
        </w:rPr>
        <w:t>接受和拒绝</w:t>
      </w:r>
      <w:proofErr w:type="gramStart"/>
      <w:r>
        <w:rPr>
          <w:rFonts w:ascii="宋体" w:hAnsi="宋体" w:hint="eastAsia"/>
          <w:b/>
          <w:bCs/>
          <w:szCs w:val="21"/>
        </w:rPr>
        <w:t>任何或</w:t>
      </w:r>
      <w:proofErr w:type="gramEnd"/>
      <w:r>
        <w:rPr>
          <w:rFonts w:ascii="宋体" w:hAnsi="宋体" w:hint="eastAsia"/>
          <w:b/>
          <w:bCs/>
          <w:szCs w:val="21"/>
        </w:rPr>
        <w:t>所有磋商的权利</w:t>
      </w:r>
    </w:p>
    <w:p w:rsidR="00AE5286" w:rsidRDefault="00DD47A4">
      <w:pPr>
        <w:pStyle w:val="aff6"/>
        <w:numPr>
          <w:ilvl w:val="0"/>
          <w:numId w:val="53"/>
        </w:numPr>
        <w:tabs>
          <w:tab w:val="left" w:pos="567"/>
          <w:tab w:val="left" w:pos="851"/>
          <w:tab w:val="left" w:pos="993"/>
        </w:tabs>
        <w:autoSpaceDE w:val="0"/>
        <w:autoSpaceDN w:val="0"/>
        <w:spacing w:line="360" w:lineRule="auto"/>
        <w:ind w:left="567" w:firstLineChars="0" w:hanging="567"/>
        <w:jc w:val="left"/>
        <w:rPr>
          <w:rFonts w:ascii="宋体" w:hAnsi="宋体"/>
          <w:b/>
          <w:bCs/>
          <w:szCs w:val="21"/>
        </w:rPr>
      </w:pPr>
      <w:r>
        <w:rPr>
          <w:rFonts w:ascii="宋体" w:hAnsi="宋体" w:hint="eastAsia"/>
          <w:bCs/>
          <w:szCs w:val="21"/>
        </w:rPr>
        <w:t>在特殊情况下，采购代理机构保留在磋商之前拒绝任何磋商以及宣布采购程序无效或拒绝</w:t>
      </w:r>
      <w:r>
        <w:rPr>
          <w:rFonts w:ascii="宋体" w:hAnsi="宋体" w:hint="eastAsia"/>
          <w:bCs/>
          <w:szCs w:val="21"/>
        </w:rPr>
        <w:lastRenderedPageBreak/>
        <w:t>所有磋商的权力。</w:t>
      </w:r>
    </w:p>
    <w:p w:rsidR="00AE5286" w:rsidRDefault="00DD47A4">
      <w:pPr>
        <w:numPr>
          <w:ilvl w:val="0"/>
          <w:numId w:val="9"/>
        </w:numPr>
        <w:tabs>
          <w:tab w:val="clear" w:pos="360"/>
          <w:tab w:val="left" w:pos="-142"/>
          <w:tab w:val="left" w:pos="851"/>
          <w:tab w:val="left" w:pos="993"/>
        </w:tabs>
        <w:autoSpaceDE w:val="0"/>
        <w:autoSpaceDN w:val="0"/>
        <w:spacing w:beforeLines="50" w:before="156" w:line="360" w:lineRule="auto"/>
        <w:ind w:left="424" w:hanging="424"/>
        <w:rPr>
          <w:rFonts w:ascii="宋体" w:hAnsi="宋体"/>
          <w:b/>
          <w:bCs/>
          <w:szCs w:val="21"/>
        </w:rPr>
      </w:pPr>
      <w:r>
        <w:rPr>
          <w:rFonts w:ascii="宋体" w:hAnsi="宋体" w:hint="eastAsia"/>
          <w:b/>
          <w:bCs/>
          <w:szCs w:val="21"/>
        </w:rPr>
        <w:t>履约</w:t>
      </w:r>
      <w:bookmarkEnd w:id="132"/>
      <w:bookmarkEnd w:id="133"/>
      <w:bookmarkEnd w:id="134"/>
      <w:bookmarkEnd w:id="135"/>
      <w:r>
        <w:rPr>
          <w:rFonts w:ascii="宋体" w:hAnsi="宋体" w:hint="eastAsia"/>
          <w:b/>
          <w:bCs/>
          <w:szCs w:val="21"/>
        </w:rPr>
        <w:t>担保</w:t>
      </w:r>
    </w:p>
    <w:p w:rsidR="00AE5286" w:rsidRDefault="00DD47A4">
      <w:pPr>
        <w:pStyle w:val="aff6"/>
        <w:numPr>
          <w:ilvl w:val="0"/>
          <w:numId w:val="54"/>
        </w:numPr>
        <w:tabs>
          <w:tab w:val="left" w:pos="-142"/>
          <w:tab w:val="left" w:pos="709"/>
          <w:tab w:val="left" w:pos="851"/>
          <w:tab w:val="left" w:pos="993"/>
        </w:tabs>
        <w:spacing w:line="360" w:lineRule="auto"/>
        <w:ind w:left="567" w:firstLineChars="0" w:hanging="567"/>
        <w:rPr>
          <w:rFonts w:ascii="宋体" w:hAnsi="宋体"/>
          <w:bCs/>
          <w:szCs w:val="21"/>
        </w:rPr>
      </w:pPr>
      <w:r>
        <w:rPr>
          <w:rFonts w:ascii="宋体" w:hAnsi="宋体" w:hint="eastAsia"/>
          <w:szCs w:val="21"/>
        </w:rPr>
        <w:t>成交人应按《磋商须知前附表》要求向采购人缴纳履约担保（如采用保函形式，格式详见磋商文件第六部分响应文件格式—采购履约担保）。履约担保可以采用银行转账或者以专业担保机构、金融机构出具的担保函的形式缴交。履约保函的内容，应</w:t>
      </w:r>
      <w:proofErr w:type="gramStart"/>
      <w:r>
        <w:rPr>
          <w:rFonts w:ascii="宋体" w:hAnsi="宋体" w:hint="eastAsia"/>
          <w:szCs w:val="21"/>
        </w:rPr>
        <w:t>符合磋商</w:t>
      </w:r>
      <w:proofErr w:type="gramEnd"/>
      <w:r>
        <w:rPr>
          <w:rFonts w:ascii="宋体" w:hAnsi="宋体" w:hint="eastAsia"/>
          <w:szCs w:val="21"/>
        </w:rPr>
        <w:t>文件、投标响应文件和采购合同的要求。履约保函应在采购合同有效期满后28天内继续有效。</w:t>
      </w:r>
    </w:p>
    <w:p w:rsidR="00AE5286" w:rsidRDefault="00DD47A4">
      <w:pPr>
        <w:pStyle w:val="aff6"/>
        <w:numPr>
          <w:ilvl w:val="0"/>
          <w:numId w:val="54"/>
        </w:numPr>
        <w:tabs>
          <w:tab w:val="left" w:pos="-142"/>
          <w:tab w:val="left" w:pos="709"/>
          <w:tab w:val="left" w:pos="851"/>
          <w:tab w:val="left" w:pos="993"/>
        </w:tabs>
        <w:spacing w:line="360" w:lineRule="auto"/>
        <w:ind w:left="567" w:firstLineChars="0" w:hanging="567"/>
        <w:rPr>
          <w:rFonts w:ascii="宋体" w:hAnsi="宋体"/>
          <w:bCs/>
          <w:szCs w:val="21"/>
        </w:rPr>
      </w:pPr>
      <w:r>
        <w:rPr>
          <w:rFonts w:ascii="宋体" w:hAnsi="宋体" w:hint="eastAsia"/>
          <w:bCs/>
          <w:szCs w:val="21"/>
        </w:rPr>
        <w:t>在整个项目验收合格后，成交人向采购人提交退回履约保证金的申请，采购人办理履约保证金退还手续，将履约保证金退回</w:t>
      </w:r>
      <w:proofErr w:type="gramStart"/>
      <w:r>
        <w:rPr>
          <w:rFonts w:ascii="宋体" w:hAnsi="宋体" w:hint="eastAsia"/>
          <w:bCs/>
          <w:szCs w:val="21"/>
        </w:rPr>
        <w:t>原成交人</w:t>
      </w:r>
      <w:proofErr w:type="gramEnd"/>
      <w:r>
        <w:rPr>
          <w:rFonts w:ascii="宋体" w:hAnsi="宋体" w:hint="eastAsia"/>
          <w:bCs/>
          <w:szCs w:val="21"/>
        </w:rPr>
        <w:t>的汇入账户。、</w:t>
      </w:r>
    </w:p>
    <w:p w:rsidR="00AE5286" w:rsidRDefault="00DD47A4">
      <w:pPr>
        <w:pStyle w:val="aff6"/>
        <w:numPr>
          <w:ilvl w:val="0"/>
          <w:numId w:val="54"/>
        </w:numPr>
        <w:tabs>
          <w:tab w:val="left" w:pos="-142"/>
          <w:tab w:val="left" w:pos="709"/>
          <w:tab w:val="left" w:pos="851"/>
          <w:tab w:val="left" w:pos="993"/>
        </w:tabs>
        <w:spacing w:line="360" w:lineRule="auto"/>
        <w:ind w:left="567" w:firstLineChars="0" w:hanging="567"/>
        <w:rPr>
          <w:rFonts w:ascii="宋体" w:hAnsi="宋体"/>
          <w:bCs/>
          <w:szCs w:val="21"/>
        </w:rPr>
      </w:pPr>
      <w:r>
        <w:rPr>
          <w:rFonts w:ascii="宋体" w:hAnsi="宋体" w:hint="eastAsia"/>
          <w:bCs/>
          <w:szCs w:val="21"/>
        </w:rPr>
        <w:t>发生下列情况之一的，履约保证金将被没收：</w:t>
      </w:r>
    </w:p>
    <w:p w:rsidR="00AE5286" w:rsidRDefault="00DD47A4">
      <w:pPr>
        <w:pStyle w:val="12"/>
        <w:numPr>
          <w:ilvl w:val="0"/>
          <w:numId w:val="55"/>
        </w:numPr>
        <w:tabs>
          <w:tab w:val="left" w:pos="709"/>
          <w:tab w:val="left" w:pos="851"/>
        </w:tabs>
        <w:spacing w:line="360" w:lineRule="auto"/>
        <w:ind w:left="709" w:firstLineChars="0" w:hanging="709"/>
        <w:rPr>
          <w:rFonts w:ascii="宋体" w:hAnsi="宋体"/>
          <w:szCs w:val="21"/>
        </w:rPr>
      </w:pPr>
      <w:r>
        <w:rPr>
          <w:rFonts w:ascii="宋体" w:hAnsi="宋体" w:hint="eastAsia"/>
          <w:szCs w:val="21"/>
        </w:rPr>
        <w:t>成交供应商将本项目转让给他人，或者在响应文件中未说明，且未经采购人同意，将成交项目分包给他人的，采购人可依法没收其履约保证金；</w:t>
      </w:r>
    </w:p>
    <w:p w:rsidR="00AE5286" w:rsidRDefault="00DD47A4">
      <w:pPr>
        <w:pStyle w:val="12"/>
        <w:numPr>
          <w:ilvl w:val="0"/>
          <w:numId w:val="55"/>
        </w:numPr>
        <w:tabs>
          <w:tab w:val="left" w:pos="709"/>
          <w:tab w:val="left" w:pos="851"/>
        </w:tabs>
        <w:spacing w:line="360" w:lineRule="auto"/>
        <w:ind w:left="709" w:firstLineChars="0" w:hanging="709"/>
        <w:rPr>
          <w:rFonts w:ascii="宋体" w:hAnsi="宋体"/>
          <w:szCs w:val="21"/>
        </w:rPr>
      </w:pPr>
      <w:r>
        <w:rPr>
          <w:rFonts w:ascii="宋体" w:hAnsi="宋体" w:hint="eastAsia"/>
          <w:szCs w:val="21"/>
        </w:rPr>
        <w:t>成交供应商在履行采购合同期间，违反有关法律法规的规定及合同约定的条款，损害了采购人的利益，采购人可依法没收其履约保证金。</w:t>
      </w:r>
    </w:p>
    <w:p w:rsidR="00AE5286" w:rsidRDefault="00DD47A4">
      <w:pPr>
        <w:numPr>
          <w:ilvl w:val="0"/>
          <w:numId w:val="9"/>
        </w:numPr>
        <w:autoSpaceDE w:val="0"/>
        <w:autoSpaceDN w:val="0"/>
        <w:spacing w:beforeLines="50" w:before="156" w:line="360" w:lineRule="auto"/>
        <w:ind w:left="357" w:hanging="357"/>
        <w:rPr>
          <w:rFonts w:ascii="宋体" w:hAnsi="宋体"/>
          <w:b/>
          <w:bCs/>
          <w:szCs w:val="21"/>
        </w:rPr>
      </w:pPr>
      <w:bookmarkStart w:id="136" w:name="_Toc416770246"/>
      <w:bookmarkStart w:id="137" w:name="_Toc410738970"/>
      <w:bookmarkStart w:id="138" w:name="_Toc410736170"/>
      <w:bookmarkStart w:id="139" w:name="_Toc416771356"/>
      <w:r>
        <w:rPr>
          <w:rFonts w:ascii="宋体" w:hAnsi="宋体" w:hint="eastAsia"/>
          <w:b/>
          <w:bCs/>
          <w:szCs w:val="21"/>
        </w:rPr>
        <w:t>发票</w:t>
      </w:r>
    </w:p>
    <w:p w:rsidR="00AE5286" w:rsidRDefault="00DD47A4">
      <w:pPr>
        <w:pStyle w:val="aff6"/>
        <w:numPr>
          <w:ilvl w:val="0"/>
          <w:numId w:val="56"/>
        </w:numPr>
        <w:tabs>
          <w:tab w:val="left" w:pos="567"/>
          <w:tab w:val="left" w:pos="644"/>
          <w:tab w:val="left" w:pos="709"/>
        </w:tabs>
        <w:autoSpaceDE w:val="0"/>
        <w:autoSpaceDN w:val="0"/>
        <w:spacing w:line="360" w:lineRule="auto"/>
        <w:ind w:left="567" w:firstLineChars="0" w:hanging="567"/>
        <w:jc w:val="left"/>
        <w:rPr>
          <w:rFonts w:ascii="宋体" w:hAnsi="宋体"/>
          <w:b/>
          <w:bCs/>
          <w:szCs w:val="21"/>
        </w:rPr>
      </w:pPr>
      <w:r>
        <w:rPr>
          <w:rFonts w:ascii="宋体" w:hAnsi="宋体" w:hint="eastAsia"/>
          <w:bCs/>
          <w:spacing w:val="-2"/>
          <w:szCs w:val="21"/>
        </w:rPr>
        <w:t>成交供应商与采购人签署合同后，开具发票时，开发票的单位名称必须与成交供应商的名称一致。</w:t>
      </w:r>
    </w:p>
    <w:p w:rsidR="00AE5286" w:rsidRDefault="00DD47A4">
      <w:pPr>
        <w:numPr>
          <w:ilvl w:val="0"/>
          <w:numId w:val="9"/>
        </w:numPr>
        <w:autoSpaceDE w:val="0"/>
        <w:autoSpaceDN w:val="0"/>
        <w:spacing w:beforeLines="50" w:before="156" w:line="360" w:lineRule="auto"/>
        <w:ind w:left="357" w:hanging="357"/>
        <w:rPr>
          <w:rFonts w:ascii="宋体" w:hAnsi="宋体"/>
          <w:b/>
          <w:bCs/>
          <w:szCs w:val="21"/>
        </w:rPr>
      </w:pPr>
      <w:r>
        <w:rPr>
          <w:rFonts w:ascii="宋体" w:hAnsi="宋体" w:hint="eastAsia"/>
          <w:b/>
          <w:bCs/>
          <w:szCs w:val="21"/>
        </w:rPr>
        <w:t>采购代理服务费</w:t>
      </w:r>
      <w:bookmarkEnd w:id="136"/>
      <w:bookmarkEnd w:id="137"/>
      <w:bookmarkEnd w:id="138"/>
      <w:bookmarkEnd w:id="139"/>
    </w:p>
    <w:p w:rsidR="00AE5286" w:rsidRDefault="00DD47A4">
      <w:pPr>
        <w:pStyle w:val="aff6"/>
        <w:numPr>
          <w:ilvl w:val="0"/>
          <w:numId w:val="57"/>
        </w:numPr>
        <w:tabs>
          <w:tab w:val="left" w:pos="644"/>
        </w:tabs>
        <w:autoSpaceDE w:val="0"/>
        <w:autoSpaceDN w:val="0"/>
        <w:spacing w:line="360" w:lineRule="auto"/>
        <w:ind w:left="567" w:firstLineChars="0" w:hanging="567"/>
        <w:jc w:val="left"/>
        <w:rPr>
          <w:rFonts w:ascii="宋体" w:hAnsi="宋体" w:cs="宋体"/>
          <w:szCs w:val="21"/>
        </w:rPr>
      </w:pPr>
      <w:r>
        <w:rPr>
          <w:rFonts w:ascii="宋体" w:hAnsi="宋体" w:hint="eastAsia"/>
          <w:bCs/>
          <w:szCs w:val="21"/>
        </w:rPr>
        <w:t>成交供应商应在领取《成交通知书》原件时向招标代理机构一次性支付采购代理服务费</w:t>
      </w:r>
      <w:r>
        <w:rPr>
          <w:rFonts w:ascii="宋体" w:hAnsi="宋体"/>
          <w:bCs/>
          <w:szCs w:val="21"/>
        </w:rPr>
        <w:t>(</w:t>
      </w:r>
      <w:r>
        <w:rPr>
          <w:rFonts w:ascii="宋体" w:hAnsi="宋体" w:hint="eastAsia"/>
        </w:rPr>
        <w:t>参照国家计委</w:t>
      </w:r>
      <w:r>
        <w:rPr>
          <w:rFonts w:ascii="宋体" w:hAnsi="宋体"/>
        </w:rPr>
        <w:t>[计价格[2002]1980号]文和</w:t>
      </w:r>
      <w:proofErr w:type="gramStart"/>
      <w:r>
        <w:rPr>
          <w:rFonts w:ascii="宋体" w:hAnsi="宋体"/>
        </w:rPr>
        <w:t>国家发改委</w:t>
      </w:r>
      <w:proofErr w:type="gramEnd"/>
      <w:r>
        <w:rPr>
          <w:rFonts w:ascii="宋体" w:hAnsi="宋体"/>
        </w:rPr>
        <w:t>[</w:t>
      </w:r>
      <w:proofErr w:type="gramStart"/>
      <w:r>
        <w:rPr>
          <w:rFonts w:ascii="宋体" w:hAnsi="宋体"/>
        </w:rPr>
        <w:t>发改价格</w:t>
      </w:r>
      <w:proofErr w:type="gramEnd"/>
      <w:r>
        <w:rPr>
          <w:rFonts w:ascii="宋体" w:hAnsi="宋体"/>
        </w:rPr>
        <w:t>[2011]534号文及相关规定收取，按差额定率累进法计算，以</w:t>
      </w:r>
      <w:r>
        <w:rPr>
          <w:rFonts w:ascii="宋体" w:hAnsi="宋体" w:hint="eastAsia"/>
        </w:rPr>
        <w:t>成交</w:t>
      </w:r>
      <w:r>
        <w:rPr>
          <w:rFonts w:ascii="宋体" w:hAnsi="宋体"/>
        </w:rPr>
        <w:t>通知书中确定的</w:t>
      </w:r>
      <w:r>
        <w:rPr>
          <w:rFonts w:ascii="宋体" w:hAnsi="宋体" w:hint="eastAsia"/>
        </w:rPr>
        <w:t>成交</w:t>
      </w:r>
      <w:r>
        <w:rPr>
          <w:rFonts w:ascii="宋体" w:hAnsi="宋体"/>
        </w:rPr>
        <w:t>总金额作为收费的计算依据</w:t>
      </w:r>
      <w:r>
        <w:rPr>
          <w:rFonts w:ascii="宋体" w:hAnsi="宋体" w:hint="eastAsia"/>
        </w:rPr>
        <w:t>，中标服务费不足六千元的按六千元计。</w:t>
      </w:r>
      <w:r>
        <w:rPr>
          <w:rFonts w:ascii="宋体" w:hAnsi="宋体"/>
          <w:bCs/>
          <w:szCs w:val="21"/>
        </w:rPr>
        <w:t>)</w:t>
      </w:r>
      <w:r>
        <w:rPr>
          <w:rFonts w:ascii="宋体" w:hAnsi="宋体" w:hint="eastAsia"/>
          <w:bCs/>
          <w:szCs w:val="21"/>
        </w:rPr>
        <w:t>。</w:t>
      </w:r>
    </w:p>
    <w:p w:rsidR="00AE5286" w:rsidRDefault="00DD47A4">
      <w:pPr>
        <w:pStyle w:val="aff6"/>
        <w:numPr>
          <w:ilvl w:val="0"/>
          <w:numId w:val="57"/>
        </w:numPr>
        <w:tabs>
          <w:tab w:val="left" w:pos="644"/>
        </w:tabs>
        <w:autoSpaceDE w:val="0"/>
        <w:autoSpaceDN w:val="0"/>
        <w:spacing w:line="360" w:lineRule="auto"/>
        <w:ind w:left="567" w:firstLineChars="0" w:hanging="567"/>
        <w:jc w:val="left"/>
        <w:rPr>
          <w:rFonts w:ascii="宋体" w:hAnsi="宋体" w:cs="宋体"/>
          <w:szCs w:val="21"/>
        </w:rPr>
      </w:pPr>
      <w:r>
        <w:rPr>
          <w:rFonts w:ascii="宋体" w:hAnsi="宋体" w:hint="eastAsia"/>
          <w:bCs/>
          <w:szCs w:val="21"/>
        </w:rPr>
        <w:t>本项目类型为</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服务类</w:t>
      </w:r>
      <w:r>
        <w:rPr>
          <w:rFonts w:ascii="宋体" w:hAnsi="宋体"/>
          <w:bCs/>
          <w:szCs w:val="21"/>
          <w:u w:val="single"/>
        </w:rPr>
        <w:t xml:space="preserve">  </w:t>
      </w:r>
      <w:r>
        <w:rPr>
          <w:rFonts w:ascii="宋体" w:hAnsi="宋体" w:hint="eastAsia"/>
          <w:b/>
          <w:bCs/>
          <w:szCs w:val="21"/>
        </w:rPr>
        <w:t>。</w:t>
      </w:r>
    </w:p>
    <w:p w:rsidR="00AE5286" w:rsidRDefault="00DD47A4">
      <w:pPr>
        <w:pStyle w:val="aff6"/>
        <w:numPr>
          <w:ilvl w:val="0"/>
          <w:numId w:val="57"/>
        </w:numPr>
        <w:tabs>
          <w:tab w:val="left" w:pos="644"/>
        </w:tabs>
        <w:autoSpaceDE w:val="0"/>
        <w:autoSpaceDN w:val="0"/>
        <w:spacing w:line="360" w:lineRule="auto"/>
        <w:ind w:left="567" w:firstLineChars="0" w:hanging="567"/>
        <w:jc w:val="left"/>
        <w:rPr>
          <w:rFonts w:ascii="宋体" w:hAnsi="宋体" w:cs="宋体"/>
          <w:szCs w:val="21"/>
        </w:rPr>
      </w:pPr>
      <w:r>
        <w:rPr>
          <w:rFonts w:ascii="宋体" w:hAnsi="宋体"/>
          <w:bCs/>
          <w:szCs w:val="21"/>
        </w:rPr>
        <w:t>采购代理服务费币种为人民币</w:t>
      </w:r>
      <w:r>
        <w:rPr>
          <w:rFonts w:ascii="宋体" w:hAnsi="宋体" w:hint="eastAsia"/>
          <w:bCs/>
          <w:szCs w:val="21"/>
        </w:rPr>
        <w:t>。</w:t>
      </w:r>
    </w:p>
    <w:p w:rsidR="00AE5286" w:rsidRDefault="00DD47A4">
      <w:pPr>
        <w:pStyle w:val="aff6"/>
        <w:numPr>
          <w:ilvl w:val="0"/>
          <w:numId w:val="57"/>
        </w:numPr>
        <w:tabs>
          <w:tab w:val="left" w:pos="644"/>
        </w:tabs>
        <w:autoSpaceDE w:val="0"/>
        <w:autoSpaceDN w:val="0"/>
        <w:spacing w:line="360" w:lineRule="auto"/>
        <w:ind w:left="567" w:firstLineChars="0" w:hanging="567"/>
        <w:jc w:val="left"/>
        <w:rPr>
          <w:rFonts w:ascii="宋体" w:hAnsi="宋体" w:cs="宋体"/>
          <w:szCs w:val="21"/>
        </w:rPr>
      </w:pPr>
      <w:r>
        <w:rPr>
          <w:rFonts w:ascii="宋体" w:hAnsi="宋体" w:hint="eastAsia"/>
          <w:bCs/>
          <w:szCs w:val="21"/>
        </w:rPr>
        <w:t>采购代理服务费只收现金、银行</w:t>
      </w:r>
      <w:proofErr w:type="gramStart"/>
      <w:r>
        <w:rPr>
          <w:rFonts w:ascii="宋体" w:hAnsi="宋体" w:hint="eastAsia"/>
          <w:bCs/>
          <w:szCs w:val="21"/>
        </w:rPr>
        <w:t>转帐</w:t>
      </w:r>
      <w:proofErr w:type="gramEnd"/>
      <w:r>
        <w:rPr>
          <w:rFonts w:ascii="宋体" w:hAnsi="宋体" w:hint="eastAsia"/>
          <w:bCs/>
          <w:szCs w:val="21"/>
        </w:rPr>
        <w:t>或电汇。</w:t>
      </w:r>
    </w:p>
    <w:p w:rsidR="00AE5286" w:rsidRDefault="00DD47A4">
      <w:pPr>
        <w:numPr>
          <w:ilvl w:val="0"/>
          <w:numId w:val="9"/>
        </w:numPr>
        <w:autoSpaceDE w:val="0"/>
        <w:autoSpaceDN w:val="0"/>
        <w:spacing w:beforeLines="50" w:before="156" w:line="360" w:lineRule="auto"/>
        <w:ind w:left="357" w:hanging="357"/>
        <w:rPr>
          <w:rFonts w:ascii="宋体" w:hAnsi="宋体"/>
          <w:b/>
          <w:bCs/>
          <w:szCs w:val="21"/>
        </w:rPr>
      </w:pPr>
      <w:r>
        <w:rPr>
          <w:rFonts w:ascii="宋体" w:hAnsi="宋体" w:hint="eastAsia"/>
          <w:b/>
          <w:bCs/>
          <w:szCs w:val="21"/>
        </w:rPr>
        <w:t>磋商文件符号说明</w:t>
      </w:r>
    </w:p>
    <w:p w:rsidR="00AE5286" w:rsidRDefault="00DD47A4">
      <w:pPr>
        <w:pStyle w:val="aff6"/>
        <w:numPr>
          <w:ilvl w:val="0"/>
          <w:numId w:val="58"/>
        </w:numPr>
        <w:tabs>
          <w:tab w:val="left" w:pos="644"/>
          <w:tab w:val="left" w:pos="709"/>
        </w:tabs>
        <w:autoSpaceDE w:val="0"/>
        <w:autoSpaceDN w:val="0"/>
        <w:spacing w:line="360" w:lineRule="auto"/>
        <w:ind w:left="567" w:firstLineChars="0" w:hanging="567"/>
        <w:jc w:val="left"/>
        <w:rPr>
          <w:rFonts w:ascii="宋体" w:hAnsi="宋体"/>
          <w:szCs w:val="21"/>
        </w:rPr>
      </w:pPr>
      <w:r>
        <w:rPr>
          <w:rFonts w:ascii="宋体" w:hAnsi="宋体" w:hint="eastAsia"/>
          <w:bCs/>
          <w:szCs w:val="21"/>
        </w:rPr>
        <w:t>磋商文件中，带“★”符号的内容为必须响应条款，偏离将导致废标；带“▲”符号的内容为</w:t>
      </w:r>
      <w:r>
        <w:rPr>
          <w:rFonts w:ascii="宋体" w:hAnsi="宋体" w:hint="eastAsia"/>
          <w:b/>
          <w:bCs/>
          <w:szCs w:val="21"/>
        </w:rPr>
        <w:t>采购需求</w:t>
      </w:r>
      <w:r>
        <w:rPr>
          <w:rFonts w:ascii="宋体" w:hAnsi="宋体" w:hint="eastAsia"/>
          <w:bCs/>
          <w:szCs w:val="21"/>
        </w:rPr>
        <w:t>重点技术参数，若未能响应，则在评审过程中根据评审内容作扣分处理。带“◆</w:t>
      </w:r>
      <w:r>
        <w:rPr>
          <w:rFonts w:ascii="宋体" w:hAnsi="宋体"/>
          <w:bCs/>
          <w:szCs w:val="21"/>
        </w:rPr>
        <w:t>”</w:t>
      </w:r>
      <w:r>
        <w:rPr>
          <w:rFonts w:ascii="宋体" w:hAnsi="宋体" w:hint="eastAsia"/>
          <w:bCs/>
          <w:szCs w:val="21"/>
        </w:rPr>
        <w:t>号的内容为核心产品。</w:t>
      </w:r>
    </w:p>
    <w:p w:rsidR="00AE5286" w:rsidRDefault="00DD47A4">
      <w:pPr>
        <w:widowControl/>
        <w:jc w:val="left"/>
        <w:rPr>
          <w:rFonts w:ascii="宋体" w:hAnsi="宋体"/>
          <w:kern w:val="0"/>
          <w:szCs w:val="21"/>
        </w:rPr>
      </w:pPr>
      <w:r>
        <w:rPr>
          <w:rFonts w:ascii="宋体" w:hAnsi="宋体"/>
          <w:szCs w:val="21"/>
        </w:rPr>
        <w:br w:type="page"/>
      </w:r>
    </w:p>
    <w:p w:rsidR="00AE5286" w:rsidRDefault="00DD47A4">
      <w:pPr>
        <w:pStyle w:val="2"/>
        <w:keepNext w:val="0"/>
        <w:keepLines w:val="0"/>
        <w:pageBreakBefore/>
        <w:spacing w:line="415" w:lineRule="auto"/>
        <w:jc w:val="left"/>
        <w:rPr>
          <w:rStyle w:val="afe"/>
          <w:rFonts w:ascii="宋体" w:eastAsia="宋体" w:hAnsi="宋体"/>
          <w:b/>
          <w:spacing w:val="12"/>
          <w:sz w:val="21"/>
          <w:szCs w:val="21"/>
        </w:rPr>
      </w:pPr>
      <w:bookmarkStart w:id="140" w:name="_Toc118365599"/>
      <w:bookmarkStart w:id="141" w:name="_Toc515040753"/>
      <w:bookmarkStart w:id="142" w:name="_Toc515363625"/>
      <w:bookmarkStart w:id="143" w:name="_Toc521951133"/>
      <w:r>
        <w:rPr>
          <w:rStyle w:val="afe"/>
          <w:rFonts w:ascii="宋体" w:eastAsia="宋体" w:hAnsi="宋体" w:hint="eastAsia"/>
          <w:b/>
          <w:spacing w:val="12"/>
          <w:sz w:val="21"/>
          <w:szCs w:val="21"/>
        </w:rPr>
        <w:lastRenderedPageBreak/>
        <w:t>附件1  询问函格式</w:t>
      </w:r>
      <w:bookmarkEnd w:id="140"/>
      <w:bookmarkEnd w:id="141"/>
      <w:bookmarkEnd w:id="142"/>
      <w:bookmarkEnd w:id="143"/>
    </w:p>
    <w:p w:rsidR="00AE5286" w:rsidRDefault="00DD47A4">
      <w:pPr>
        <w:spacing w:beforeLines="100" w:before="312" w:afterLines="100" w:after="312"/>
        <w:jc w:val="center"/>
        <w:rPr>
          <w:rFonts w:ascii="宋体" w:hAnsi="宋体"/>
          <w:b/>
          <w:bCs/>
          <w:spacing w:val="20"/>
          <w:sz w:val="28"/>
          <w:szCs w:val="28"/>
        </w:rPr>
      </w:pPr>
      <w:r>
        <w:rPr>
          <w:rFonts w:ascii="宋体" w:hAnsi="宋体" w:hint="eastAsia"/>
          <w:b/>
          <w:bCs/>
          <w:spacing w:val="20"/>
          <w:sz w:val="28"/>
          <w:szCs w:val="28"/>
        </w:rPr>
        <w:t>询问函</w:t>
      </w:r>
    </w:p>
    <w:p w:rsidR="00AE5286" w:rsidRDefault="00DD47A4">
      <w:pPr>
        <w:widowControl/>
        <w:adjustRightInd w:val="0"/>
        <w:spacing w:afterLines="50" w:after="156" w:line="360" w:lineRule="auto"/>
        <w:rPr>
          <w:rFonts w:ascii="宋体" w:hAnsi="宋体"/>
          <w:szCs w:val="21"/>
        </w:rPr>
      </w:pPr>
      <w:r>
        <w:rPr>
          <w:rFonts w:ascii="宋体" w:hAnsi="宋体"/>
          <w:szCs w:val="21"/>
          <w:u w:val="single"/>
        </w:rPr>
        <w:t>江西银</w:t>
      </w:r>
      <w:proofErr w:type="gramStart"/>
      <w:r>
        <w:rPr>
          <w:rFonts w:ascii="宋体" w:hAnsi="宋体"/>
          <w:szCs w:val="21"/>
          <w:u w:val="single"/>
        </w:rPr>
        <w:t>信工程</w:t>
      </w:r>
      <w:proofErr w:type="gramEnd"/>
      <w:r>
        <w:rPr>
          <w:rFonts w:ascii="宋体" w:hAnsi="宋体"/>
          <w:szCs w:val="21"/>
          <w:u w:val="single"/>
        </w:rPr>
        <w:t>造价咨询有限公司</w:t>
      </w:r>
      <w:r>
        <w:rPr>
          <w:rFonts w:ascii="宋体" w:hAnsi="宋体" w:hint="eastAsia"/>
          <w:szCs w:val="21"/>
        </w:rPr>
        <w:t>：</w:t>
      </w:r>
    </w:p>
    <w:p w:rsidR="00AE5286" w:rsidRDefault="00DD47A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我单位已</w:t>
      </w:r>
      <w:proofErr w:type="gramStart"/>
      <w:r>
        <w:rPr>
          <w:rFonts w:ascii="宋体" w:hAnsi="宋体" w:hint="eastAsia"/>
          <w:szCs w:val="21"/>
        </w:rPr>
        <w:t>获取磋商</w:t>
      </w:r>
      <w:proofErr w:type="gramEnd"/>
      <w:r>
        <w:rPr>
          <w:rFonts w:ascii="宋体" w:hAnsi="宋体" w:hint="eastAsia"/>
          <w:szCs w:val="21"/>
        </w:rPr>
        <w:t>文件并准备参与</w:t>
      </w:r>
      <w:r>
        <w:rPr>
          <w:rFonts w:ascii="宋体" w:hAnsi="宋体"/>
          <w:i/>
          <w:szCs w:val="21"/>
          <w:u w:val="single"/>
        </w:rPr>
        <w:t xml:space="preserve">           </w:t>
      </w:r>
      <w:r>
        <w:rPr>
          <w:rFonts w:ascii="宋体" w:hAnsi="宋体" w:hint="eastAsia"/>
          <w:szCs w:val="21"/>
        </w:rPr>
        <w:t>项目（项目编号：</w:t>
      </w:r>
      <w:r>
        <w:rPr>
          <w:rFonts w:ascii="宋体" w:hAnsi="宋体"/>
          <w:szCs w:val="21"/>
          <w:u w:val="single"/>
        </w:rPr>
        <w:t xml:space="preserve">        </w:t>
      </w:r>
      <w:r>
        <w:rPr>
          <w:rFonts w:ascii="宋体" w:hAnsi="宋体" w:hint="eastAsia"/>
          <w:szCs w:val="21"/>
        </w:rPr>
        <w:t>）的</w:t>
      </w:r>
      <w:r>
        <w:rPr>
          <w:rFonts w:ascii="宋体" w:hAnsi="宋体" w:hint="eastAsia"/>
        </w:rPr>
        <w:t>响应</w:t>
      </w:r>
      <w:r>
        <w:rPr>
          <w:rFonts w:ascii="宋体" w:hAnsi="宋体" w:hint="eastAsia"/>
          <w:szCs w:val="21"/>
        </w:rPr>
        <w:t>（或报价）活动，现有以下几个内容（或条款）存在疑问（或无法理解），特提出询问。</w:t>
      </w:r>
    </w:p>
    <w:p w:rsidR="00AE5286" w:rsidRDefault="00DD47A4">
      <w:pPr>
        <w:widowControl/>
        <w:tabs>
          <w:tab w:val="center" w:pos="5019"/>
        </w:tabs>
        <w:adjustRightInd w:val="0"/>
        <w:spacing w:line="360" w:lineRule="auto"/>
        <w:ind w:firstLineChars="200" w:firstLine="420"/>
        <w:rPr>
          <w:rFonts w:ascii="宋体" w:hAnsi="宋体"/>
          <w:szCs w:val="21"/>
        </w:rPr>
      </w:pPr>
      <w:r>
        <w:rPr>
          <w:rFonts w:ascii="宋体" w:hAnsi="宋体" w:hint="eastAsia"/>
          <w:szCs w:val="21"/>
        </w:rPr>
        <w:t>一、</w:t>
      </w:r>
      <w:r>
        <w:rPr>
          <w:rFonts w:ascii="宋体" w:hAnsi="宋体" w:hint="eastAsia"/>
          <w:szCs w:val="21"/>
          <w:u w:val="single"/>
        </w:rPr>
        <w:t xml:space="preserve">                            </w:t>
      </w:r>
      <w:r>
        <w:rPr>
          <w:rFonts w:ascii="宋体" w:hAnsi="宋体"/>
          <w:szCs w:val="21"/>
        </w:rPr>
        <w:t>（事项一）</w:t>
      </w:r>
      <w:r>
        <w:rPr>
          <w:rFonts w:ascii="宋体" w:hAnsi="宋体"/>
          <w:szCs w:val="21"/>
        </w:rPr>
        <w:tab/>
      </w:r>
    </w:p>
    <w:p w:rsidR="00AE5286" w:rsidRDefault="00DD47A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u w:val="single"/>
        </w:rPr>
        <w:t xml:space="preserve">                            </w:t>
      </w:r>
      <w:r>
        <w:rPr>
          <w:rFonts w:ascii="宋体" w:hAnsi="宋体"/>
          <w:szCs w:val="21"/>
        </w:rPr>
        <w:t>（问题或条款内容）</w:t>
      </w:r>
    </w:p>
    <w:p w:rsidR="00AE5286" w:rsidRDefault="00DD47A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u w:val="single"/>
        </w:rPr>
        <w:t xml:space="preserve">                            </w:t>
      </w:r>
      <w:r>
        <w:rPr>
          <w:rFonts w:ascii="宋体" w:hAnsi="宋体"/>
          <w:szCs w:val="21"/>
        </w:rPr>
        <w:t>（说明疑问或无法理解原因）</w:t>
      </w:r>
    </w:p>
    <w:p w:rsidR="00AE5286" w:rsidRDefault="00DD47A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u w:val="single"/>
        </w:rPr>
        <w:t xml:space="preserve">                            </w:t>
      </w:r>
      <w:r>
        <w:rPr>
          <w:rFonts w:ascii="宋体" w:hAnsi="宋体"/>
          <w:szCs w:val="21"/>
        </w:rPr>
        <w:t>（建议）</w:t>
      </w:r>
    </w:p>
    <w:p w:rsidR="00AE5286" w:rsidRDefault="00DD47A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二、</w:t>
      </w:r>
      <w:r>
        <w:rPr>
          <w:rFonts w:ascii="宋体" w:hAnsi="宋体"/>
          <w:szCs w:val="21"/>
        </w:rPr>
        <w:t>_</w:t>
      </w:r>
      <w:r>
        <w:rPr>
          <w:rFonts w:ascii="宋体" w:hAnsi="宋体" w:hint="eastAsia"/>
          <w:szCs w:val="21"/>
          <w:u w:val="single"/>
        </w:rPr>
        <w:t xml:space="preserve">                            </w:t>
      </w:r>
      <w:r>
        <w:rPr>
          <w:rFonts w:ascii="宋体" w:hAnsi="宋体"/>
          <w:szCs w:val="21"/>
        </w:rPr>
        <w:t>（事项二）</w:t>
      </w:r>
    </w:p>
    <w:p w:rsidR="00AE5286" w:rsidRDefault="00DD47A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w:t>
      </w:r>
    </w:p>
    <w:p w:rsidR="00AE5286" w:rsidRDefault="00DD47A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随附相关证明材料如下：（目录）。</w:t>
      </w:r>
    </w:p>
    <w:p w:rsidR="00AE5286" w:rsidRDefault="00DD47A4">
      <w:pPr>
        <w:widowControl/>
        <w:tabs>
          <w:tab w:val="left" w:pos="6300"/>
        </w:tabs>
        <w:adjustRightInd w:val="0"/>
        <w:spacing w:line="360" w:lineRule="auto"/>
        <w:ind w:firstLineChars="600" w:firstLine="1260"/>
        <w:rPr>
          <w:rFonts w:ascii="宋体" w:hAnsi="宋体"/>
          <w:szCs w:val="21"/>
        </w:rPr>
      </w:pPr>
      <w:r>
        <w:rPr>
          <w:rFonts w:ascii="宋体" w:hAnsi="宋体" w:hint="eastAsia"/>
          <w:szCs w:val="21"/>
        </w:rPr>
        <w:t>询问人：（公章）</w:t>
      </w:r>
    </w:p>
    <w:p w:rsidR="00AE5286" w:rsidRDefault="00DD47A4">
      <w:pPr>
        <w:widowControl/>
        <w:tabs>
          <w:tab w:val="left" w:pos="6300"/>
        </w:tabs>
        <w:adjustRightInd w:val="0"/>
        <w:spacing w:line="360" w:lineRule="auto"/>
        <w:ind w:firstLineChars="600" w:firstLine="1260"/>
        <w:rPr>
          <w:rFonts w:ascii="宋体" w:hAnsi="宋体"/>
          <w:szCs w:val="21"/>
        </w:rPr>
      </w:pPr>
      <w:r>
        <w:rPr>
          <w:rFonts w:ascii="宋体" w:hAnsi="宋体" w:hint="eastAsia"/>
          <w:szCs w:val="21"/>
        </w:rPr>
        <w:t>法定代表人（授权代表）：</w:t>
      </w:r>
    </w:p>
    <w:p w:rsidR="00AE5286" w:rsidRDefault="00DD47A4">
      <w:pPr>
        <w:tabs>
          <w:tab w:val="left" w:pos="6300"/>
        </w:tabs>
        <w:adjustRightInd w:val="0"/>
        <w:spacing w:line="360" w:lineRule="auto"/>
        <w:ind w:firstLineChars="600" w:firstLine="1260"/>
        <w:rPr>
          <w:rFonts w:ascii="宋体" w:hAnsi="宋体"/>
          <w:szCs w:val="21"/>
        </w:rPr>
      </w:pPr>
      <w:r>
        <w:rPr>
          <w:rFonts w:ascii="宋体" w:hAnsi="宋体" w:hint="eastAsia"/>
          <w:szCs w:val="21"/>
        </w:rPr>
        <w:t>地址</w:t>
      </w:r>
      <w:r>
        <w:rPr>
          <w:rFonts w:ascii="宋体" w:hAnsi="宋体"/>
          <w:szCs w:val="21"/>
        </w:rPr>
        <w:t>/邮编：</w:t>
      </w:r>
    </w:p>
    <w:p w:rsidR="00AE5286" w:rsidRDefault="00DD47A4">
      <w:pPr>
        <w:tabs>
          <w:tab w:val="left" w:pos="6300"/>
        </w:tabs>
        <w:adjustRightInd w:val="0"/>
        <w:spacing w:line="360" w:lineRule="auto"/>
        <w:ind w:firstLineChars="600" w:firstLine="1260"/>
        <w:rPr>
          <w:rFonts w:ascii="宋体" w:hAnsi="宋体"/>
          <w:szCs w:val="21"/>
        </w:rPr>
      </w:pPr>
      <w:r>
        <w:rPr>
          <w:rFonts w:ascii="宋体" w:hAnsi="宋体" w:hint="eastAsia"/>
          <w:szCs w:val="21"/>
        </w:rPr>
        <w:t>电话</w:t>
      </w:r>
      <w:r>
        <w:rPr>
          <w:rFonts w:ascii="宋体" w:hAnsi="宋体"/>
          <w:szCs w:val="21"/>
        </w:rPr>
        <w:t>/传真：</w:t>
      </w:r>
    </w:p>
    <w:p w:rsidR="00AE5286" w:rsidRDefault="00DD47A4">
      <w:pPr>
        <w:adjustRightInd w:val="0"/>
        <w:spacing w:line="360" w:lineRule="auto"/>
        <w:jc w:val="right"/>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AE5286" w:rsidRDefault="00AE5286">
      <w:pPr>
        <w:snapToGrid w:val="0"/>
        <w:spacing w:line="360" w:lineRule="auto"/>
        <w:ind w:firstLineChars="201" w:firstLine="422"/>
        <w:rPr>
          <w:rFonts w:ascii="宋体" w:hAnsi="宋体"/>
          <w:szCs w:val="21"/>
        </w:rPr>
      </w:pPr>
    </w:p>
    <w:p w:rsidR="00AE5286" w:rsidRDefault="00DD47A4">
      <w:pPr>
        <w:pStyle w:val="2"/>
        <w:keepNext w:val="0"/>
        <w:keepLines w:val="0"/>
        <w:pageBreakBefore/>
        <w:spacing w:line="415" w:lineRule="auto"/>
        <w:jc w:val="left"/>
        <w:rPr>
          <w:rFonts w:ascii="宋体" w:eastAsia="宋体" w:hAnsi="宋体"/>
          <w:b w:val="0"/>
          <w:sz w:val="21"/>
          <w:szCs w:val="21"/>
        </w:rPr>
      </w:pPr>
      <w:bookmarkStart w:id="144" w:name="_Toc515363626"/>
      <w:bookmarkStart w:id="145" w:name="_Toc118365600"/>
      <w:bookmarkStart w:id="146" w:name="_Toc521951134"/>
      <w:bookmarkStart w:id="147" w:name="_Toc515040754"/>
      <w:r>
        <w:rPr>
          <w:rStyle w:val="afe"/>
          <w:rFonts w:ascii="宋体" w:eastAsia="宋体" w:hAnsi="宋体" w:hint="eastAsia"/>
          <w:b/>
          <w:spacing w:val="12"/>
          <w:sz w:val="21"/>
          <w:szCs w:val="21"/>
        </w:rPr>
        <w:lastRenderedPageBreak/>
        <w:t>附件2  质疑函格式</w:t>
      </w:r>
      <w:bookmarkEnd w:id="144"/>
      <w:bookmarkEnd w:id="145"/>
      <w:bookmarkEnd w:id="146"/>
      <w:bookmarkEnd w:id="147"/>
    </w:p>
    <w:p w:rsidR="00AE5286" w:rsidRDefault="00DD47A4">
      <w:pPr>
        <w:spacing w:beforeLines="100" w:before="312" w:afterLines="100" w:after="312"/>
        <w:jc w:val="center"/>
        <w:rPr>
          <w:rFonts w:ascii="宋体" w:hAnsi="宋体"/>
          <w:b/>
          <w:spacing w:val="20"/>
          <w:sz w:val="28"/>
          <w:szCs w:val="28"/>
        </w:rPr>
      </w:pPr>
      <w:r>
        <w:rPr>
          <w:rFonts w:ascii="宋体" w:hAnsi="宋体" w:hint="eastAsia"/>
          <w:b/>
          <w:spacing w:val="20"/>
          <w:sz w:val="28"/>
          <w:szCs w:val="28"/>
        </w:rPr>
        <w:t>质疑函</w:t>
      </w:r>
    </w:p>
    <w:p w:rsidR="00AE5286" w:rsidRDefault="00DD47A4">
      <w:pPr>
        <w:adjustRightInd w:val="0"/>
        <w:snapToGrid w:val="0"/>
        <w:spacing w:line="360" w:lineRule="auto"/>
        <w:rPr>
          <w:rFonts w:ascii="宋体" w:hAnsi="宋体" w:cs="仿宋"/>
          <w:bCs/>
          <w:szCs w:val="21"/>
        </w:rPr>
      </w:pPr>
      <w:r>
        <w:rPr>
          <w:rFonts w:ascii="宋体" w:hAnsi="宋体" w:cs="仿宋" w:hint="eastAsia"/>
          <w:bCs/>
          <w:szCs w:val="21"/>
        </w:rPr>
        <w:t>一、质疑供应商基本信息</w:t>
      </w:r>
    </w:p>
    <w:p w:rsidR="00AE5286" w:rsidRDefault="00DD47A4">
      <w:pPr>
        <w:adjustRightInd w:val="0"/>
        <w:snapToGrid w:val="0"/>
        <w:spacing w:line="360" w:lineRule="auto"/>
        <w:rPr>
          <w:rFonts w:ascii="宋体" w:hAnsi="宋体" w:cs="仿宋"/>
          <w:szCs w:val="21"/>
          <w:u w:val="dotted"/>
        </w:rPr>
      </w:pPr>
      <w:r>
        <w:rPr>
          <w:rFonts w:ascii="宋体" w:hAnsi="宋体" w:cs="仿宋" w:hint="eastAsia"/>
          <w:szCs w:val="21"/>
        </w:rPr>
        <w:t>质疑供应商：</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rPr>
      </w:pPr>
      <w:r>
        <w:rPr>
          <w:rFonts w:ascii="宋体" w:hAnsi="宋体" w:cs="仿宋" w:hint="eastAsia"/>
          <w:szCs w:val="21"/>
        </w:rPr>
        <w:t>地址：</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rPr>
        <w:t>邮编：</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rPr>
      </w:pPr>
      <w:r>
        <w:rPr>
          <w:rFonts w:ascii="宋体" w:hAnsi="宋体" w:cs="仿宋" w:hint="eastAsia"/>
          <w:szCs w:val="21"/>
        </w:rPr>
        <w:t>联系人：</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hint="eastAsia"/>
          <w:szCs w:val="21"/>
        </w:rPr>
        <w:t>联系电话：</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u w:val="dotted"/>
        </w:rPr>
      </w:pPr>
      <w:r>
        <w:rPr>
          <w:rFonts w:ascii="宋体" w:hAnsi="宋体" w:cs="仿宋" w:hint="eastAsia"/>
          <w:szCs w:val="21"/>
        </w:rPr>
        <w:t>授权代表：</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b/>
          <w:szCs w:val="21"/>
        </w:rPr>
      </w:pPr>
      <w:r>
        <w:rPr>
          <w:rFonts w:ascii="宋体" w:hAnsi="宋体" w:cs="仿宋" w:hint="eastAsia"/>
          <w:szCs w:val="21"/>
        </w:rPr>
        <w:t>联系电话：</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b/>
          <w:szCs w:val="21"/>
        </w:rPr>
      </w:pPr>
      <w:r>
        <w:rPr>
          <w:rFonts w:ascii="宋体" w:hAnsi="宋体" w:cs="仿宋" w:hint="eastAsia"/>
          <w:szCs w:val="21"/>
        </w:rPr>
        <w:t>地   址：</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rPr>
        <w:t>邮编：</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beforeLines="50" w:before="156" w:line="360" w:lineRule="auto"/>
        <w:rPr>
          <w:rFonts w:ascii="宋体" w:hAnsi="宋体" w:cs="仿宋"/>
          <w:bCs/>
          <w:szCs w:val="21"/>
        </w:rPr>
      </w:pPr>
      <w:r>
        <w:rPr>
          <w:rFonts w:ascii="宋体" w:hAnsi="宋体" w:cs="仿宋" w:hint="eastAsia"/>
          <w:bCs/>
          <w:szCs w:val="21"/>
        </w:rPr>
        <w:t xml:space="preserve">二、质疑项目基本情况 </w:t>
      </w:r>
    </w:p>
    <w:p w:rsidR="00AE5286" w:rsidRDefault="00DD47A4">
      <w:pPr>
        <w:adjustRightInd w:val="0"/>
        <w:snapToGrid w:val="0"/>
        <w:spacing w:line="360" w:lineRule="auto"/>
        <w:rPr>
          <w:rFonts w:ascii="宋体" w:hAnsi="宋体" w:cs="仿宋"/>
          <w:szCs w:val="21"/>
        </w:rPr>
      </w:pPr>
      <w:r>
        <w:rPr>
          <w:rFonts w:ascii="宋体" w:hAnsi="宋体" w:cs="仿宋" w:hint="eastAsia"/>
          <w:szCs w:val="21"/>
        </w:rPr>
        <w:t>质疑项目的名称：</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rPr>
      </w:pPr>
      <w:r>
        <w:rPr>
          <w:rFonts w:ascii="宋体" w:hAnsi="宋体" w:cs="仿宋" w:hint="eastAsia"/>
          <w:szCs w:val="21"/>
        </w:rPr>
        <w:t>质疑项目的编号：</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rPr>
        <w:t>包号：</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u w:val="single"/>
        </w:rPr>
      </w:pPr>
      <w:r>
        <w:rPr>
          <w:rFonts w:ascii="宋体" w:hAnsi="宋体" w:cs="仿宋" w:hint="eastAsia"/>
          <w:szCs w:val="21"/>
        </w:rPr>
        <w:t>采购人名称：</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u w:val="single"/>
        </w:rPr>
      </w:pPr>
      <w:r>
        <w:rPr>
          <w:rFonts w:ascii="宋体" w:hAnsi="宋体" w:cs="仿宋" w:hint="eastAsia"/>
          <w:szCs w:val="21"/>
        </w:rPr>
        <w:t>采购文件获取日期：</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beforeLines="50" w:before="156" w:line="360" w:lineRule="auto"/>
        <w:rPr>
          <w:rFonts w:ascii="宋体" w:hAnsi="宋体" w:cs="仿宋"/>
          <w:bCs/>
          <w:szCs w:val="21"/>
        </w:rPr>
      </w:pPr>
      <w:r>
        <w:rPr>
          <w:rFonts w:ascii="宋体" w:hAnsi="宋体" w:cs="仿宋" w:hint="eastAsia"/>
          <w:bCs/>
          <w:szCs w:val="21"/>
        </w:rPr>
        <w:t>三、质疑事项具体内容</w:t>
      </w:r>
    </w:p>
    <w:p w:rsidR="00AE5286" w:rsidRDefault="00DD47A4">
      <w:pPr>
        <w:adjustRightInd w:val="0"/>
        <w:snapToGrid w:val="0"/>
        <w:spacing w:line="360" w:lineRule="auto"/>
        <w:rPr>
          <w:rFonts w:ascii="宋体" w:hAnsi="宋体" w:cs="仿宋"/>
          <w:szCs w:val="21"/>
          <w:u w:val="single"/>
        </w:rPr>
      </w:pPr>
      <w:r>
        <w:rPr>
          <w:rFonts w:ascii="宋体" w:hAnsi="宋体" w:cs="仿宋" w:hint="eastAsia"/>
          <w:szCs w:val="21"/>
        </w:rPr>
        <w:t>质疑事项</w:t>
      </w:r>
      <w:r>
        <w:rPr>
          <w:rFonts w:ascii="宋体" w:hAnsi="宋体" w:cs="仿宋"/>
          <w:szCs w:val="21"/>
        </w:rPr>
        <w:t>1：</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u w:val="single"/>
        </w:rPr>
      </w:pPr>
      <w:r>
        <w:rPr>
          <w:rFonts w:ascii="宋体" w:hAnsi="宋体" w:cs="仿宋" w:hint="eastAsia"/>
          <w:szCs w:val="21"/>
        </w:rPr>
        <w:t>事实依据：</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u w:val="single"/>
        </w:rPr>
      </w:pPr>
      <w:r>
        <w:rPr>
          <w:rFonts w:ascii="宋体" w:hAnsi="宋体" w:cs="仿宋" w:hint="eastAsia"/>
          <w:szCs w:val="21"/>
        </w:rPr>
        <w:t>法律依据：</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cs="仿宋"/>
          <w:szCs w:val="21"/>
          <w:u w:val="dotted"/>
        </w:rPr>
      </w:pPr>
      <w:r>
        <w:rPr>
          <w:rFonts w:ascii="宋体" w:hAnsi="宋体" w:cs="仿宋" w:hint="eastAsia"/>
          <w:szCs w:val="21"/>
        </w:rPr>
        <w:t>质疑事项</w:t>
      </w:r>
      <w:r>
        <w:rPr>
          <w:rFonts w:ascii="宋体" w:hAnsi="宋体" w:cs="仿宋"/>
          <w:szCs w:val="21"/>
        </w:rPr>
        <w:t>2</w:t>
      </w:r>
    </w:p>
    <w:p w:rsidR="00AE5286" w:rsidRDefault="00DD47A4">
      <w:pPr>
        <w:adjustRightInd w:val="0"/>
        <w:snapToGrid w:val="0"/>
        <w:spacing w:line="360" w:lineRule="auto"/>
        <w:rPr>
          <w:rFonts w:ascii="宋体" w:hAnsi="宋体" w:cs="仿宋"/>
          <w:szCs w:val="21"/>
        </w:rPr>
      </w:pPr>
      <w:r>
        <w:rPr>
          <w:rFonts w:ascii="宋体" w:hAnsi="宋体" w:cs="仿宋" w:hint="eastAsia"/>
          <w:szCs w:val="21"/>
        </w:rPr>
        <w:t>……</w:t>
      </w:r>
    </w:p>
    <w:p w:rsidR="00AE5286" w:rsidRDefault="00DD47A4">
      <w:pPr>
        <w:adjustRightInd w:val="0"/>
        <w:snapToGrid w:val="0"/>
        <w:spacing w:line="360" w:lineRule="auto"/>
        <w:rPr>
          <w:rFonts w:ascii="宋体" w:hAnsi="宋体" w:cs="仿宋"/>
          <w:bCs/>
          <w:szCs w:val="21"/>
        </w:rPr>
      </w:pPr>
      <w:r>
        <w:rPr>
          <w:rFonts w:ascii="宋体" w:hAnsi="宋体" w:cs="仿宋" w:hint="eastAsia"/>
          <w:bCs/>
          <w:szCs w:val="21"/>
        </w:rPr>
        <w:t>四、与质疑事项相关的质疑请求</w:t>
      </w:r>
    </w:p>
    <w:p w:rsidR="00AE5286" w:rsidRDefault="00DD47A4">
      <w:pPr>
        <w:adjustRightInd w:val="0"/>
        <w:snapToGrid w:val="0"/>
        <w:spacing w:line="360" w:lineRule="auto"/>
        <w:rPr>
          <w:rFonts w:ascii="宋体" w:hAnsi="宋体" w:cs="仿宋"/>
          <w:szCs w:val="21"/>
          <w:u w:val="dotted"/>
        </w:rPr>
      </w:pPr>
      <w:r>
        <w:rPr>
          <w:rFonts w:ascii="宋体" w:hAnsi="宋体" w:cs="仿宋" w:hint="eastAsia"/>
          <w:szCs w:val="21"/>
        </w:rPr>
        <w:t>请求：</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rsidR="00AE5286" w:rsidRDefault="00DD47A4">
      <w:pPr>
        <w:adjustRightInd w:val="0"/>
        <w:snapToGrid w:val="0"/>
        <w:spacing w:line="360" w:lineRule="auto"/>
        <w:rPr>
          <w:rFonts w:ascii="宋体" w:hAnsi="宋体"/>
          <w:szCs w:val="21"/>
        </w:rPr>
      </w:pPr>
      <w:r>
        <w:rPr>
          <w:rFonts w:ascii="宋体" w:hAnsi="宋体" w:hint="eastAsia"/>
          <w:szCs w:val="21"/>
        </w:rPr>
        <w:t>签字</w:t>
      </w:r>
      <w:r>
        <w:rPr>
          <w:rFonts w:ascii="宋体" w:hAnsi="宋体"/>
          <w:szCs w:val="21"/>
        </w:rPr>
        <w:t xml:space="preserve">(签章)：                   公章：                      </w:t>
      </w:r>
    </w:p>
    <w:p w:rsidR="00AE5286" w:rsidRDefault="00DD47A4">
      <w:pPr>
        <w:adjustRightInd w:val="0"/>
        <w:snapToGrid w:val="0"/>
        <w:spacing w:line="360" w:lineRule="auto"/>
        <w:rPr>
          <w:rFonts w:ascii="宋体" w:hAnsi="宋体"/>
          <w:szCs w:val="21"/>
        </w:rPr>
      </w:pPr>
      <w:r>
        <w:rPr>
          <w:rFonts w:ascii="宋体" w:hAnsi="宋体" w:hint="eastAsia"/>
          <w:szCs w:val="21"/>
        </w:rPr>
        <w:t>日    期：</w:t>
      </w:r>
      <w:r>
        <w:rPr>
          <w:rFonts w:ascii="宋体" w:hAnsi="宋体"/>
          <w:szCs w:val="21"/>
        </w:rPr>
        <w:t xml:space="preserve">    </w:t>
      </w:r>
    </w:p>
    <w:p w:rsidR="00AE5286" w:rsidRDefault="00AE5286">
      <w:pPr>
        <w:adjustRightInd w:val="0"/>
        <w:snapToGrid w:val="0"/>
        <w:spacing w:line="360" w:lineRule="auto"/>
        <w:rPr>
          <w:rFonts w:ascii="宋体" w:hAnsi="宋体" w:cs="仿宋"/>
          <w:szCs w:val="21"/>
        </w:rPr>
      </w:pPr>
    </w:p>
    <w:p w:rsidR="00AE5286" w:rsidRDefault="00DD47A4">
      <w:pPr>
        <w:adjustRightInd w:val="0"/>
        <w:snapToGrid w:val="0"/>
        <w:spacing w:line="360" w:lineRule="auto"/>
        <w:rPr>
          <w:rFonts w:ascii="宋体" w:hAnsi="宋体"/>
          <w:b/>
          <w:szCs w:val="21"/>
        </w:rPr>
      </w:pPr>
      <w:r>
        <w:rPr>
          <w:rFonts w:ascii="宋体" w:hAnsi="宋体" w:hint="eastAsia"/>
          <w:b/>
          <w:szCs w:val="21"/>
        </w:rPr>
        <w:t>质疑函制作说明：</w:t>
      </w:r>
    </w:p>
    <w:p w:rsidR="00AE5286" w:rsidRDefault="00DD47A4">
      <w:pPr>
        <w:pStyle w:val="12"/>
        <w:widowControl/>
        <w:numPr>
          <w:ilvl w:val="0"/>
          <w:numId w:val="59"/>
        </w:numPr>
        <w:adjustRightInd w:val="0"/>
        <w:snapToGrid w:val="0"/>
        <w:spacing w:line="360" w:lineRule="auto"/>
        <w:ind w:firstLineChars="0"/>
        <w:jc w:val="left"/>
        <w:rPr>
          <w:rFonts w:ascii="宋体" w:hAnsi="宋体"/>
          <w:b/>
          <w:szCs w:val="21"/>
        </w:rPr>
      </w:pPr>
      <w:r>
        <w:rPr>
          <w:rFonts w:ascii="宋体" w:hAnsi="宋体"/>
          <w:szCs w:val="21"/>
        </w:rPr>
        <w:t>供应商提出质疑时，应提交质疑函和必要的证明材料。</w:t>
      </w:r>
    </w:p>
    <w:p w:rsidR="00AE5286" w:rsidRDefault="00DD47A4">
      <w:pPr>
        <w:pStyle w:val="12"/>
        <w:widowControl/>
        <w:numPr>
          <w:ilvl w:val="0"/>
          <w:numId w:val="59"/>
        </w:numPr>
        <w:adjustRightInd w:val="0"/>
        <w:snapToGrid w:val="0"/>
        <w:spacing w:line="360" w:lineRule="auto"/>
        <w:ind w:firstLineChars="0"/>
        <w:jc w:val="left"/>
        <w:rPr>
          <w:rFonts w:ascii="宋体" w:hAnsi="宋体"/>
          <w:b/>
          <w:szCs w:val="21"/>
        </w:rPr>
      </w:pPr>
      <w:r>
        <w:rPr>
          <w:rFonts w:ascii="宋体" w:hAnsi="宋体" w:hint="eastAsia"/>
          <w:szCs w:val="21"/>
        </w:rPr>
        <w:t>质疑供应商若委托代理人进行质疑的，</w:t>
      </w:r>
      <w:proofErr w:type="gramStart"/>
      <w:r>
        <w:rPr>
          <w:rFonts w:ascii="宋体" w:hAnsi="宋体" w:hint="eastAsia"/>
          <w:szCs w:val="21"/>
        </w:rPr>
        <w:t>质疑函应按</w:t>
      </w:r>
      <w:proofErr w:type="gramEnd"/>
      <w:r>
        <w:rPr>
          <w:rFonts w:ascii="宋体" w:hAnsi="宋体" w:hint="eastAsia"/>
          <w:szCs w:val="21"/>
        </w:rPr>
        <w:t>要求列明“授权代表”的有关内容，并在附件中提交由质疑</w:t>
      </w:r>
      <w:r>
        <w:rPr>
          <w:rFonts w:ascii="宋体" w:hAnsi="宋体" w:cs="宋体" w:hint="eastAsia"/>
          <w:szCs w:val="21"/>
        </w:rPr>
        <w:t>供应商签署的授权委托书。授权委托书应载明代理人的姓名或者名称、代理事项、具体权限、期限和相关事项。</w:t>
      </w:r>
    </w:p>
    <w:p w:rsidR="00AE5286" w:rsidRDefault="00DD47A4">
      <w:pPr>
        <w:pStyle w:val="12"/>
        <w:widowControl/>
        <w:numPr>
          <w:ilvl w:val="0"/>
          <w:numId w:val="59"/>
        </w:numPr>
        <w:adjustRightInd w:val="0"/>
        <w:snapToGrid w:val="0"/>
        <w:spacing w:line="360" w:lineRule="auto"/>
        <w:ind w:firstLineChars="0"/>
        <w:jc w:val="left"/>
        <w:rPr>
          <w:rFonts w:ascii="宋体" w:hAnsi="宋体"/>
          <w:b/>
          <w:szCs w:val="21"/>
        </w:rPr>
      </w:pPr>
      <w:r>
        <w:rPr>
          <w:rFonts w:ascii="宋体" w:hAnsi="宋体" w:hint="eastAsia"/>
          <w:szCs w:val="21"/>
        </w:rPr>
        <w:t>质疑供应商若对项目的某一分包进行质疑，质疑函中应列明具体分包号。</w:t>
      </w:r>
    </w:p>
    <w:p w:rsidR="00AE5286" w:rsidRDefault="00DD47A4">
      <w:pPr>
        <w:pStyle w:val="12"/>
        <w:widowControl/>
        <w:numPr>
          <w:ilvl w:val="0"/>
          <w:numId w:val="59"/>
        </w:numPr>
        <w:adjustRightInd w:val="0"/>
        <w:snapToGrid w:val="0"/>
        <w:spacing w:line="360" w:lineRule="auto"/>
        <w:ind w:firstLineChars="0"/>
        <w:jc w:val="left"/>
        <w:rPr>
          <w:rFonts w:ascii="宋体" w:hAnsi="宋体"/>
          <w:b/>
          <w:szCs w:val="21"/>
        </w:rPr>
      </w:pPr>
      <w:r>
        <w:rPr>
          <w:rFonts w:ascii="宋体" w:hAnsi="宋体" w:hint="eastAsia"/>
          <w:szCs w:val="21"/>
        </w:rPr>
        <w:t>质疑函的质疑事项应具体、明确，并有必要的事实依据和法律依据。</w:t>
      </w:r>
    </w:p>
    <w:p w:rsidR="00AE5286" w:rsidRDefault="00DD47A4">
      <w:pPr>
        <w:pStyle w:val="12"/>
        <w:widowControl/>
        <w:numPr>
          <w:ilvl w:val="0"/>
          <w:numId w:val="59"/>
        </w:numPr>
        <w:adjustRightInd w:val="0"/>
        <w:snapToGrid w:val="0"/>
        <w:spacing w:line="360" w:lineRule="auto"/>
        <w:ind w:firstLineChars="0"/>
        <w:jc w:val="left"/>
        <w:rPr>
          <w:rFonts w:ascii="宋体" w:hAnsi="宋体"/>
          <w:b/>
          <w:szCs w:val="21"/>
        </w:rPr>
      </w:pPr>
      <w:r>
        <w:rPr>
          <w:rFonts w:ascii="宋体" w:hAnsi="宋体" w:hint="eastAsia"/>
          <w:szCs w:val="21"/>
        </w:rPr>
        <w:lastRenderedPageBreak/>
        <w:t>质疑函的质疑请求应与质疑事项相关。</w:t>
      </w:r>
    </w:p>
    <w:p w:rsidR="00AE5286" w:rsidRDefault="00DD47A4">
      <w:pPr>
        <w:pStyle w:val="12"/>
        <w:widowControl/>
        <w:numPr>
          <w:ilvl w:val="0"/>
          <w:numId w:val="59"/>
        </w:numPr>
        <w:adjustRightInd w:val="0"/>
        <w:snapToGrid w:val="0"/>
        <w:spacing w:line="360" w:lineRule="auto"/>
        <w:ind w:firstLineChars="0"/>
        <w:jc w:val="left"/>
        <w:rPr>
          <w:rFonts w:ascii="宋体" w:hAnsi="宋体"/>
          <w:b/>
          <w:szCs w:val="21"/>
        </w:rPr>
      </w:pPr>
      <w:r>
        <w:rPr>
          <w:rFonts w:ascii="宋体" w:hAnsi="宋体" w:hint="eastAsia"/>
          <w:szCs w:val="21"/>
        </w:rPr>
        <w:t>质疑供应商为自然人的，</w:t>
      </w:r>
      <w:proofErr w:type="gramStart"/>
      <w:r>
        <w:rPr>
          <w:rFonts w:ascii="宋体" w:hAnsi="宋体" w:hint="eastAsia"/>
          <w:szCs w:val="21"/>
        </w:rPr>
        <w:t>质疑函应由</w:t>
      </w:r>
      <w:proofErr w:type="gramEnd"/>
      <w:r>
        <w:rPr>
          <w:rFonts w:ascii="宋体" w:hAnsi="宋体" w:hint="eastAsia"/>
          <w:szCs w:val="21"/>
        </w:rPr>
        <w:t>本人签字；质疑供应商为法人或者其他组织的，</w:t>
      </w:r>
      <w:proofErr w:type="gramStart"/>
      <w:r>
        <w:rPr>
          <w:rFonts w:ascii="宋体" w:hAnsi="宋体" w:hint="eastAsia"/>
          <w:szCs w:val="21"/>
        </w:rPr>
        <w:t>质疑函应由</w:t>
      </w:r>
      <w:proofErr w:type="gramEnd"/>
      <w:r>
        <w:rPr>
          <w:rFonts w:ascii="宋体" w:hAnsi="宋体" w:hint="eastAsia"/>
          <w:szCs w:val="21"/>
        </w:rPr>
        <w:t>法定代表人、主要负责人，或者其授权代表签字或者盖章，并加盖公章。</w:t>
      </w:r>
    </w:p>
    <w:p w:rsidR="00AE5286" w:rsidRDefault="00DD47A4">
      <w:pPr>
        <w:widowControl/>
        <w:jc w:val="left"/>
        <w:rPr>
          <w:rFonts w:ascii="宋体" w:hAnsi="宋体"/>
          <w:b/>
          <w:kern w:val="0"/>
          <w:sz w:val="24"/>
          <w:szCs w:val="24"/>
        </w:rPr>
      </w:pPr>
      <w:r>
        <w:rPr>
          <w:rFonts w:ascii="宋体" w:hAnsi="宋体"/>
          <w:b/>
        </w:rPr>
        <w:br w:type="page"/>
      </w:r>
    </w:p>
    <w:p w:rsidR="00AE5286" w:rsidRDefault="00DD47A4">
      <w:pPr>
        <w:pStyle w:val="1"/>
        <w:keepNext w:val="0"/>
        <w:keepLines w:val="0"/>
        <w:pageBreakBefore/>
        <w:spacing w:line="360" w:lineRule="auto"/>
        <w:jc w:val="center"/>
        <w:rPr>
          <w:rFonts w:ascii="宋体" w:hAnsi="宋体"/>
          <w:spacing w:val="20"/>
          <w:sz w:val="32"/>
          <w:szCs w:val="32"/>
        </w:rPr>
      </w:pPr>
      <w:bookmarkStart w:id="148" w:name="_Toc521951135"/>
      <w:bookmarkStart w:id="149" w:name="_Toc405313955"/>
      <w:bookmarkStart w:id="150" w:name="_Toc391627751"/>
      <w:bookmarkStart w:id="151" w:name="_Toc118365601"/>
      <w:r>
        <w:rPr>
          <w:rFonts w:ascii="宋体" w:hAnsi="宋体" w:hint="eastAsia"/>
          <w:spacing w:val="20"/>
          <w:sz w:val="32"/>
          <w:szCs w:val="32"/>
        </w:rPr>
        <w:lastRenderedPageBreak/>
        <w:t>第四部分</w:t>
      </w:r>
      <w:r>
        <w:rPr>
          <w:rFonts w:ascii="宋体" w:hAnsi="宋体"/>
          <w:spacing w:val="20"/>
          <w:sz w:val="32"/>
          <w:szCs w:val="32"/>
        </w:rPr>
        <w:t xml:space="preserve"> </w:t>
      </w:r>
      <w:bookmarkStart w:id="152" w:name="_Hlk46687785"/>
      <w:r>
        <w:rPr>
          <w:rFonts w:ascii="宋体" w:hAnsi="宋体" w:hint="eastAsia"/>
          <w:spacing w:val="20"/>
          <w:sz w:val="32"/>
          <w:szCs w:val="32"/>
        </w:rPr>
        <w:t>评审方法、步骤、标准</w:t>
      </w:r>
      <w:bookmarkEnd w:id="148"/>
      <w:bookmarkEnd w:id="149"/>
      <w:bookmarkEnd w:id="150"/>
      <w:bookmarkEnd w:id="151"/>
      <w:bookmarkEnd w:id="152"/>
    </w:p>
    <w:p w:rsidR="00AE5286" w:rsidRDefault="00DD47A4">
      <w:pPr>
        <w:pStyle w:val="12"/>
        <w:numPr>
          <w:ilvl w:val="0"/>
          <w:numId w:val="60"/>
        </w:numPr>
        <w:spacing w:beforeLines="100" w:before="312" w:line="360" w:lineRule="auto"/>
        <w:ind w:firstLineChars="0"/>
        <w:rPr>
          <w:rFonts w:ascii="宋体" w:hAnsi="宋体"/>
          <w:b/>
          <w:bCs/>
          <w:sz w:val="24"/>
          <w:szCs w:val="24"/>
        </w:rPr>
      </w:pPr>
      <w:r>
        <w:rPr>
          <w:rFonts w:ascii="宋体" w:hAnsi="宋体" w:hint="eastAsia"/>
          <w:b/>
          <w:bCs/>
          <w:sz w:val="24"/>
          <w:szCs w:val="24"/>
        </w:rPr>
        <w:t>评审要求</w:t>
      </w:r>
    </w:p>
    <w:p w:rsidR="00AE5286" w:rsidRDefault="00DD47A4">
      <w:pPr>
        <w:pStyle w:val="12"/>
        <w:numPr>
          <w:ilvl w:val="0"/>
          <w:numId w:val="61"/>
        </w:numPr>
        <w:spacing w:line="360" w:lineRule="auto"/>
        <w:ind w:firstLineChars="0"/>
        <w:rPr>
          <w:rFonts w:ascii="宋体" w:hAnsi="宋体"/>
          <w:b/>
          <w:bCs/>
          <w:szCs w:val="21"/>
        </w:rPr>
      </w:pPr>
      <w:r>
        <w:rPr>
          <w:rFonts w:ascii="宋体" w:hAnsi="宋体" w:hint="eastAsia"/>
          <w:b/>
          <w:bCs/>
          <w:szCs w:val="21"/>
        </w:rPr>
        <w:t>评审方法</w:t>
      </w:r>
    </w:p>
    <w:p w:rsidR="00AE5286" w:rsidRDefault="00DD47A4">
      <w:pPr>
        <w:pStyle w:val="12"/>
        <w:numPr>
          <w:ilvl w:val="1"/>
          <w:numId w:val="62"/>
        </w:numPr>
        <w:spacing w:line="360" w:lineRule="auto"/>
        <w:ind w:firstLineChars="0"/>
        <w:rPr>
          <w:rFonts w:ascii="宋体" w:hAnsi="宋体"/>
          <w:bCs/>
          <w:szCs w:val="21"/>
        </w:rPr>
      </w:pPr>
      <w:r>
        <w:rPr>
          <w:rFonts w:ascii="宋体" w:hAnsi="宋体" w:hint="eastAsia"/>
          <w:bCs/>
          <w:szCs w:val="21"/>
        </w:rPr>
        <w:t>本项目采用综合评分法, 综合评分法是指响应文件满足磋商文件全部实质性要求，</w:t>
      </w:r>
      <w:proofErr w:type="gramStart"/>
      <w:r>
        <w:rPr>
          <w:rFonts w:ascii="宋体" w:hAnsi="宋体" w:hint="eastAsia"/>
          <w:bCs/>
          <w:szCs w:val="21"/>
        </w:rPr>
        <w:t>且按照</w:t>
      </w:r>
      <w:proofErr w:type="gramEnd"/>
      <w:r>
        <w:rPr>
          <w:rFonts w:ascii="宋体" w:hAnsi="宋体" w:hint="eastAsia"/>
          <w:bCs/>
          <w:szCs w:val="21"/>
        </w:rPr>
        <w:t>评审因素的量化指标评审得分最高的供应商为成交候选人的评标方法。（最低报价不是成交的唯一依据。）</w:t>
      </w:r>
    </w:p>
    <w:p w:rsidR="00AE5286" w:rsidRDefault="00DD47A4">
      <w:pPr>
        <w:pStyle w:val="12"/>
        <w:numPr>
          <w:ilvl w:val="1"/>
          <w:numId w:val="62"/>
        </w:numPr>
        <w:spacing w:line="360" w:lineRule="auto"/>
        <w:ind w:firstLineChars="0"/>
        <w:rPr>
          <w:rFonts w:ascii="宋体" w:hAnsi="宋体"/>
          <w:bCs/>
          <w:szCs w:val="21"/>
        </w:rPr>
      </w:pPr>
      <w:r>
        <w:rPr>
          <w:rFonts w:ascii="宋体" w:hAnsi="宋体" w:hint="eastAsia"/>
          <w:bCs/>
          <w:szCs w:val="21"/>
        </w:rPr>
        <w:t>评审时，磋商小组各成员应当独立对每个</w:t>
      </w:r>
      <w:proofErr w:type="gramStart"/>
      <w:r>
        <w:rPr>
          <w:rFonts w:ascii="宋体" w:hAnsi="宋体" w:hint="eastAsia"/>
          <w:bCs/>
          <w:szCs w:val="21"/>
        </w:rPr>
        <w:t>有效响应</w:t>
      </w:r>
      <w:proofErr w:type="gramEnd"/>
      <w:r>
        <w:rPr>
          <w:rFonts w:ascii="宋体" w:hAnsi="宋体" w:hint="eastAsia"/>
          <w:bCs/>
          <w:szCs w:val="21"/>
        </w:rPr>
        <w:t>的文件进行评价、打分，然后汇总每个供应商每项评分因素的得分。</w:t>
      </w:r>
    </w:p>
    <w:p w:rsidR="00AE5286" w:rsidRDefault="00DD47A4">
      <w:pPr>
        <w:pStyle w:val="12"/>
        <w:numPr>
          <w:ilvl w:val="1"/>
          <w:numId w:val="62"/>
        </w:numPr>
        <w:spacing w:line="360" w:lineRule="auto"/>
        <w:ind w:firstLineChars="0"/>
        <w:rPr>
          <w:rFonts w:ascii="宋体" w:hAnsi="宋体"/>
          <w:bCs/>
          <w:szCs w:val="21"/>
        </w:rPr>
      </w:pPr>
      <w:r>
        <w:rPr>
          <w:rFonts w:ascii="宋体" w:hAnsi="宋体" w:hint="eastAsia"/>
          <w:bCs/>
          <w:szCs w:val="21"/>
        </w:rPr>
        <w:t>各项得分按四舍五入原则精确到小数点后两位</w:t>
      </w:r>
    </w:p>
    <w:p w:rsidR="00AE5286" w:rsidRDefault="00DD47A4">
      <w:pPr>
        <w:pStyle w:val="12"/>
        <w:numPr>
          <w:ilvl w:val="0"/>
          <w:numId w:val="61"/>
        </w:numPr>
        <w:spacing w:beforeLines="100" w:before="312" w:line="360" w:lineRule="auto"/>
        <w:ind w:firstLineChars="0"/>
        <w:rPr>
          <w:rFonts w:ascii="宋体" w:hAnsi="宋体"/>
          <w:b/>
          <w:bCs/>
          <w:szCs w:val="21"/>
        </w:rPr>
      </w:pPr>
      <w:r>
        <w:rPr>
          <w:rFonts w:ascii="宋体" w:hAnsi="宋体" w:hint="eastAsia"/>
          <w:b/>
          <w:bCs/>
          <w:szCs w:val="21"/>
        </w:rPr>
        <w:t>评审原则</w:t>
      </w:r>
    </w:p>
    <w:p w:rsidR="00AE5286" w:rsidRDefault="00DD47A4">
      <w:pPr>
        <w:pStyle w:val="12"/>
        <w:numPr>
          <w:ilvl w:val="1"/>
          <w:numId w:val="63"/>
        </w:numPr>
        <w:spacing w:line="360" w:lineRule="auto"/>
        <w:ind w:firstLineChars="0"/>
        <w:rPr>
          <w:rFonts w:ascii="宋体" w:hAnsi="宋体"/>
          <w:bCs/>
          <w:szCs w:val="21"/>
        </w:rPr>
      </w:pPr>
      <w:r>
        <w:rPr>
          <w:rFonts w:ascii="宋体" w:hAnsi="宋体" w:hint="eastAsia"/>
          <w:bCs/>
          <w:szCs w:val="21"/>
        </w:rPr>
        <w:t>评审活动遵循公平、公正、科学和择优的原则，以磋商文件和响应文件为评审的基本依据，并按照磋商文件规定的评审方法和评审标准进行评审。</w:t>
      </w:r>
    </w:p>
    <w:p w:rsidR="00AE5286" w:rsidRDefault="00DD47A4">
      <w:pPr>
        <w:pStyle w:val="12"/>
        <w:numPr>
          <w:ilvl w:val="1"/>
          <w:numId w:val="63"/>
        </w:numPr>
        <w:spacing w:line="360" w:lineRule="auto"/>
        <w:ind w:firstLineChars="0"/>
        <w:rPr>
          <w:rFonts w:ascii="宋体" w:hAnsi="宋体"/>
          <w:bCs/>
          <w:szCs w:val="21"/>
        </w:rPr>
      </w:pPr>
      <w:r>
        <w:rPr>
          <w:rFonts w:ascii="宋体" w:hAnsi="宋体" w:hint="eastAsia"/>
          <w:bCs/>
          <w:szCs w:val="21"/>
        </w:rPr>
        <w:t>具体评审事项由磋商小组负责，并按磋商文件的规定办法进行评审。对磋商文件中描述有歧义或前后不一致的地方，磋商小组有权按法律法规的规定进行评判，但对同一条款的评判应适用于每个响应供应商。</w:t>
      </w:r>
    </w:p>
    <w:p w:rsidR="00AE5286" w:rsidRDefault="00DD47A4">
      <w:pPr>
        <w:pStyle w:val="12"/>
        <w:numPr>
          <w:ilvl w:val="0"/>
          <w:numId w:val="61"/>
        </w:numPr>
        <w:spacing w:beforeLines="100" w:before="312" w:line="360" w:lineRule="auto"/>
        <w:ind w:firstLineChars="0"/>
        <w:rPr>
          <w:rFonts w:ascii="宋体" w:hAnsi="宋体"/>
          <w:bCs/>
          <w:szCs w:val="21"/>
        </w:rPr>
      </w:pPr>
      <w:r>
        <w:rPr>
          <w:rFonts w:ascii="宋体" w:hAnsi="宋体" w:hint="eastAsia"/>
          <w:b/>
          <w:bCs/>
          <w:szCs w:val="21"/>
        </w:rPr>
        <w:t>磋商小组</w:t>
      </w:r>
    </w:p>
    <w:p w:rsidR="00AE5286" w:rsidRDefault="00DD47A4">
      <w:pPr>
        <w:pStyle w:val="12"/>
        <w:numPr>
          <w:ilvl w:val="1"/>
          <w:numId w:val="64"/>
        </w:numPr>
        <w:spacing w:line="360" w:lineRule="auto"/>
        <w:ind w:firstLineChars="0"/>
        <w:rPr>
          <w:rFonts w:ascii="宋体" w:hAnsi="宋体"/>
          <w:bCs/>
          <w:szCs w:val="21"/>
        </w:rPr>
      </w:pPr>
      <w:r>
        <w:rPr>
          <w:rFonts w:ascii="宋体" w:hAnsi="宋体" w:hint="eastAsia"/>
          <w:bCs/>
          <w:szCs w:val="21"/>
        </w:rPr>
        <w:t>磋商小组由采购人代表和评审专家组成，成员人数应当为3人及以上单数，其中技术、经济等方面的评审专家不得少于成员总数的三分之二。</w:t>
      </w:r>
    </w:p>
    <w:p w:rsidR="00AE5286" w:rsidRDefault="00DD47A4">
      <w:pPr>
        <w:pStyle w:val="12"/>
        <w:numPr>
          <w:ilvl w:val="1"/>
          <w:numId w:val="64"/>
        </w:numPr>
        <w:spacing w:line="360" w:lineRule="auto"/>
        <w:ind w:firstLineChars="0"/>
        <w:rPr>
          <w:rFonts w:ascii="宋体" w:hAnsi="宋体"/>
          <w:bCs/>
          <w:szCs w:val="21"/>
        </w:rPr>
      </w:pPr>
      <w:r>
        <w:rPr>
          <w:rFonts w:ascii="宋体" w:hAnsi="宋体" w:hint="eastAsia"/>
          <w:bCs/>
          <w:szCs w:val="21"/>
        </w:rPr>
        <w:t>评审应遵守下列评审纪律：</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（1）评审情况不得私自外泄，有关信息由采购代理机构统一对外发布。</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（2）对采购代理机构或供应商提供的要求保密的资料，不得摘记翻印和外传。</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（3）不得收受响应供应商或有关人员的任何礼物，不得串联鼓动其他人袒护某供应商。若与供应</w:t>
      </w:r>
      <w:proofErr w:type="gramStart"/>
      <w:r>
        <w:rPr>
          <w:rFonts w:ascii="宋体" w:hAnsi="宋体" w:hint="eastAsia"/>
          <w:bCs/>
          <w:szCs w:val="21"/>
        </w:rPr>
        <w:t>商存在</w:t>
      </w:r>
      <w:proofErr w:type="gramEnd"/>
      <w:r>
        <w:rPr>
          <w:rFonts w:ascii="宋体" w:hAnsi="宋体" w:hint="eastAsia"/>
          <w:bCs/>
          <w:szCs w:val="21"/>
        </w:rPr>
        <w:t>利害关系，则应主动声明并回避。</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（4）全体评委应按照磋商文件规定进行评审，一切认定事项应查有实据且不得弄虚作假。</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（5）磋商小组各成员应当独立对每个响应供应商的响应文件进行评价，并对评价意见承担个人责任。评审过程中，不得发表倾向性言论。</w:t>
      </w:r>
    </w:p>
    <w:p w:rsidR="00AE5286" w:rsidRDefault="00DD47A4">
      <w:pPr>
        <w:pStyle w:val="12"/>
        <w:numPr>
          <w:ilvl w:val="1"/>
          <w:numId w:val="64"/>
        </w:numPr>
        <w:spacing w:line="360" w:lineRule="auto"/>
        <w:ind w:firstLineChars="0"/>
        <w:rPr>
          <w:rFonts w:ascii="宋体" w:hAnsi="宋体"/>
          <w:bCs/>
          <w:szCs w:val="21"/>
        </w:rPr>
      </w:pPr>
      <w:r>
        <w:rPr>
          <w:rFonts w:ascii="宋体" w:hAnsi="宋体" w:hint="eastAsia"/>
          <w:bCs/>
          <w:szCs w:val="21"/>
        </w:rPr>
        <w:t>对违反评审纪律的评委，将取消其评委资格，对评审工作造成严重损失者将予以通报批评乃至追究法律责任。</w:t>
      </w:r>
    </w:p>
    <w:p w:rsidR="00AE5286" w:rsidRDefault="00DD47A4">
      <w:pPr>
        <w:pStyle w:val="12"/>
        <w:numPr>
          <w:ilvl w:val="0"/>
          <w:numId w:val="61"/>
        </w:numPr>
        <w:spacing w:beforeLines="100" w:before="312" w:line="360" w:lineRule="auto"/>
        <w:ind w:firstLineChars="0"/>
        <w:rPr>
          <w:rFonts w:ascii="宋体" w:hAnsi="宋体"/>
          <w:b/>
          <w:bCs/>
          <w:szCs w:val="21"/>
        </w:rPr>
      </w:pPr>
      <w:r>
        <w:rPr>
          <w:rFonts w:ascii="宋体" w:hAnsi="宋体" w:hint="eastAsia"/>
          <w:b/>
          <w:bCs/>
          <w:szCs w:val="21"/>
        </w:rPr>
        <w:lastRenderedPageBreak/>
        <w:t>有下列情形之一的，视为供应商串通响应，其响应无效</w:t>
      </w:r>
    </w:p>
    <w:p w:rsidR="00AE5286" w:rsidRDefault="00DD47A4">
      <w:pPr>
        <w:pStyle w:val="12"/>
        <w:numPr>
          <w:ilvl w:val="0"/>
          <w:numId w:val="65"/>
        </w:numPr>
        <w:spacing w:line="360" w:lineRule="auto"/>
        <w:ind w:left="567" w:firstLineChars="0" w:hanging="567"/>
        <w:rPr>
          <w:rFonts w:ascii="宋体" w:hAnsi="宋体"/>
          <w:bCs/>
          <w:szCs w:val="21"/>
        </w:rPr>
      </w:pPr>
      <w:r>
        <w:rPr>
          <w:rFonts w:ascii="宋体" w:hAnsi="宋体" w:hint="eastAsia"/>
        </w:rPr>
        <w:t>不同</w:t>
      </w:r>
      <w:r>
        <w:rPr>
          <w:rFonts w:ascii="宋体" w:hAnsi="宋体" w:hint="eastAsia"/>
          <w:bCs/>
          <w:szCs w:val="21"/>
        </w:rPr>
        <w:t>供应商的响应文件由同一单位或者个人编制；</w:t>
      </w:r>
    </w:p>
    <w:p w:rsidR="00AE5286" w:rsidRDefault="00DD47A4">
      <w:pPr>
        <w:pStyle w:val="12"/>
        <w:numPr>
          <w:ilvl w:val="0"/>
          <w:numId w:val="65"/>
        </w:numPr>
        <w:spacing w:line="360" w:lineRule="auto"/>
        <w:ind w:left="567" w:firstLineChars="0" w:hanging="567"/>
        <w:rPr>
          <w:rFonts w:ascii="宋体" w:hAnsi="宋体"/>
        </w:rPr>
      </w:pPr>
      <w:r>
        <w:rPr>
          <w:rFonts w:ascii="宋体" w:hAnsi="宋体" w:hint="eastAsia"/>
        </w:rPr>
        <w:t>不同供应商委托同一单位或者个人办理响应事宜；</w:t>
      </w:r>
    </w:p>
    <w:p w:rsidR="00AE5286" w:rsidRDefault="00DD47A4">
      <w:pPr>
        <w:pStyle w:val="12"/>
        <w:numPr>
          <w:ilvl w:val="0"/>
          <w:numId w:val="65"/>
        </w:numPr>
        <w:spacing w:line="360" w:lineRule="auto"/>
        <w:ind w:left="567" w:firstLineChars="0" w:hanging="567"/>
        <w:rPr>
          <w:rFonts w:ascii="宋体" w:hAnsi="宋体"/>
        </w:rPr>
      </w:pPr>
      <w:r>
        <w:rPr>
          <w:rFonts w:ascii="宋体" w:hAnsi="宋体" w:hint="eastAsia"/>
        </w:rPr>
        <w:t>不同供应商的响应文件载明的项目管理成员或者联系人员为同一人；</w:t>
      </w:r>
    </w:p>
    <w:p w:rsidR="00AE5286" w:rsidRDefault="00DD47A4">
      <w:pPr>
        <w:pStyle w:val="12"/>
        <w:numPr>
          <w:ilvl w:val="0"/>
          <w:numId w:val="65"/>
        </w:numPr>
        <w:spacing w:line="360" w:lineRule="auto"/>
        <w:ind w:left="567" w:firstLineChars="0" w:hanging="567"/>
        <w:rPr>
          <w:rFonts w:ascii="宋体" w:hAnsi="宋体"/>
        </w:rPr>
      </w:pPr>
      <w:r>
        <w:rPr>
          <w:rFonts w:ascii="宋体" w:hAnsi="宋体" w:hint="eastAsia"/>
        </w:rPr>
        <w:t>不同供应商的响应文件异常一致或者响应报价呈规律性差异；</w:t>
      </w:r>
    </w:p>
    <w:p w:rsidR="00AE5286" w:rsidRDefault="00DD47A4">
      <w:pPr>
        <w:pStyle w:val="12"/>
        <w:numPr>
          <w:ilvl w:val="0"/>
          <w:numId w:val="65"/>
        </w:numPr>
        <w:spacing w:line="360" w:lineRule="auto"/>
        <w:ind w:left="567" w:firstLineChars="0" w:hanging="567"/>
        <w:rPr>
          <w:rFonts w:ascii="宋体" w:hAnsi="宋体"/>
        </w:rPr>
      </w:pPr>
      <w:r>
        <w:rPr>
          <w:rFonts w:ascii="宋体" w:hAnsi="宋体" w:hint="eastAsia"/>
        </w:rPr>
        <w:t>不同供应商的响应文件相互混装；</w:t>
      </w:r>
    </w:p>
    <w:p w:rsidR="00AE5286" w:rsidRDefault="00DD47A4">
      <w:pPr>
        <w:pStyle w:val="12"/>
        <w:numPr>
          <w:ilvl w:val="0"/>
          <w:numId w:val="65"/>
        </w:numPr>
        <w:spacing w:line="360" w:lineRule="auto"/>
        <w:ind w:left="567" w:firstLineChars="0" w:hanging="567"/>
        <w:rPr>
          <w:rFonts w:ascii="宋体" w:hAnsi="宋体"/>
        </w:rPr>
      </w:pPr>
      <w:r>
        <w:rPr>
          <w:rFonts w:ascii="宋体" w:hAnsi="宋体" w:hint="eastAsia"/>
        </w:rPr>
        <w:t>不同供应商的响应保证金或购买电子保函支付款为从同一单位或个人的账户转出。</w:t>
      </w:r>
    </w:p>
    <w:p w:rsidR="00AE5286" w:rsidRDefault="00DD47A4">
      <w:pPr>
        <w:pStyle w:val="12"/>
        <w:numPr>
          <w:ilvl w:val="0"/>
          <w:numId w:val="65"/>
        </w:numPr>
        <w:spacing w:line="360" w:lineRule="auto"/>
        <w:ind w:left="567" w:firstLineChars="0" w:hanging="567"/>
        <w:rPr>
          <w:rFonts w:ascii="宋体" w:hAnsi="宋体"/>
        </w:rPr>
      </w:pPr>
      <w:r>
        <w:rPr>
          <w:rFonts w:ascii="宋体" w:hAnsi="宋体" w:hint="eastAsia"/>
        </w:rPr>
        <w:t>响应文件使用该项目其他响应供应商公章的。</w:t>
      </w:r>
    </w:p>
    <w:p w:rsidR="00AE5286" w:rsidRDefault="00DD47A4">
      <w:pPr>
        <w:pStyle w:val="12"/>
        <w:spacing w:line="360" w:lineRule="auto"/>
        <w:rPr>
          <w:rFonts w:ascii="宋体" w:hAnsi="宋体"/>
          <w:bCs/>
          <w:szCs w:val="21"/>
        </w:rPr>
      </w:pPr>
      <w:r>
        <w:rPr>
          <w:rFonts w:ascii="宋体" w:hAnsi="宋体" w:hint="eastAsia"/>
          <w:bCs/>
          <w:szCs w:val="21"/>
        </w:rPr>
        <w:t>说明：在评审过程中发现供应商有上述情形的，磋商小组应当认定其响应无效。同时，项目评审时被认定为串通响应的供应商不得参加该合同项下的采购活动。</w:t>
      </w:r>
    </w:p>
    <w:p w:rsidR="00AE5286" w:rsidRDefault="00DD47A4">
      <w:pPr>
        <w:pStyle w:val="12"/>
        <w:numPr>
          <w:ilvl w:val="0"/>
          <w:numId w:val="61"/>
        </w:numPr>
        <w:spacing w:beforeLines="100" w:before="312" w:line="360" w:lineRule="auto"/>
        <w:ind w:firstLineChars="0"/>
        <w:rPr>
          <w:rFonts w:ascii="宋体" w:hAnsi="宋体"/>
          <w:b/>
          <w:bCs/>
          <w:szCs w:val="21"/>
        </w:rPr>
      </w:pPr>
      <w:r>
        <w:rPr>
          <w:rFonts w:ascii="宋体" w:hAnsi="宋体" w:hint="eastAsia"/>
          <w:b/>
          <w:bCs/>
          <w:szCs w:val="21"/>
        </w:rPr>
        <w:t>有下列情形之一的，属于恶意串通响应：</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（1）供应商直接或者间接从采购人或者采购代理机构处获得其他供应商的相关情况并修改其响应文件；</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（2）供应</w:t>
      </w:r>
      <w:proofErr w:type="gramStart"/>
      <w:r>
        <w:rPr>
          <w:rFonts w:ascii="宋体" w:hAnsi="宋体" w:hint="eastAsia"/>
          <w:bCs/>
          <w:szCs w:val="21"/>
        </w:rPr>
        <w:t>商按照</w:t>
      </w:r>
      <w:proofErr w:type="gramEnd"/>
      <w:r>
        <w:rPr>
          <w:rFonts w:ascii="宋体" w:hAnsi="宋体" w:hint="eastAsia"/>
          <w:bCs/>
          <w:szCs w:val="21"/>
        </w:rPr>
        <w:t>采购人或者采购代理机构的授意撤换、修改响应文件；</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（3）供应商之间协商报价、技术方案等响应文件的实质性内容；</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（4）属于同一集团、协会、商会等组织成员的供应</w:t>
      </w:r>
      <w:proofErr w:type="gramStart"/>
      <w:r>
        <w:rPr>
          <w:rFonts w:ascii="宋体" w:hAnsi="宋体" w:hint="eastAsia"/>
          <w:bCs/>
          <w:szCs w:val="21"/>
        </w:rPr>
        <w:t>商按照</w:t>
      </w:r>
      <w:proofErr w:type="gramEnd"/>
      <w:r>
        <w:rPr>
          <w:rFonts w:ascii="宋体" w:hAnsi="宋体" w:hint="eastAsia"/>
          <w:bCs/>
          <w:szCs w:val="21"/>
        </w:rPr>
        <w:t>该组织要求协同参加采购活动；</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（5）供应商之间事先约定由某一特定供应商成交；</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（6）供应商之间商定部分供应商放弃参加采购活动或者放弃成交；</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（7）供应商与采购人或者采购代理机构之间、供应商相互之间，为谋求特定供应</w:t>
      </w:r>
      <w:proofErr w:type="gramStart"/>
      <w:r>
        <w:rPr>
          <w:rFonts w:ascii="宋体" w:hAnsi="宋体" w:hint="eastAsia"/>
          <w:bCs/>
          <w:szCs w:val="21"/>
        </w:rPr>
        <w:t>商成交</w:t>
      </w:r>
      <w:proofErr w:type="gramEnd"/>
      <w:r>
        <w:rPr>
          <w:rFonts w:ascii="宋体" w:hAnsi="宋体" w:hint="eastAsia"/>
          <w:bCs/>
          <w:szCs w:val="21"/>
        </w:rPr>
        <w:t>或者排斥其他供应商的其他串通行为。</w:t>
      </w:r>
    </w:p>
    <w:p w:rsidR="00AE5286" w:rsidRDefault="00DD47A4">
      <w:pPr>
        <w:pStyle w:val="12"/>
        <w:numPr>
          <w:ilvl w:val="0"/>
          <w:numId w:val="61"/>
        </w:numPr>
        <w:spacing w:beforeLines="100" w:before="312" w:line="360" w:lineRule="auto"/>
        <w:ind w:firstLineChars="0"/>
        <w:rPr>
          <w:rFonts w:ascii="宋体" w:hAnsi="宋体"/>
          <w:b/>
          <w:bCs/>
          <w:szCs w:val="21"/>
        </w:rPr>
      </w:pPr>
      <w:r>
        <w:rPr>
          <w:rFonts w:ascii="宋体" w:hAnsi="宋体" w:hint="eastAsia"/>
          <w:b/>
          <w:bCs/>
          <w:szCs w:val="21"/>
        </w:rPr>
        <w:t>其他响应无效的情形</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详见资格性审查与符合性审查和磋商文件其他响应无效条款。</w:t>
      </w:r>
    </w:p>
    <w:p w:rsidR="00AE5286" w:rsidRDefault="00DD47A4">
      <w:pPr>
        <w:pStyle w:val="12"/>
        <w:numPr>
          <w:ilvl w:val="0"/>
          <w:numId w:val="61"/>
        </w:numPr>
        <w:spacing w:beforeLines="100" w:before="312" w:line="360" w:lineRule="auto"/>
        <w:ind w:firstLineChars="0"/>
        <w:rPr>
          <w:rFonts w:ascii="宋体" w:hAnsi="宋体"/>
          <w:b/>
          <w:bCs/>
          <w:szCs w:val="21"/>
        </w:rPr>
      </w:pPr>
      <w:r>
        <w:rPr>
          <w:rFonts w:ascii="宋体" w:hAnsi="宋体" w:hint="eastAsia"/>
          <w:b/>
          <w:bCs/>
          <w:szCs w:val="21"/>
        </w:rPr>
        <w:t>终止竞争性磋商采购活动的情形</w:t>
      </w:r>
    </w:p>
    <w:p w:rsidR="00AE5286" w:rsidRDefault="00DD47A4">
      <w:pPr>
        <w:pStyle w:val="12"/>
        <w:spacing w:line="360" w:lineRule="auto"/>
        <w:rPr>
          <w:rFonts w:ascii="宋体" w:hAnsi="宋体"/>
          <w:bCs/>
          <w:szCs w:val="21"/>
        </w:rPr>
      </w:pPr>
      <w:r>
        <w:rPr>
          <w:rFonts w:ascii="宋体" w:hAnsi="宋体" w:hint="eastAsia"/>
          <w:bCs/>
          <w:szCs w:val="21"/>
        </w:rPr>
        <w:t>出现下列情形之一的，采购人或者采购代理机构应当终止竞争性磋商采购活动，发布项目终止公告并说明原因，重新开展采购活动：</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（1）因情况变化，不再符合规定的竞争性磋商采购方式适用情形的；</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（2）出现影响采购公正的违法、违规行为的；</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t>（3）除《政府采购竞争性磋商采购方式暂行办法》第二十一条第三款规定的情形外，在采购过程中符合要求的供应商或者报价未超过采购预算的供应商不足3家的；</w:t>
      </w:r>
    </w:p>
    <w:p w:rsidR="00AE5286" w:rsidRDefault="00DD47A4">
      <w:pPr>
        <w:pStyle w:val="12"/>
        <w:spacing w:line="360" w:lineRule="auto"/>
        <w:ind w:firstLineChars="0" w:firstLine="0"/>
        <w:rPr>
          <w:rFonts w:ascii="宋体" w:hAnsi="宋体"/>
          <w:bCs/>
          <w:szCs w:val="21"/>
        </w:rPr>
      </w:pPr>
      <w:r>
        <w:rPr>
          <w:rFonts w:ascii="宋体" w:hAnsi="宋体" w:hint="eastAsia"/>
          <w:bCs/>
          <w:szCs w:val="21"/>
        </w:rPr>
        <w:lastRenderedPageBreak/>
        <w:t>（4）法律、法规以及磋商文件规定其他情形。</w:t>
      </w:r>
    </w:p>
    <w:p w:rsidR="00AE5286" w:rsidRDefault="00DD47A4">
      <w:pPr>
        <w:pStyle w:val="12"/>
        <w:numPr>
          <w:ilvl w:val="0"/>
          <w:numId w:val="61"/>
        </w:numPr>
        <w:spacing w:beforeLines="100" w:before="312" w:line="360" w:lineRule="auto"/>
        <w:ind w:firstLineChars="0"/>
        <w:rPr>
          <w:rFonts w:ascii="宋体" w:hAnsi="宋体"/>
          <w:bCs/>
          <w:szCs w:val="21"/>
        </w:rPr>
      </w:pPr>
      <w:r>
        <w:rPr>
          <w:rFonts w:hint="eastAsia"/>
          <w:b/>
          <w:bCs/>
        </w:rPr>
        <w:t>确定成交供应商</w:t>
      </w:r>
    </w:p>
    <w:p w:rsidR="00AE5286" w:rsidRDefault="00DD47A4">
      <w:pPr>
        <w:pStyle w:val="12"/>
        <w:spacing w:line="360" w:lineRule="auto"/>
      </w:pPr>
      <w:r>
        <w:rPr>
          <w:rFonts w:hint="eastAsia"/>
        </w:rPr>
        <w:t>磋商小组按照磋商文件确定的评审方法、步骤、标准，对响应文件进行评审。评审结束后，对供应商的评审名次进行排序，确定成交供应商或者推荐成交候选供应商。</w:t>
      </w:r>
    </w:p>
    <w:p w:rsidR="00AE5286" w:rsidRDefault="00DD47A4">
      <w:pPr>
        <w:pStyle w:val="12"/>
        <w:numPr>
          <w:ilvl w:val="0"/>
          <w:numId w:val="61"/>
        </w:numPr>
        <w:spacing w:beforeLines="100" w:before="312" w:line="360" w:lineRule="auto"/>
        <w:ind w:firstLineChars="0"/>
        <w:rPr>
          <w:rFonts w:ascii="宋体" w:hAnsi="宋体"/>
          <w:bCs/>
          <w:szCs w:val="21"/>
        </w:rPr>
      </w:pPr>
      <w:r>
        <w:rPr>
          <w:rFonts w:hint="eastAsia"/>
          <w:b/>
          <w:bCs/>
        </w:rPr>
        <w:t>价格修正</w:t>
      </w:r>
    </w:p>
    <w:p w:rsidR="00AE5286" w:rsidRDefault="00DD47A4">
      <w:pPr>
        <w:pStyle w:val="aff6"/>
        <w:wordWrap w:val="0"/>
        <w:spacing w:line="360" w:lineRule="auto"/>
        <w:ind w:left="420" w:firstLineChars="0" w:firstLine="0"/>
      </w:pPr>
      <w:r>
        <w:rPr>
          <w:rFonts w:hint="eastAsia"/>
        </w:rPr>
        <w:t>对报价的计算错误按以下原则修正：</w:t>
      </w:r>
    </w:p>
    <w:p w:rsidR="00AE5286" w:rsidRDefault="00DD47A4">
      <w:pPr>
        <w:pStyle w:val="aff6"/>
        <w:wordWrap w:val="0"/>
        <w:spacing w:line="360" w:lineRule="auto"/>
        <w:ind w:left="420" w:firstLineChars="0" w:firstLine="0"/>
      </w:pPr>
      <w:r>
        <w:rPr>
          <w:rFonts w:hint="eastAsia"/>
        </w:rPr>
        <w:t>（</w:t>
      </w:r>
      <w:r>
        <w:rPr>
          <w:rFonts w:hint="eastAsia"/>
        </w:rPr>
        <w:t>1</w:t>
      </w:r>
      <w:r>
        <w:rPr>
          <w:rFonts w:hint="eastAsia"/>
        </w:rPr>
        <w:t>）响应文件中首轮报价表（报价表）内容与响应文件中相应内容不一致的，以首轮报价表（报价表）为准；</w:t>
      </w:r>
    </w:p>
    <w:p w:rsidR="00AE5286" w:rsidRDefault="00DD47A4">
      <w:pPr>
        <w:pStyle w:val="aff6"/>
        <w:wordWrap w:val="0"/>
        <w:spacing w:line="360" w:lineRule="auto"/>
        <w:ind w:left="420" w:firstLineChars="0" w:firstLine="0"/>
      </w:pPr>
      <w:r>
        <w:rPr>
          <w:rFonts w:hint="eastAsia"/>
        </w:rPr>
        <w:t>（</w:t>
      </w:r>
      <w:r>
        <w:rPr>
          <w:rFonts w:hint="eastAsia"/>
        </w:rPr>
        <w:t>2</w:t>
      </w:r>
      <w:r>
        <w:rPr>
          <w:rFonts w:hint="eastAsia"/>
        </w:rPr>
        <w:t>）大写金额和小写金额不一致的，以大写金额为准；</w:t>
      </w:r>
    </w:p>
    <w:p w:rsidR="00AE5286" w:rsidRDefault="00DD47A4">
      <w:pPr>
        <w:pStyle w:val="aff6"/>
        <w:wordWrap w:val="0"/>
        <w:spacing w:line="360" w:lineRule="auto"/>
        <w:ind w:left="420" w:firstLineChars="0" w:firstLine="0"/>
      </w:pPr>
      <w:r>
        <w:rPr>
          <w:rFonts w:hint="eastAsia"/>
        </w:rPr>
        <w:t>（</w:t>
      </w:r>
      <w:r>
        <w:rPr>
          <w:rFonts w:hint="eastAsia"/>
        </w:rPr>
        <w:t>3</w:t>
      </w:r>
      <w:r>
        <w:rPr>
          <w:rFonts w:hint="eastAsia"/>
        </w:rPr>
        <w:t>）单价金额小数点或者百分比有明显错位的，以首轮报价表的总价为准，并修改单价；</w:t>
      </w:r>
    </w:p>
    <w:p w:rsidR="00AE5286" w:rsidRDefault="00DD47A4">
      <w:pPr>
        <w:pStyle w:val="aff6"/>
        <w:wordWrap w:val="0"/>
        <w:spacing w:line="360" w:lineRule="auto"/>
        <w:ind w:left="420" w:firstLineChars="0" w:firstLine="0"/>
      </w:pPr>
      <w:r>
        <w:rPr>
          <w:rFonts w:hint="eastAsia"/>
        </w:rPr>
        <w:t>（</w:t>
      </w:r>
      <w:r>
        <w:rPr>
          <w:rFonts w:hint="eastAsia"/>
        </w:rPr>
        <w:t>4</w:t>
      </w:r>
      <w:r>
        <w:rPr>
          <w:rFonts w:hint="eastAsia"/>
        </w:rPr>
        <w:t>）总价金额与按单价汇总金额不一致的，以单价金额计算结果为准。但是单价金额计算结果超过预算价的，对其按无效响应处理；</w:t>
      </w:r>
    </w:p>
    <w:p w:rsidR="00AE5286" w:rsidRDefault="00DD47A4">
      <w:pPr>
        <w:pStyle w:val="12"/>
        <w:tabs>
          <w:tab w:val="left" w:pos="567"/>
        </w:tabs>
        <w:spacing w:line="360" w:lineRule="auto"/>
        <w:ind w:left="426" w:firstLineChars="0" w:firstLine="0"/>
        <w:rPr>
          <w:rFonts w:ascii="宋体" w:hAnsi="宋体"/>
          <w:bCs/>
          <w:szCs w:val="21"/>
        </w:rPr>
      </w:pPr>
      <w:r>
        <w:rPr>
          <w:rFonts w:ascii="宋体" w:hAnsi="宋体" w:hint="eastAsia"/>
          <w:bCs/>
          <w:szCs w:val="21"/>
        </w:rPr>
        <w:t>同时出现两种以上不一致的，按照前款规定的顺序修正。修正后的报价</w:t>
      </w:r>
      <w:r>
        <w:rPr>
          <w:rFonts w:ascii="宋体" w:hAnsi="宋体" w:cs="宋体" w:hint="eastAsia"/>
          <w:szCs w:val="21"/>
          <w:lang w:eastAsia="zh-TW"/>
        </w:rPr>
        <w:t>修</w:t>
      </w:r>
      <w:r>
        <w:rPr>
          <w:rFonts w:ascii="宋体" w:hAnsi="宋体" w:cs="宋体" w:hint="eastAsia"/>
          <w:szCs w:val="21"/>
        </w:rPr>
        <w:t>参照</w:t>
      </w:r>
      <w:r>
        <w:rPr>
          <w:rFonts w:ascii="宋体" w:hAnsi="宋体" w:cs="宋体" w:hint="eastAsia"/>
          <w:szCs w:val="21"/>
          <w:lang w:eastAsia="zh-TW"/>
        </w:rPr>
        <w:t>《政府采购货物和服务招标投标管理办法》第五十一条第二款的规定</w:t>
      </w:r>
      <w:proofErr w:type="gramStart"/>
      <w:r>
        <w:rPr>
          <w:rFonts w:ascii="宋体" w:hAnsi="宋体" w:hint="eastAsia"/>
          <w:bCs/>
          <w:szCs w:val="21"/>
        </w:rPr>
        <w:t>经供应</w:t>
      </w:r>
      <w:proofErr w:type="gramEnd"/>
      <w:r>
        <w:rPr>
          <w:rFonts w:ascii="宋体" w:hAnsi="宋体" w:hint="eastAsia"/>
          <w:bCs/>
          <w:szCs w:val="21"/>
        </w:rPr>
        <w:t>商确认后产生约束力，供应商不确认的，其</w:t>
      </w:r>
      <w:r>
        <w:rPr>
          <w:rFonts w:ascii="宋体" w:hAnsi="宋体" w:hint="eastAsia"/>
        </w:rPr>
        <w:t>响应</w:t>
      </w:r>
      <w:r>
        <w:rPr>
          <w:rFonts w:ascii="宋体" w:hAnsi="宋体" w:hint="eastAsia"/>
          <w:bCs/>
          <w:szCs w:val="21"/>
        </w:rPr>
        <w:t>无效。</w:t>
      </w:r>
    </w:p>
    <w:p w:rsidR="00AE5286" w:rsidRDefault="00DD47A4">
      <w:pPr>
        <w:pStyle w:val="12"/>
        <w:numPr>
          <w:ilvl w:val="0"/>
          <w:numId w:val="61"/>
        </w:numPr>
        <w:tabs>
          <w:tab w:val="left" w:pos="426"/>
        </w:tabs>
        <w:spacing w:line="360" w:lineRule="auto"/>
        <w:ind w:firstLineChars="0"/>
        <w:rPr>
          <w:rFonts w:ascii="宋体" w:hAnsi="宋体"/>
          <w:bCs/>
          <w:szCs w:val="21"/>
        </w:rPr>
      </w:pPr>
      <w:r>
        <w:rPr>
          <w:rFonts w:ascii="宋体" w:hAnsi="宋体" w:hint="eastAsia"/>
          <w:bCs/>
          <w:szCs w:val="21"/>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w:t>
      </w:r>
      <w:r>
        <w:rPr>
          <w:rFonts w:ascii="宋体" w:hAnsi="宋体" w:hint="eastAsia"/>
        </w:rPr>
        <w:t>响应</w:t>
      </w:r>
      <w:r>
        <w:rPr>
          <w:rFonts w:ascii="宋体" w:hAnsi="宋体" w:hint="eastAsia"/>
          <w:bCs/>
          <w:szCs w:val="21"/>
        </w:rPr>
        <w:t>处理。</w:t>
      </w:r>
    </w:p>
    <w:p w:rsidR="00AE5286" w:rsidRDefault="00DD47A4">
      <w:pPr>
        <w:pStyle w:val="12"/>
        <w:numPr>
          <w:ilvl w:val="0"/>
          <w:numId w:val="60"/>
        </w:numPr>
        <w:spacing w:beforeLines="100" w:before="312" w:line="360" w:lineRule="auto"/>
        <w:ind w:firstLineChars="0"/>
        <w:rPr>
          <w:rFonts w:ascii="宋体" w:hAnsi="宋体"/>
          <w:b/>
          <w:bCs/>
          <w:szCs w:val="21"/>
        </w:rPr>
      </w:pPr>
      <w:r>
        <w:rPr>
          <w:rFonts w:ascii="宋体" w:hAnsi="宋体" w:hint="eastAsia"/>
          <w:b/>
          <w:bCs/>
          <w:szCs w:val="21"/>
        </w:rPr>
        <w:t>评标程序</w:t>
      </w:r>
    </w:p>
    <w:p w:rsidR="00AE5286" w:rsidRDefault="00DD47A4">
      <w:pPr>
        <w:pStyle w:val="12"/>
        <w:numPr>
          <w:ilvl w:val="0"/>
          <w:numId w:val="61"/>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磋商小组先对响应文件进行资格性与符合性审查（附表</w:t>
      </w:r>
      <w:proofErr w:type="gramStart"/>
      <w:r>
        <w:rPr>
          <w:rFonts w:ascii="宋体" w:hAnsi="宋体" w:cstheme="minorBidi" w:hint="eastAsia"/>
          <w:bCs/>
          <w:szCs w:val="21"/>
        </w:rPr>
        <w:t>一</w:t>
      </w:r>
      <w:proofErr w:type="gramEnd"/>
      <w:r>
        <w:rPr>
          <w:rFonts w:ascii="宋体" w:hAnsi="宋体" w:cstheme="minorBidi" w:hint="eastAsia"/>
          <w:bCs/>
          <w:szCs w:val="21"/>
        </w:rPr>
        <w:t>），未能通过资格、符合性审查被认定为无效响应。只有全部满足《资格与符合性审查表》所列各项要求的响应才是有效响应，只要不满足资格性和符合性条款中所列各项要求之一的，将被认定为无效响应。对响应有效性认定意见不一致的，磋商小组按照少数服从多数的原则确定。</w:t>
      </w:r>
    </w:p>
    <w:p w:rsidR="00AE5286" w:rsidRDefault="00DD47A4">
      <w:pPr>
        <w:pStyle w:val="12"/>
        <w:numPr>
          <w:ilvl w:val="0"/>
          <w:numId w:val="61"/>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磋商小组所有成员应当集中与单一供应商（以供应商签到顺序为准）分别进行磋商，并给予所有参加磋商的供应商平等的磋商机会。</w:t>
      </w:r>
    </w:p>
    <w:p w:rsidR="00AE5286" w:rsidRDefault="00DD47A4">
      <w:pPr>
        <w:pStyle w:val="12"/>
        <w:numPr>
          <w:ilvl w:val="0"/>
          <w:numId w:val="61"/>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cstheme="minorBidi" w:hint="eastAsia"/>
          <w:bCs/>
          <w:szCs w:val="21"/>
        </w:rPr>
        <w:t>作出</w:t>
      </w:r>
      <w:proofErr w:type="gramEnd"/>
      <w:r>
        <w:rPr>
          <w:rFonts w:ascii="宋体" w:hAnsi="宋体" w:cstheme="minorBidi" w:hint="eastAsia"/>
          <w:bCs/>
          <w:szCs w:val="21"/>
        </w:rPr>
        <w:t>实质性变动是磋商文件的有效组成部分，磋商小组应当及时以书面形式同时通知所有参加磋商的供应商。供应商应当按照磋商文件的变动情况和磋商小组</w:t>
      </w:r>
      <w:r>
        <w:rPr>
          <w:rFonts w:ascii="宋体" w:hAnsi="宋体" w:cstheme="minorBidi" w:hint="eastAsia"/>
          <w:bCs/>
          <w:szCs w:val="21"/>
        </w:rPr>
        <w:lastRenderedPageBreak/>
        <w:t>的要求重新提交响应文件，并由其法定代表人或授权代表签字或者加盖公章。</w:t>
      </w:r>
    </w:p>
    <w:p w:rsidR="00AE5286" w:rsidRDefault="00DD47A4">
      <w:pPr>
        <w:pStyle w:val="12"/>
        <w:numPr>
          <w:ilvl w:val="0"/>
          <w:numId w:val="61"/>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在磋商过程中，磋商小组及有关当事人应当严格遵守保密原则，任何人不得透露与磋商有关的其他供应商的技术资料、价格和其他信息。</w:t>
      </w:r>
    </w:p>
    <w:p w:rsidR="00AE5286" w:rsidRDefault="00DD47A4">
      <w:pPr>
        <w:pStyle w:val="12"/>
        <w:numPr>
          <w:ilvl w:val="0"/>
          <w:numId w:val="61"/>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磋商文件能够详细列明采购标的</w:t>
      </w:r>
      <w:proofErr w:type="gramStart"/>
      <w:r>
        <w:rPr>
          <w:rFonts w:ascii="宋体" w:hAnsi="宋体" w:cstheme="minorBidi" w:hint="eastAsia"/>
          <w:bCs/>
          <w:szCs w:val="21"/>
        </w:rPr>
        <w:t>的</w:t>
      </w:r>
      <w:proofErr w:type="gramEnd"/>
      <w:r>
        <w:rPr>
          <w:rFonts w:ascii="宋体" w:hAnsi="宋体" w:cstheme="minorBidi" w:hint="eastAsia"/>
          <w:bCs/>
          <w:szCs w:val="21"/>
        </w:rPr>
        <w:t>技术、服务要求的，磋商结束后，磋商小组要求所有</w:t>
      </w:r>
      <w:proofErr w:type="gramStart"/>
      <w:r>
        <w:rPr>
          <w:rFonts w:ascii="宋体" w:hAnsi="宋体" w:cstheme="minorBidi" w:hint="eastAsia"/>
          <w:bCs/>
          <w:szCs w:val="21"/>
        </w:rPr>
        <w:t>作出</w:t>
      </w:r>
      <w:proofErr w:type="gramEnd"/>
      <w:r>
        <w:rPr>
          <w:rFonts w:ascii="宋体" w:hAnsi="宋体" w:cstheme="minorBidi" w:hint="eastAsia"/>
          <w:bCs/>
          <w:szCs w:val="21"/>
        </w:rPr>
        <w:t>实质性响应的有效供应商应在规定的时间内提交最后磋商报价。</w:t>
      </w:r>
    </w:p>
    <w:p w:rsidR="00AE5286" w:rsidRDefault="00DD47A4">
      <w:pPr>
        <w:pStyle w:val="12"/>
        <w:numPr>
          <w:ilvl w:val="0"/>
          <w:numId w:val="61"/>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如</w:t>
      </w:r>
      <w:proofErr w:type="gramStart"/>
      <w:r>
        <w:rPr>
          <w:rFonts w:ascii="宋体" w:hAnsi="宋体" w:cstheme="minorBidi" w:hint="eastAsia"/>
          <w:bCs/>
          <w:szCs w:val="21"/>
        </w:rPr>
        <w:t>出现磋商</w:t>
      </w:r>
      <w:proofErr w:type="gramEnd"/>
      <w:r>
        <w:rPr>
          <w:rFonts w:ascii="宋体" w:hAnsi="宋体" w:cstheme="minorBidi" w:hint="eastAsia"/>
          <w:bCs/>
          <w:szCs w:val="21"/>
        </w:rPr>
        <w:t>文件不能详细列明采购标的</w:t>
      </w:r>
      <w:proofErr w:type="gramStart"/>
      <w:r>
        <w:rPr>
          <w:rFonts w:ascii="宋体" w:hAnsi="宋体" w:cstheme="minorBidi" w:hint="eastAsia"/>
          <w:bCs/>
          <w:szCs w:val="21"/>
        </w:rPr>
        <w:t>的</w:t>
      </w:r>
      <w:proofErr w:type="gramEnd"/>
      <w:r>
        <w:rPr>
          <w:rFonts w:ascii="宋体" w:hAnsi="宋体" w:cstheme="minorBidi" w:hint="eastAsia"/>
          <w:bCs/>
          <w:szCs w:val="21"/>
        </w:rPr>
        <w:t>技术、服务要求，需经磋商由供应商最终设计方案或解决方案的，磋商结束后，磋商小组按照少数服从多数的原则，投票推荐3家以上供应商的设计方案或者解决方案在规定的时间内提交最后磋商报价（最后磋商报价时间由磋商小组视磋商进程决定）。</w:t>
      </w:r>
    </w:p>
    <w:p w:rsidR="00AE5286" w:rsidRDefault="00DD47A4">
      <w:pPr>
        <w:pStyle w:val="12"/>
        <w:numPr>
          <w:ilvl w:val="0"/>
          <w:numId w:val="61"/>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磋商结束后，所有</w:t>
      </w:r>
      <w:proofErr w:type="gramStart"/>
      <w:r>
        <w:rPr>
          <w:rFonts w:ascii="宋体" w:hAnsi="宋体" w:cstheme="minorBidi" w:hint="eastAsia"/>
          <w:bCs/>
          <w:szCs w:val="21"/>
        </w:rPr>
        <w:t>作出</w:t>
      </w:r>
      <w:proofErr w:type="gramEnd"/>
      <w:r>
        <w:rPr>
          <w:rFonts w:ascii="宋体" w:hAnsi="宋体" w:cstheme="minorBidi" w:hint="eastAsia"/>
          <w:bCs/>
          <w:szCs w:val="21"/>
        </w:rPr>
        <w:t>实质性响应的有效供应商应在规定的时间内集中密封提交最后磋商报价（最后磋商报价时间视磋商进程由磋商小组决定），最后磋商报价是供应商响应文件的有效组成部分。</w:t>
      </w:r>
    </w:p>
    <w:p w:rsidR="00AE5286" w:rsidRDefault="00DD47A4">
      <w:pPr>
        <w:pStyle w:val="12"/>
        <w:numPr>
          <w:ilvl w:val="0"/>
          <w:numId w:val="61"/>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经磋商确定最终采购需求和提交最后磋商报价的供应商后，由磋商小组采用综合评分法对提交最后磋商报价的供应商的响应文件和最后磋商报价进行综合评分。</w:t>
      </w:r>
    </w:p>
    <w:p w:rsidR="00AE5286" w:rsidRDefault="00DD47A4">
      <w:pPr>
        <w:pStyle w:val="aff6"/>
        <w:numPr>
          <w:ilvl w:val="0"/>
          <w:numId w:val="61"/>
        </w:numPr>
        <w:tabs>
          <w:tab w:val="left" w:pos="426"/>
        </w:tabs>
        <w:spacing w:line="360" w:lineRule="auto"/>
        <w:ind w:firstLineChars="0"/>
        <w:rPr>
          <w:rFonts w:ascii="宋体" w:hAnsi="宋体"/>
          <w:bCs/>
          <w:szCs w:val="21"/>
        </w:rPr>
      </w:pPr>
      <w:r>
        <w:rPr>
          <w:rFonts w:ascii="宋体" w:hAnsi="宋体" w:hint="eastAsia"/>
          <w:bCs/>
          <w:szCs w:val="21"/>
        </w:rPr>
        <w:t>磋商小组对资格性与符合性审查合格的响应文件进行商务和技术评估，综合比较与评价。具体商务、技术部分的评审因素详见</w:t>
      </w:r>
      <w:r>
        <w:rPr>
          <w:rFonts w:ascii="宋体" w:hAnsi="宋体" w:hint="eastAsia"/>
        </w:rPr>
        <w:t>《商务、技术评审细则》（附表二）。</w:t>
      </w:r>
    </w:p>
    <w:p w:rsidR="00AE5286" w:rsidRDefault="00DD47A4">
      <w:pPr>
        <w:pStyle w:val="aff6"/>
        <w:numPr>
          <w:ilvl w:val="0"/>
          <w:numId w:val="61"/>
        </w:numPr>
        <w:tabs>
          <w:tab w:val="left" w:pos="426"/>
        </w:tabs>
        <w:spacing w:line="360" w:lineRule="auto"/>
        <w:ind w:firstLineChars="0"/>
        <w:rPr>
          <w:rFonts w:ascii="宋体" w:hAnsi="宋体"/>
          <w:b/>
          <w:bCs/>
          <w:szCs w:val="21"/>
        </w:rPr>
      </w:pPr>
      <w:r>
        <w:rPr>
          <w:rFonts w:ascii="宋体" w:hAnsi="宋体" w:hint="eastAsia"/>
          <w:b/>
          <w:bCs/>
          <w:szCs w:val="21"/>
        </w:rPr>
        <w:t>价格分应当采用低价优先法计算，即满足磋商文件要求且最后报价最低的供应商的价格为磋商基准价，其价格分为满分。其他供应商的价格</w:t>
      </w:r>
      <w:proofErr w:type="gramStart"/>
      <w:r>
        <w:rPr>
          <w:rFonts w:ascii="宋体" w:hAnsi="宋体" w:hint="eastAsia"/>
          <w:b/>
          <w:bCs/>
          <w:szCs w:val="21"/>
        </w:rPr>
        <w:t>分统一</w:t>
      </w:r>
      <w:proofErr w:type="gramEnd"/>
      <w:r>
        <w:rPr>
          <w:rFonts w:ascii="宋体" w:hAnsi="宋体" w:hint="eastAsia"/>
          <w:b/>
          <w:bCs/>
          <w:szCs w:val="21"/>
        </w:rPr>
        <w:t>按照下列公式计算：</w:t>
      </w:r>
    </w:p>
    <w:p w:rsidR="00AE5286" w:rsidRDefault="00DD47A4">
      <w:pPr>
        <w:pStyle w:val="12"/>
        <w:spacing w:line="360" w:lineRule="auto"/>
        <w:ind w:firstLineChars="0"/>
        <w:jc w:val="left"/>
        <w:rPr>
          <w:rFonts w:ascii="宋体" w:hAnsi="宋体"/>
          <w:b/>
        </w:rPr>
      </w:pPr>
      <w:r>
        <w:rPr>
          <w:rFonts w:ascii="宋体" w:hAnsi="宋体" w:hint="eastAsia"/>
          <w:b/>
          <w:bCs/>
          <w:szCs w:val="21"/>
        </w:rPr>
        <w:t>磋商报价得分</w:t>
      </w:r>
      <w:r>
        <w:rPr>
          <w:rFonts w:ascii="宋体" w:hAnsi="宋体"/>
          <w:b/>
          <w:bCs/>
          <w:szCs w:val="21"/>
        </w:rPr>
        <w:t>=(</w:t>
      </w:r>
      <w:r>
        <w:rPr>
          <w:rFonts w:ascii="宋体" w:hAnsi="宋体" w:hint="eastAsia"/>
          <w:b/>
          <w:bCs/>
          <w:szCs w:val="21"/>
        </w:rPr>
        <w:t>磋商</w:t>
      </w:r>
      <w:r>
        <w:rPr>
          <w:rFonts w:ascii="宋体" w:hAnsi="宋体"/>
          <w:b/>
          <w:bCs/>
          <w:szCs w:val="21"/>
        </w:rPr>
        <w:t>基准价／</w:t>
      </w:r>
      <w:r>
        <w:rPr>
          <w:rFonts w:ascii="宋体" w:hAnsi="宋体" w:hint="eastAsia"/>
          <w:b/>
          <w:bCs/>
          <w:szCs w:val="21"/>
        </w:rPr>
        <w:t>最后磋商报价</w:t>
      </w:r>
      <w:r>
        <w:rPr>
          <w:rFonts w:ascii="宋体" w:hAnsi="宋体"/>
          <w:b/>
          <w:bCs/>
          <w:szCs w:val="21"/>
        </w:rPr>
        <w:t>)×</w:t>
      </w:r>
      <w:proofErr w:type="gramStart"/>
      <w:r>
        <w:rPr>
          <w:rFonts w:ascii="宋体" w:hAnsi="宋体" w:hint="eastAsia"/>
          <w:b/>
          <w:bCs/>
          <w:szCs w:val="21"/>
        </w:rPr>
        <w:t>价格权</w:t>
      </w:r>
      <w:proofErr w:type="gramEnd"/>
      <w:r>
        <w:rPr>
          <w:rFonts w:ascii="宋体" w:hAnsi="宋体" w:hint="eastAsia"/>
          <w:b/>
          <w:bCs/>
          <w:szCs w:val="21"/>
        </w:rPr>
        <w:t>值×</w:t>
      </w:r>
      <w:r>
        <w:rPr>
          <w:rFonts w:ascii="宋体" w:hAnsi="宋体" w:hint="eastAsia"/>
          <w:b/>
        </w:rPr>
        <w:t>100</w:t>
      </w:r>
    </w:p>
    <w:p w:rsidR="00AE5286" w:rsidRDefault="00DD47A4">
      <w:pPr>
        <w:pStyle w:val="aff6"/>
        <w:numPr>
          <w:ilvl w:val="0"/>
          <w:numId w:val="61"/>
        </w:numPr>
        <w:tabs>
          <w:tab w:val="left" w:pos="426"/>
        </w:tabs>
        <w:spacing w:line="360" w:lineRule="auto"/>
        <w:ind w:firstLineChars="0"/>
        <w:rPr>
          <w:rFonts w:ascii="宋体" w:hAnsi="宋体"/>
          <w:b/>
          <w:bCs/>
          <w:szCs w:val="21"/>
        </w:rPr>
      </w:pPr>
      <w:r>
        <w:rPr>
          <w:rFonts w:ascii="宋体" w:hAnsi="宋体" w:hint="eastAsia"/>
          <w:b/>
          <w:bCs/>
          <w:szCs w:val="21"/>
        </w:rPr>
        <w:t>评分及其统计</w:t>
      </w:r>
    </w:p>
    <w:p w:rsidR="00AE5286" w:rsidRDefault="00DD47A4">
      <w:pPr>
        <w:pStyle w:val="12"/>
        <w:spacing w:line="360" w:lineRule="auto"/>
        <w:ind w:left="567" w:firstLineChars="0" w:firstLine="0"/>
        <w:rPr>
          <w:rFonts w:ascii="宋体" w:hAnsi="宋体"/>
        </w:rPr>
      </w:pPr>
      <w:r>
        <w:rPr>
          <w:rFonts w:ascii="宋体" w:hAnsi="宋体" w:hint="eastAsia"/>
        </w:rPr>
        <w:t>磋商小组应当根据综合评分情况，按照评审得分由高到低顺序推荐3名成交候选供应商，并编写评审报告。为市场竞争不充分的科研项目，以及需要扶持的科技成果转化项目的情形的，可以推荐2家成交候选供应商。评审得分相同的，按照最后报价由低到高的顺序推荐。评审得分且最后报价相同的，按照技术指标优劣顺序推荐。</w:t>
      </w:r>
    </w:p>
    <w:p w:rsidR="00AE5286" w:rsidRDefault="00DD47A4">
      <w:pPr>
        <w:pStyle w:val="aff6"/>
        <w:numPr>
          <w:ilvl w:val="0"/>
          <w:numId w:val="61"/>
        </w:numPr>
        <w:tabs>
          <w:tab w:val="left" w:pos="426"/>
        </w:tabs>
        <w:spacing w:line="360" w:lineRule="auto"/>
        <w:ind w:firstLineChars="0"/>
        <w:rPr>
          <w:rFonts w:ascii="宋体" w:hAnsi="宋体"/>
          <w:b/>
          <w:bCs/>
          <w:szCs w:val="21"/>
        </w:rPr>
      </w:pPr>
      <w:r>
        <w:rPr>
          <w:rFonts w:ascii="宋体" w:hAnsi="宋体" w:hint="eastAsia"/>
          <w:b/>
          <w:bCs/>
          <w:szCs w:val="21"/>
        </w:rPr>
        <w:t>商务技术及价格评</w:t>
      </w:r>
      <w:proofErr w:type="gramStart"/>
      <w:r>
        <w:rPr>
          <w:rFonts w:ascii="宋体" w:hAnsi="宋体" w:hint="eastAsia"/>
          <w:b/>
          <w:bCs/>
          <w:szCs w:val="21"/>
        </w:rPr>
        <w:t>分权值</w:t>
      </w:r>
      <w:proofErr w:type="gramEnd"/>
      <w:r>
        <w:rPr>
          <w:rFonts w:ascii="宋体" w:hAnsi="宋体" w:hint="eastAsia"/>
          <w:b/>
          <w:bCs/>
          <w:szCs w:val="21"/>
        </w:rPr>
        <w:t>分配</w:t>
      </w: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21"/>
        <w:gridCol w:w="1910"/>
        <w:gridCol w:w="1908"/>
        <w:gridCol w:w="1908"/>
        <w:gridCol w:w="1376"/>
      </w:tblGrid>
      <w:tr w:rsidR="00AE5286">
        <w:trPr>
          <w:trHeight w:val="400"/>
        </w:trPr>
        <w:tc>
          <w:tcPr>
            <w:tcW w:w="975" w:type="pct"/>
            <w:vAlign w:val="center"/>
          </w:tcPr>
          <w:p w:rsidR="00AE5286" w:rsidRDefault="00DD47A4">
            <w:pPr>
              <w:jc w:val="center"/>
              <w:rPr>
                <w:rFonts w:ascii="宋体" w:hAnsi="宋体"/>
                <w:color w:val="000000" w:themeColor="text1"/>
              </w:rPr>
            </w:pPr>
            <w:r>
              <w:rPr>
                <w:rFonts w:ascii="宋体" w:hAnsi="宋体" w:hint="eastAsia"/>
                <w:color w:val="000000" w:themeColor="text1"/>
              </w:rPr>
              <w:t>评分项目</w:t>
            </w:r>
          </w:p>
        </w:tc>
        <w:tc>
          <w:tcPr>
            <w:tcW w:w="1082" w:type="pct"/>
            <w:vAlign w:val="center"/>
          </w:tcPr>
          <w:p w:rsidR="00AE5286" w:rsidRDefault="00DD47A4">
            <w:pPr>
              <w:jc w:val="center"/>
              <w:rPr>
                <w:rFonts w:ascii="宋体" w:hAnsi="宋体"/>
                <w:color w:val="000000" w:themeColor="text1"/>
              </w:rPr>
            </w:pPr>
            <w:r>
              <w:rPr>
                <w:rFonts w:ascii="宋体" w:hAnsi="宋体" w:hint="eastAsia"/>
                <w:color w:val="000000" w:themeColor="text1"/>
              </w:rPr>
              <w:t>价格部分</w:t>
            </w:r>
          </w:p>
        </w:tc>
        <w:tc>
          <w:tcPr>
            <w:tcW w:w="1081" w:type="pct"/>
            <w:vAlign w:val="center"/>
          </w:tcPr>
          <w:p w:rsidR="00AE5286" w:rsidRDefault="00DD47A4">
            <w:pPr>
              <w:jc w:val="center"/>
              <w:rPr>
                <w:rFonts w:ascii="宋体" w:hAnsi="宋体"/>
                <w:color w:val="000000" w:themeColor="text1"/>
              </w:rPr>
            </w:pPr>
            <w:r>
              <w:rPr>
                <w:rFonts w:ascii="宋体" w:hAnsi="宋体" w:hint="eastAsia"/>
                <w:color w:val="000000" w:themeColor="text1"/>
              </w:rPr>
              <w:t>商务部分</w:t>
            </w:r>
          </w:p>
        </w:tc>
        <w:tc>
          <w:tcPr>
            <w:tcW w:w="1081" w:type="pct"/>
            <w:vAlign w:val="center"/>
          </w:tcPr>
          <w:p w:rsidR="00AE5286" w:rsidRDefault="00DD47A4">
            <w:pPr>
              <w:jc w:val="center"/>
              <w:rPr>
                <w:rFonts w:ascii="宋体" w:hAnsi="宋体"/>
                <w:color w:val="000000" w:themeColor="text1"/>
              </w:rPr>
            </w:pPr>
            <w:r>
              <w:rPr>
                <w:rFonts w:ascii="宋体" w:hAnsi="宋体" w:hint="eastAsia"/>
                <w:color w:val="000000" w:themeColor="text1"/>
              </w:rPr>
              <w:t>技术部分</w:t>
            </w:r>
          </w:p>
        </w:tc>
        <w:tc>
          <w:tcPr>
            <w:tcW w:w="780" w:type="pct"/>
            <w:vAlign w:val="center"/>
          </w:tcPr>
          <w:p w:rsidR="00AE5286" w:rsidRDefault="00DD47A4">
            <w:pPr>
              <w:jc w:val="center"/>
              <w:rPr>
                <w:rFonts w:ascii="宋体" w:hAnsi="宋体"/>
                <w:color w:val="000000" w:themeColor="text1"/>
              </w:rPr>
            </w:pPr>
            <w:r>
              <w:rPr>
                <w:rFonts w:ascii="宋体" w:hAnsi="宋体" w:hint="eastAsia"/>
                <w:color w:val="000000" w:themeColor="text1"/>
              </w:rPr>
              <w:t>合计</w:t>
            </w:r>
          </w:p>
        </w:tc>
      </w:tr>
      <w:tr w:rsidR="00AE5286">
        <w:trPr>
          <w:trHeight w:val="400"/>
        </w:trPr>
        <w:tc>
          <w:tcPr>
            <w:tcW w:w="975" w:type="pct"/>
            <w:vAlign w:val="center"/>
          </w:tcPr>
          <w:p w:rsidR="00AE5286" w:rsidRDefault="00DD47A4">
            <w:pPr>
              <w:jc w:val="center"/>
              <w:rPr>
                <w:rFonts w:ascii="宋体" w:hAnsi="宋体"/>
              </w:rPr>
            </w:pPr>
            <w:r>
              <w:rPr>
                <w:rFonts w:ascii="宋体" w:hAnsi="宋体" w:hint="eastAsia"/>
              </w:rPr>
              <w:t>权值（%）</w:t>
            </w:r>
          </w:p>
        </w:tc>
        <w:tc>
          <w:tcPr>
            <w:tcW w:w="1082" w:type="pct"/>
            <w:vAlign w:val="center"/>
          </w:tcPr>
          <w:p w:rsidR="00AE5286" w:rsidRDefault="00DD47A4">
            <w:pPr>
              <w:jc w:val="center"/>
              <w:rPr>
                <w:rFonts w:ascii="宋体" w:hAnsi="宋体"/>
              </w:rPr>
            </w:pPr>
            <w:r>
              <w:rPr>
                <w:rFonts w:ascii="宋体" w:hAnsi="宋体"/>
              </w:rPr>
              <w:t>10</w:t>
            </w:r>
            <w:r>
              <w:rPr>
                <w:rFonts w:ascii="宋体" w:hAnsi="宋体" w:hint="eastAsia"/>
              </w:rPr>
              <w:t>%</w:t>
            </w:r>
          </w:p>
        </w:tc>
        <w:tc>
          <w:tcPr>
            <w:tcW w:w="1081" w:type="pct"/>
            <w:vAlign w:val="center"/>
          </w:tcPr>
          <w:p w:rsidR="00AE5286" w:rsidRDefault="00DD47A4">
            <w:pPr>
              <w:jc w:val="center"/>
              <w:rPr>
                <w:rFonts w:ascii="宋体" w:hAnsi="宋体"/>
                <w:highlight w:val="red"/>
              </w:rPr>
            </w:pPr>
            <w:r>
              <w:rPr>
                <w:rFonts w:ascii="宋体" w:hAnsi="宋体"/>
              </w:rPr>
              <w:t>35</w:t>
            </w:r>
            <w:r>
              <w:rPr>
                <w:rFonts w:ascii="宋体" w:hAnsi="宋体" w:hint="eastAsia"/>
              </w:rPr>
              <w:t>%</w:t>
            </w:r>
          </w:p>
        </w:tc>
        <w:tc>
          <w:tcPr>
            <w:tcW w:w="1081" w:type="pct"/>
            <w:vAlign w:val="center"/>
          </w:tcPr>
          <w:p w:rsidR="00AE5286" w:rsidRDefault="00DD47A4">
            <w:pPr>
              <w:jc w:val="center"/>
              <w:rPr>
                <w:rFonts w:ascii="宋体" w:hAnsi="宋体"/>
                <w:i/>
                <w:highlight w:val="red"/>
              </w:rPr>
            </w:pPr>
            <w:r>
              <w:rPr>
                <w:rFonts w:ascii="宋体" w:hAnsi="宋体"/>
              </w:rPr>
              <w:t>55</w:t>
            </w:r>
            <w:r>
              <w:rPr>
                <w:rFonts w:ascii="宋体" w:hAnsi="宋体" w:hint="eastAsia"/>
              </w:rPr>
              <w:t>%</w:t>
            </w:r>
          </w:p>
        </w:tc>
        <w:tc>
          <w:tcPr>
            <w:tcW w:w="780" w:type="pct"/>
          </w:tcPr>
          <w:p w:rsidR="00AE5286" w:rsidRDefault="00DD47A4">
            <w:pPr>
              <w:jc w:val="center"/>
              <w:rPr>
                <w:rFonts w:ascii="宋体" w:hAnsi="宋体"/>
                <w:highlight w:val="red"/>
              </w:rPr>
            </w:pPr>
            <w:r>
              <w:rPr>
                <w:rFonts w:ascii="宋体" w:hAnsi="宋体"/>
              </w:rPr>
              <w:t>100</w:t>
            </w:r>
            <w:r>
              <w:rPr>
                <w:rFonts w:ascii="宋体" w:hAnsi="宋体" w:hint="eastAsia"/>
              </w:rPr>
              <w:t>%</w:t>
            </w:r>
          </w:p>
        </w:tc>
      </w:tr>
    </w:tbl>
    <w:p w:rsidR="00AE5286" w:rsidRDefault="00DD47A4">
      <w:pPr>
        <w:pStyle w:val="12"/>
        <w:numPr>
          <w:ilvl w:val="0"/>
          <w:numId w:val="66"/>
        </w:numPr>
        <w:spacing w:beforeLines="50" w:before="156" w:line="360" w:lineRule="auto"/>
        <w:ind w:firstLineChars="0"/>
        <w:rPr>
          <w:rFonts w:ascii="宋体" w:hAnsi="宋体"/>
          <w:bCs/>
          <w:szCs w:val="21"/>
        </w:rPr>
      </w:pPr>
      <w:r>
        <w:rPr>
          <w:rFonts w:ascii="宋体" w:hAnsi="宋体" w:hint="eastAsia"/>
          <w:bCs/>
          <w:szCs w:val="21"/>
        </w:rPr>
        <w:t>综合得分＝商务得分＋技术得分＋价格得分</w:t>
      </w:r>
    </w:p>
    <w:p w:rsidR="00AE5286" w:rsidRDefault="00DD47A4">
      <w:pPr>
        <w:pStyle w:val="aff6"/>
        <w:numPr>
          <w:ilvl w:val="0"/>
          <w:numId w:val="61"/>
        </w:numPr>
        <w:tabs>
          <w:tab w:val="left" w:pos="426"/>
        </w:tabs>
        <w:spacing w:line="360" w:lineRule="auto"/>
        <w:ind w:firstLineChars="0"/>
        <w:rPr>
          <w:rFonts w:ascii="宋体" w:hAnsi="宋体"/>
          <w:b/>
          <w:bCs/>
          <w:szCs w:val="21"/>
        </w:rPr>
      </w:pPr>
      <w:r>
        <w:rPr>
          <w:rFonts w:ascii="宋体" w:hAnsi="宋体" w:hint="eastAsia"/>
          <w:b/>
          <w:bCs/>
          <w:szCs w:val="21"/>
        </w:rPr>
        <w:t>成交候选人</w:t>
      </w:r>
    </w:p>
    <w:p w:rsidR="00AE5286" w:rsidRDefault="00DD47A4">
      <w:pPr>
        <w:pStyle w:val="12"/>
        <w:tabs>
          <w:tab w:val="left" w:pos="709"/>
        </w:tabs>
        <w:spacing w:line="360" w:lineRule="auto"/>
        <w:ind w:firstLineChars="0" w:firstLine="0"/>
        <w:rPr>
          <w:rFonts w:ascii="宋体" w:hAnsi="宋体"/>
        </w:rPr>
      </w:pPr>
      <w:r>
        <w:rPr>
          <w:rFonts w:ascii="宋体" w:hAnsi="宋体" w:hint="eastAsia"/>
        </w:rPr>
        <w:t>2</w:t>
      </w:r>
      <w:r>
        <w:rPr>
          <w:rFonts w:ascii="宋体" w:hAnsi="宋体"/>
        </w:rPr>
        <w:t>3.1</w:t>
      </w:r>
      <w:r>
        <w:rPr>
          <w:rFonts w:ascii="宋体" w:hAnsi="宋体" w:hint="eastAsia"/>
        </w:rPr>
        <w:t>磋商小组出具评审报告，并排序推荐三名成交候选人。</w:t>
      </w:r>
    </w:p>
    <w:p w:rsidR="00AE5286" w:rsidRDefault="00DD47A4">
      <w:pPr>
        <w:pStyle w:val="12"/>
        <w:tabs>
          <w:tab w:val="left" w:pos="851"/>
          <w:tab w:val="left" w:pos="1276"/>
        </w:tabs>
        <w:spacing w:line="360" w:lineRule="auto"/>
        <w:ind w:firstLineChars="0" w:firstLine="0"/>
        <w:rPr>
          <w:rFonts w:ascii="宋体" w:hAnsi="宋体"/>
        </w:rPr>
      </w:pPr>
      <w:r>
        <w:rPr>
          <w:rFonts w:ascii="宋体" w:hAnsi="宋体" w:hint="eastAsia"/>
          <w:bCs/>
          <w:spacing w:val="-2"/>
          <w:szCs w:val="21"/>
        </w:rPr>
        <w:t>2</w:t>
      </w:r>
      <w:r>
        <w:rPr>
          <w:rFonts w:ascii="宋体" w:hAnsi="宋体"/>
          <w:bCs/>
          <w:spacing w:val="-2"/>
          <w:szCs w:val="21"/>
        </w:rPr>
        <w:t>3.1.1</w:t>
      </w:r>
      <w:r>
        <w:rPr>
          <w:rFonts w:ascii="宋体" w:hAnsi="宋体" w:hint="eastAsia"/>
          <w:bCs/>
          <w:spacing w:val="-2"/>
          <w:szCs w:val="21"/>
        </w:rPr>
        <w:t>推荐成交候选人名单：本项目推荐三名成交候选人。将各有效供应商的综合得分由高到低顺</w:t>
      </w:r>
      <w:r>
        <w:rPr>
          <w:rFonts w:ascii="宋体" w:hAnsi="宋体" w:hint="eastAsia"/>
          <w:bCs/>
          <w:spacing w:val="-2"/>
          <w:szCs w:val="21"/>
        </w:rPr>
        <w:lastRenderedPageBreak/>
        <w:t>序排列。评审得分且最后报价相同的，按照技术指标优劣顺序推荐。排名第一的供应商为第一成交候选人，排名第二的供应商为第二成交候选人，以此类推。</w:t>
      </w:r>
    </w:p>
    <w:p w:rsidR="00AE5286" w:rsidRDefault="00DD47A4">
      <w:pPr>
        <w:pStyle w:val="12"/>
        <w:tabs>
          <w:tab w:val="left" w:pos="851"/>
          <w:tab w:val="left" w:pos="1276"/>
        </w:tabs>
        <w:spacing w:line="360" w:lineRule="auto"/>
        <w:ind w:firstLineChars="0" w:firstLine="0"/>
        <w:rPr>
          <w:rFonts w:ascii="宋体" w:hAnsi="宋体"/>
          <w:bCs/>
          <w:szCs w:val="21"/>
        </w:rPr>
      </w:pPr>
      <w:r>
        <w:rPr>
          <w:rFonts w:ascii="宋体" w:hAnsi="宋体"/>
          <w:bCs/>
          <w:szCs w:val="21"/>
        </w:rPr>
        <w:t>23.1.2</w:t>
      </w:r>
      <w:r>
        <w:rPr>
          <w:rFonts w:ascii="宋体" w:hAnsi="宋体" w:hint="eastAsia"/>
          <w:bCs/>
          <w:szCs w:val="21"/>
        </w:rPr>
        <w:t>如果推荐的第一成交候选人放弃成交资格，或因不可抗力无法签订合同，则采购人可按推荐的成交候选人排名顺序依次确定成交人，亦可决定组织重新采购。</w:t>
      </w:r>
    </w:p>
    <w:p w:rsidR="00AE5286" w:rsidRDefault="00DD47A4">
      <w:pPr>
        <w:pStyle w:val="12"/>
        <w:tabs>
          <w:tab w:val="left" w:pos="851"/>
          <w:tab w:val="left" w:pos="1276"/>
        </w:tabs>
        <w:spacing w:line="360" w:lineRule="auto"/>
        <w:ind w:firstLineChars="0" w:firstLine="0"/>
        <w:rPr>
          <w:rFonts w:ascii="宋体" w:hAnsi="宋体"/>
          <w:bCs/>
          <w:szCs w:val="21"/>
        </w:rPr>
      </w:pPr>
      <w:r>
        <w:rPr>
          <w:rFonts w:ascii="宋体" w:hAnsi="宋体"/>
          <w:bCs/>
          <w:szCs w:val="21"/>
        </w:rPr>
        <w:t>23.1.3</w:t>
      </w:r>
      <w:r>
        <w:rPr>
          <w:rFonts w:ascii="宋体" w:hAnsi="宋体" w:hint="eastAsia"/>
          <w:bCs/>
          <w:szCs w:val="21"/>
        </w:rPr>
        <w:t>如果推荐的第一成交候选人在合同签订前经采购人查证、或以其他方式取证证实其响应资料造假而被取消成交资格的，则采购人可按推荐的成交候选人排名顺序依次确定成交人，亦可决定组织重新采购。</w:t>
      </w:r>
    </w:p>
    <w:p w:rsidR="00AE5286" w:rsidRDefault="00DD47A4">
      <w:pPr>
        <w:pStyle w:val="12"/>
        <w:tabs>
          <w:tab w:val="left" w:pos="851"/>
          <w:tab w:val="left" w:pos="1276"/>
        </w:tabs>
        <w:spacing w:line="360" w:lineRule="auto"/>
        <w:ind w:firstLineChars="0" w:firstLine="0"/>
        <w:rPr>
          <w:rFonts w:ascii="宋体" w:hAnsi="宋体"/>
          <w:bCs/>
          <w:szCs w:val="21"/>
        </w:rPr>
      </w:pPr>
      <w:r>
        <w:rPr>
          <w:rFonts w:ascii="宋体" w:hAnsi="宋体"/>
          <w:bCs/>
          <w:spacing w:val="-6"/>
          <w:szCs w:val="21"/>
        </w:rPr>
        <w:t>23.1.4</w:t>
      </w:r>
      <w:r>
        <w:rPr>
          <w:rFonts w:ascii="宋体" w:hAnsi="宋体" w:hint="eastAsia"/>
          <w:bCs/>
          <w:spacing w:val="-6"/>
          <w:szCs w:val="21"/>
        </w:rPr>
        <w:t>成交价的确定：成交价以最后磋商报价为准；如有缺项、漏项，视为已包含在成交价中。</w:t>
      </w:r>
    </w:p>
    <w:p w:rsidR="00AE5286" w:rsidRDefault="00DD47A4">
      <w:pPr>
        <w:pStyle w:val="12"/>
        <w:tabs>
          <w:tab w:val="left" w:pos="851"/>
          <w:tab w:val="left" w:pos="1276"/>
        </w:tabs>
        <w:spacing w:line="360" w:lineRule="auto"/>
        <w:ind w:firstLineChars="0" w:firstLine="0"/>
        <w:rPr>
          <w:rFonts w:ascii="宋体" w:hAnsi="宋体"/>
          <w:bCs/>
          <w:szCs w:val="21"/>
        </w:rPr>
      </w:pPr>
      <w:r>
        <w:rPr>
          <w:rFonts w:ascii="宋体" w:hAnsi="宋体"/>
          <w:bCs/>
          <w:szCs w:val="21"/>
        </w:rPr>
        <w:t>23.1.5</w:t>
      </w:r>
      <w:r>
        <w:rPr>
          <w:rFonts w:ascii="宋体" w:hAnsi="宋体" w:hint="eastAsia"/>
          <w:bCs/>
          <w:szCs w:val="21"/>
        </w:rPr>
        <w:t>根据磋商小组的评审结果，采购人依法确定成交人，也可以事先</w:t>
      </w:r>
      <w:proofErr w:type="gramStart"/>
      <w:r>
        <w:rPr>
          <w:rFonts w:ascii="宋体" w:hAnsi="宋体" w:hint="eastAsia"/>
          <w:bCs/>
          <w:szCs w:val="21"/>
        </w:rPr>
        <w:t>授权磋商</w:t>
      </w:r>
      <w:proofErr w:type="gramEnd"/>
      <w:r>
        <w:rPr>
          <w:rFonts w:ascii="宋体" w:hAnsi="宋体" w:hint="eastAsia"/>
          <w:bCs/>
          <w:szCs w:val="21"/>
        </w:rPr>
        <w:t>小组直接确定成交人。</w:t>
      </w:r>
    </w:p>
    <w:p w:rsidR="00AE5286" w:rsidRDefault="00DD47A4">
      <w:pPr>
        <w:pStyle w:val="12"/>
        <w:pageBreakBefore/>
        <w:numPr>
          <w:ilvl w:val="0"/>
          <w:numId w:val="67"/>
        </w:numPr>
        <w:spacing w:beforeLines="50" w:before="156" w:line="360" w:lineRule="auto"/>
        <w:ind w:left="422" w:hangingChars="200" w:hanging="422"/>
        <w:rPr>
          <w:rFonts w:ascii="宋体" w:hAnsi="宋体"/>
          <w:b/>
          <w:bCs/>
          <w:szCs w:val="21"/>
        </w:rPr>
      </w:pPr>
      <w:r>
        <w:rPr>
          <w:rFonts w:ascii="宋体" w:hAnsi="宋体" w:hint="eastAsia"/>
          <w:b/>
          <w:bCs/>
          <w:szCs w:val="21"/>
        </w:rPr>
        <w:lastRenderedPageBreak/>
        <w:t>附表</w:t>
      </w:r>
      <w:proofErr w:type="gramStart"/>
      <w:r>
        <w:rPr>
          <w:rFonts w:ascii="宋体" w:hAnsi="宋体" w:hint="eastAsia"/>
          <w:b/>
          <w:bCs/>
          <w:szCs w:val="21"/>
        </w:rPr>
        <w:t>一</w:t>
      </w:r>
      <w:proofErr w:type="gramEnd"/>
      <w:r>
        <w:rPr>
          <w:rFonts w:ascii="宋体" w:hAnsi="宋体"/>
          <w:b/>
          <w:bCs/>
          <w:szCs w:val="21"/>
        </w:rPr>
        <w:t xml:space="preserve"> </w:t>
      </w:r>
      <w:r>
        <w:rPr>
          <w:rFonts w:ascii="宋体" w:hAnsi="宋体" w:hint="eastAsia"/>
          <w:b/>
          <w:bCs/>
          <w:szCs w:val="21"/>
        </w:rPr>
        <w:t>资格性与符合性审查表（注：本表无需供应商填写）</w:t>
      </w:r>
    </w:p>
    <w:tbl>
      <w:tblPr>
        <w:tblStyle w:val="afd"/>
        <w:tblW w:w="8522" w:type="dxa"/>
        <w:tblLayout w:type="fixed"/>
        <w:tblLook w:val="04A0" w:firstRow="1" w:lastRow="0" w:firstColumn="1" w:lastColumn="0" w:noHBand="0" w:noVBand="1"/>
      </w:tblPr>
      <w:tblGrid>
        <w:gridCol w:w="913"/>
        <w:gridCol w:w="4327"/>
        <w:gridCol w:w="1134"/>
        <w:gridCol w:w="1134"/>
        <w:gridCol w:w="1014"/>
      </w:tblGrid>
      <w:tr w:rsidR="00AE5286">
        <w:trPr>
          <w:trHeight w:val="861"/>
        </w:trPr>
        <w:tc>
          <w:tcPr>
            <w:tcW w:w="913" w:type="dxa"/>
            <w:vAlign w:val="center"/>
          </w:tcPr>
          <w:p w:rsidR="00AE5286" w:rsidRDefault="00DD47A4">
            <w:pPr>
              <w:spacing w:line="360" w:lineRule="auto"/>
              <w:jc w:val="center"/>
              <w:rPr>
                <w:rFonts w:ascii="宋体" w:hAnsi="宋体"/>
                <w:bCs/>
                <w:szCs w:val="21"/>
              </w:rPr>
            </w:pPr>
            <w:r>
              <w:rPr>
                <w:rFonts w:ascii="宋体" w:hAnsi="宋体" w:hint="eastAsia"/>
                <w:bCs/>
                <w:szCs w:val="21"/>
              </w:rPr>
              <w:t>序号</w:t>
            </w:r>
          </w:p>
        </w:tc>
        <w:tc>
          <w:tcPr>
            <w:tcW w:w="4327" w:type="dxa"/>
            <w:tcBorders>
              <w:bottom w:val="single" w:sz="4" w:space="0" w:color="auto"/>
              <w:tl2br w:val="single" w:sz="4" w:space="0" w:color="auto"/>
            </w:tcBorders>
          </w:tcPr>
          <w:p w:rsidR="00AE5286" w:rsidRDefault="00DD47A4">
            <w:pPr>
              <w:spacing w:line="360" w:lineRule="auto"/>
              <w:ind w:left="210" w:hangingChars="100" w:hanging="210"/>
              <w:rPr>
                <w:rFonts w:ascii="宋体" w:hAnsi="宋体"/>
                <w:bCs/>
                <w:szCs w:val="21"/>
              </w:rPr>
            </w:pPr>
            <w:r>
              <w:rPr>
                <w:rFonts w:ascii="宋体" w:hAnsi="宋体"/>
                <w:bCs/>
                <w:szCs w:val="21"/>
              </w:rPr>
              <w:t xml:space="preserve">                                供应商</w:t>
            </w:r>
          </w:p>
          <w:p w:rsidR="00AE5286" w:rsidRDefault="00DD47A4">
            <w:pPr>
              <w:spacing w:line="360" w:lineRule="auto"/>
              <w:ind w:firstLineChars="50" w:firstLine="105"/>
              <w:rPr>
                <w:rFonts w:ascii="宋体" w:hAnsi="宋体"/>
                <w:bCs/>
                <w:szCs w:val="21"/>
              </w:rPr>
            </w:pPr>
            <w:r>
              <w:rPr>
                <w:rFonts w:ascii="宋体" w:hAnsi="宋体" w:hint="eastAsia"/>
                <w:bCs/>
                <w:szCs w:val="21"/>
              </w:rPr>
              <w:t>审查内容</w:t>
            </w:r>
          </w:p>
        </w:tc>
        <w:tc>
          <w:tcPr>
            <w:tcW w:w="1134" w:type="dxa"/>
            <w:vAlign w:val="center"/>
          </w:tcPr>
          <w:p w:rsidR="00AE5286" w:rsidRDefault="00DD47A4">
            <w:pPr>
              <w:spacing w:line="360" w:lineRule="auto"/>
              <w:jc w:val="center"/>
              <w:rPr>
                <w:rFonts w:ascii="宋体" w:hAnsi="宋体"/>
                <w:bCs/>
                <w:szCs w:val="21"/>
              </w:rPr>
            </w:pPr>
            <w:r>
              <w:rPr>
                <w:rFonts w:ascii="宋体" w:hAnsi="宋体" w:hint="eastAsia"/>
                <w:bCs/>
                <w:szCs w:val="21"/>
              </w:rPr>
              <w:t>供应商</w:t>
            </w:r>
            <w:r>
              <w:rPr>
                <w:rFonts w:ascii="宋体" w:hAnsi="宋体"/>
                <w:bCs/>
                <w:szCs w:val="21"/>
              </w:rPr>
              <w:t>A</w:t>
            </w:r>
          </w:p>
        </w:tc>
        <w:tc>
          <w:tcPr>
            <w:tcW w:w="1134" w:type="dxa"/>
            <w:vAlign w:val="center"/>
          </w:tcPr>
          <w:p w:rsidR="00AE5286" w:rsidRDefault="00DD47A4">
            <w:pPr>
              <w:spacing w:line="360" w:lineRule="auto"/>
              <w:jc w:val="center"/>
              <w:rPr>
                <w:rFonts w:ascii="宋体" w:hAnsi="宋体"/>
                <w:bCs/>
                <w:szCs w:val="21"/>
              </w:rPr>
            </w:pPr>
            <w:r>
              <w:rPr>
                <w:rFonts w:ascii="宋体" w:hAnsi="宋体" w:hint="eastAsia"/>
                <w:bCs/>
                <w:szCs w:val="21"/>
              </w:rPr>
              <w:t>供应商</w:t>
            </w:r>
            <w:r>
              <w:rPr>
                <w:rFonts w:ascii="宋体" w:hAnsi="宋体"/>
                <w:bCs/>
                <w:szCs w:val="21"/>
              </w:rPr>
              <w:t>B</w:t>
            </w:r>
          </w:p>
        </w:tc>
        <w:tc>
          <w:tcPr>
            <w:tcW w:w="1014" w:type="dxa"/>
            <w:vAlign w:val="center"/>
          </w:tcPr>
          <w:p w:rsidR="00AE5286" w:rsidRDefault="00DD47A4">
            <w:pPr>
              <w:spacing w:line="360" w:lineRule="auto"/>
              <w:jc w:val="center"/>
              <w:rPr>
                <w:rFonts w:ascii="宋体" w:hAnsi="宋体"/>
                <w:bCs/>
                <w:szCs w:val="21"/>
              </w:rPr>
            </w:pPr>
            <w:r>
              <w:rPr>
                <w:rFonts w:ascii="宋体" w:hAnsi="宋体" w:hint="eastAsia"/>
                <w:bCs/>
                <w:szCs w:val="21"/>
              </w:rPr>
              <w:t>供应商</w:t>
            </w:r>
            <w:r>
              <w:rPr>
                <w:rFonts w:ascii="宋体" w:hAnsi="宋体"/>
                <w:bCs/>
                <w:szCs w:val="21"/>
              </w:rPr>
              <w:t>C</w:t>
            </w:r>
          </w:p>
        </w:tc>
      </w:tr>
      <w:tr w:rsidR="00AE5286">
        <w:trPr>
          <w:trHeight w:val="692"/>
        </w:trPr>
        <w:tc>
          <w:tcPr>
            <w:tcW w:w="913" w:type="dxa"/>
            <w:vAlign w:val="center"/>
          </w:tcPr>
          <w:p w:rsidR="00AE5286" w:rsidRDefault="00DD47A4">
            <w:pPr>
              <w:spacing w:line="360" w:lineRule="auto"/>
              <w:jc w:val="center"/>
              <w:rPr>
                <w:rFonts w:ascii="宋体" w:hAnsi="宋体"/>
                <w:bCs/>
                <w:szCs w:val="21"/>
              </w:rPr>
            </w:pPr>
            <w:r>
              <w:rPr>
                <w:rFonts w:ascii="宋体" w:hAnsi="宋体"/>
                <w:bCs/>
                <w:szCs w:val="21"/>
              </w:rPr>
              <w:t>1</w:t>
            </w:r>
          </w:p>
        </w:tc>
        <w:tc>
          <w:tcPr>
            <w:tcW w:w="4327" w:type="dxa"/>
            <w:tcBorders>
              <w:tl2br w:val="nil"/>
            </w:tcBorders>
            <w:vAlign w:val="center"/>
          </w:tcPr>
          <w:p w:rsidR="00AE5286" w:rsidRDefault="00DD47A4">
            <w:pPr>
              <w:spacing w:line="360" w:lineRule="auto"/>
              <w:rPr>
                <w:rFonts w:ascii="宋体" w:hAnsi="宋体"/>
                <w:szCs w:val="21"/>
              </w:rPr>
            </w:pPr>
            <w:proofErr w:type="gramStart"/>
            <w:r>
              <w:rPr>
                <w:rFonts w:ascii="宋体" w:hAnsi="宋体" w:hint="eastAsia"/>
                <w:szCs w:val="21"/>
              </w:rPr>
              <w:t>具备磋商</w:t>
            </w:r>
            <w:proofErr w:type="gramEnd"/>
            <w:r>
              <w:rPr>
                <w:rFonts w:ascii="宋体" w:hAnsi="宋体" w:hint="eastAsia"/>
                <w:szCs w:val="21"/>
              </w:rPr>
              <w:t>文件中规定资格要求的及资格证明文件齐全；</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692"/>
        </w:trPr>
        <w:tc>
          <w:tcPr>
            <w:tcW w:w="913" w:type="dxa"/>
            <w:vAlign w:val="center"/>
          </w:tcPr>
          <w:p w:rsidR="00AE5286" w:rsidRDefault="00DD47A4">
            <w:pPr>
              <w:spacing w:line="360" w:lineRule="auto"/>
              <w:jc w:val="center"/>
              <w:rPr>
                <w:rFonts w:ascii="宋体" w:hAnsi="宋体"/>
                <w:bCs/>
                <w:szCs w:val="21"/>
              </w:rPr>
            </w:pPr>
            <w:r>
              <w:rPr>
                <w:rFonts w:ascii="宋体" w:hAnsi="宋体" w:hint="eastAsia"/>
                <w:bCs/>
                <w:szCs w:val="21"/>
              </w:rPr>
              <w:t>2</w:t>
            </w:r>
          </w:p>
        </w:tc>
        <w:tc>
          <w:tcPr>
            <w:tcW w:w="4327" w:type="dxa"/>
            <w:tcBorders>
              <w:tl2br w:val="nil"/>
            </w:tcBorders>
            <w:vAlign w:val="center"/>
          </w:tcPr>
          <w:p w:rsidR="00AE5286" w:rsidRDefault="00DD47A4">
            <w:pPr>
              <w:spacing w:line="360" w:lineRule="auto"/>
              <w:rPr>
                <w:rFonts w:ascii="宋体" w:hAnsi="宋体"/>
                <w:szCs w:val="21"/>
              </w:rPr>
            </w:pPr>
            <w:r>
              <w:rPr>
                <w:rFonts w:ascii="宋体" w:hAnsi="宋体" w:hint="eastAsia"/>
                <w:szCs w:val="21"/>
              </w:rPr>
              <w:t>供应商按磋商文件要求缴纳投标保证金的；</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692"/>
        </w:trPr>
        <w:tc>
          <w:tcPr>
            <w:tcW w:w="913" w:type="dxa"/>
            <w:vAlign w:val="center"/>
          </w:tcPr>
          <w:p w:rsidR="00AE5286" w:rsidRDefault="00DD47A4">
            <w:pPr>
              <w:spacing w:line="360" w:lineRule="auto"/>
              <w:jc w:val="center"/>
              <w:rPr>
                <w:rFonts w:ascii="宋体" w:hAnsi="宋体"/>
                <w:bCs/>
                <w:szCs w:val="21"/>
              </w:rPr>
            </w:pPr>
            <w:r>
              <w:rPr>
                <w:rFonts w:ascii="宋体" w:hAnsi="宋体"/>
                <w:bCs/>
                <w:szCs w:val="21"/>
              </w:rPr>
              <w:t>3</w:t>
            </w:r>
          </w:p>
        </w:tc>
        <w:tc>
          <w:tcPr>
            <w:tcW w:w="4327" w:type="dxa"/>
            <w:tcBorders>
              <w:tl2br w:val="nil"/>
            </w:tcBorders>
            <w:vAlign w:val="center"/>
          </w:tcPr>
          <w:p w:rsidR="00AE5286" w:rsidRDefault="00DD47A4">
            <w:pPr>
              <w:spacing w:line="360" w:lineRule="auto"/>
              <w:rPr>
                <w:rFonts w:ascii="宋体" w:hAnsi="宋体"/>
                <w:szCs w:val="21"/>
              </w:rPr>
            </w:pPr>
            <w:r>
              <w:rPr>
                <w:rFonts w:ascii="宋体" w:hAnsi="宋体" w:hint="eastAsia"/>
                <w:szCs w:val="21"/>
              </w:rPr>
              <w:t>首次报价未超过本项目的采购预算；</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692"/>
        </w:trPr>
        <w:tc>
          <w:tcPr>
            <w:tcW w:w="913" w:type="dxa"/>
            <w:vAlign w:val="center"/>
          </w:tcPr>
          <w:p w:rsidR="00AE5286" w:rsidRDefault="00DD47A4">
            <w:pPr>
              <w:tabs>
                <w:tab w:val="left" w:pos="567"/>
                <w:tab w:val="left" w:pos="709"/>
              </w:tabs>
              <w:spacing w:line="360" w:lineRule="auto"/>
              <w:ind w:right="552" w:firstLineChars="150" w:firstLine="315"/>
              <w:rPr>
                <w:rFonts w:ascii="宋体" w:hAnsi="宋体"/>
                <w:bCs/>
                <w:szCs w:val="21"/>
              </w:rPr>
            </w:pPr>
            <w:r>
              <w:rPr>
                <w:rFonts w:ascii="宋体" w:hAnsi="宋体"/>
                <w:bCs/>
                <w:szCs w:val="21"/>
              </w:rPr>
              <w:t>4</w:t>
            </w:r>
          </w:p>
        </w:tc>
        <w:tc>
          <w:tcPr>
            <w:tcW w:w="4327" w:type="dxa"/>
            <w:tcBorders>
              <w:tl2br w:val="nil"/>
            </w:tcBorders>
            <w:vAlign w:val="center"/>
          </w:tcPr>
          <w:p w:rsidR="00AE5286" w:rsidRDefault="00DD47A4">
            <w:pPr>
              <w:tabs>
                <w:tab w:val="left" w:pos="426"/>
                <w:tab w:val="left" w:pos="993"/>
              </w:tabs>
              <w:spacing w:line="360" w:lineRule="auto"/>
              <w:rPr>
                <w:rFonts w:ascii="宋体" w:hAnsi="宋体"/>
                <w:szCs w:val="21"/>
              </w:rPr>
            </w:pPr>
            <w:r>
              <w:rPr>
                <w:rFonts w:ascii="宋体" w:hAnsi="宋体" w:cs="宋体" w:hint="eastAsia"/>
              </w:rPr>
              <w:t>磋商函已提交并</w:t>
            </w:r>
            <w:proofErr w:type="gramStart"/>
            <w:r>
              <w:rPr>
                <w:rFonts w:ascii="宋体" w:hAnsi="宋体" w:cs="宋体" w:hint="eastAsia"/>
              </w:rPr>
              <w:t>符合磋商</w:t>
            </w:r>
            <w:proofErr w:type="gramEnd"/>
            <w:r>
              <w:rPr>
                <w:rFonts w:ascii="宋体" w:hAnsi="宋体" w:cs="宋体" w:hint="eastAsia"/>
              </w:rPr>
              <w:t>文件要求的（磋商有效期）；</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692"/>
        </w:trPr>
        <w:tc>
          <w:tcPr>
            <w:tcW w:w="913" w:type="dxa"/>
            <w:vAlign w:val="center"/>
          </w:tcPr>
          <w:p w:rsidR="00AE5286" w:rsidRDefault="00DD47A4">
            <w:pPr>
              <w:tabs>
                <w:tab w:val="left" w:pos="567"/>
                <w:tab w:val="left" w:pos="709"/>
              </w:tabs>
              <w:spacing w:line="360" w:lineRule="auto"/>
              <w:ind w:right="552" w:firstLineChars="150" w:firstLine="315"/>
              <w:rPr>
                <w:rFonts w:ascii="宋体" w:hAnsi="宋体"/>
                <w:bCs/>
                <w:szCs w:val="21"/>
              </w:rPr>
            </w:pPr>
            <w:r>
              <w:rPr>
                <w:rFonts w:ascii="宋体" w:hAnsi="宋体"/>
                <w:bCs/>
                <w:szCs w:val="21"/>
              </w:rPr>
              <w:t>5</w:t>
            </w:r>
          </w:p>
        </w:tc>
        <w:tc>
          <w:tcPr>
            <w:tcW w:w="4327" w:type="dxa"/>
            <w:tcBorders>
              <w:tl2br w:val="nil"/>
            </w:tcBorders>
            <w:vAlign w:val="center"/>
          </w:tcPr>
          <w:p w:rsidR="00AE5286" w:rsidRDefault="00DD47A4">
            <w:pPr>
              <w:tabs>
                <w:tab w:val="left" w:pos="426"/>
                <w:tab w:val="left" w:pos="993"/>
              </w:tabs>
              <w:spacing w:line="360" w:lineRule="auto"/>
              <w:rPr>
                <w:rFonts w:ascii="宋体" w:hAnsi="宋体" w:cs="宋体"/>
              </w:rPr>
            </w:pPr>
            <w:r>
              <w:rPr>
                <w:rFonts w:ascii="宋体" w:hAnsi="宋体" w:cs="宋体" w:hint="eastAsia"/>
              </w:rPr>
              <w:t>法人授权委托证明</w:t>
            </w:r>
          </w:p>
          <w:p w:rsidR="00AE5286" w:rsidRDefault="00DD47A4">
            <w:pPr>
              <w:tabs>
                <w:tab w:val="left" w:pos="426"/>
                <w:tab w:val="left" w:pos="993"/>
              </w:tabs>
              <w:spacing w:line="360" w:lineRule="auto"/>
              <w:rPr>
                <w:rFonts w:ascii="宋体" w:hAnsi="宋体" w:cs="宋体"/>
              </w:rPr>
            </w:pPr>
            <w:r>
              <w:rPr>
                <w:rFonts w:ascii="宋体" w:hAnsi="宋体" w:cs="宋体" w:hint="eastAsia"/>
              </w:rPr>
              <w:t>(供应商代表为法定代表人的除外)</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692"/>
        </w:trPr>
        <w:tc>
          <w:tcPr>
            <w:tcW w:w="913" w:type="dxa"/>
            <w:vAlign w:val="center"/>
          </w:tcPr>
          <w:p w:rsidR="00AE5286" w:rsidRDefault="00DD47A4">
            <w:pPr>
              <w:tabs>
                <w:tab w:val="left" w:pos="567"/>
                <w:tab w:val="left" w:pos="699"/>
              </w:tabs>
              <w:spacing w:line="360" w:lineRule="auto"/>
              <w:ind w:right="552" w:firstLineChars="150" w:firstLine="315"/>
              <w:rPr>
                <w:rFonts w:ascii="宋体" w:hAnsi="宋体"/>
                <w:bCs/>
                <w:szCs w:val="21"/>
              </w:rPr>
            </w:pPr>
            <w:r>
              <w:rPr>
                <w:rFonts w:ascii="宋体" w:hAnsi="宋体"/>
                <w:bCs/>
                <w:szCs w:val="21"/>
              </w:rPr>
              <w:t>6</w:t>
            </w:r>
          </w:p>
        </w:tc>
        <w:tc>
          <w:tcPr>
            <w:tcW w:w="4327" w:type="dxa"/>
            <w:tcBorders>
              <w:tl2br w:val="nil"/>
            </w:tcBorders>
            <w:vAlign w:val="center"/>
          </w:tcPr>
          <w:p w:rsidR="00AE5286" w:rsidRDefault="00DD47A4">
            <w:pPr>
              <w:spacing w:line="360" w:lineRule="auto"/>
              <w:jc w:val="left"/>
              <w:rPr>
                <w:rFonts w:ascii="宋体" w:hAnsi="宋体"/>
                <w:szCs w:val="21"/>
              </w:rPr>
            </w:pPr>
            <w:r>
              <w:rPr>
                <w:rFonts w:ascii="宋体" w:hAnsi="宋体" w:cs="宋体" w:hint="eastAsia"/>
              </w:rPr>
              <w:t>响应文件的式样、签署、盖章</w:t>
            </w:r>
            <w:proofErr w:type="gramStart"/>
            <w:r>
              <w:rPr>
                <w:rFonts w:ascii="宋体" w:hAnsi="宋体" w:cs="宋体" w:hint="eastAsia"/>
              </w:rPr>
              <w:t>符合磋商</w:t>
            </w:r>
            <w:proofErr w:type="gramEnd"/>
            <w:r>
              <w:rPr>
                <w:rFonts w:ascii="宋体" w:hAnsi="宋体" w:cs="宋体" w:hint="eastAsia"/>
              </w:rPr>
              <w:t>文件要求；</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692"/>
        </w:trPr>
        <w:tc>
          <w:tcPr>
            <w:tcW w:w="913" w:type="dxa"/>
            <w:vAlign w:val="center"/>
          </w:tcPr>
          <w:p w:rsidR="00AE5286" w:rsidRDefault="00DD47A4">
            <w:pPr>
              <w:tabs>
                <w:tab w:val="left" w:pos="567"/>
                <w:tab w:val="left" w:pos="699"/>
              </w:tabs>
              <w:spacing w:line="360" w:lineRule="auto"/>
              <w:ind w:right="552" w:firstLineChars="150" w:firstLine="315"/>
              <w:rPr>
                <w:rFonts w:ascii="宋体" w:hAnsi="宋体"/>
                <w:bCs/>
                <w:szCs w:val="21"/>
              </w:rPr>
            </w:pPr>
            <w:r>
              <w:rPr>
                <w:rFonts w:ascii="宋体" w:hAnsi="宋体"/>
                <w:bCs/>
                <w:szCs w:val="21"/>
              </w:rPr>
              <w:t>7</w:t>
            </w:r>
          </w:p>
        </w:tc>
        <w:tc>
          <w:tcPr>
            <w:tcW w:w="4327" w:type="dxa"/>
            <w:tcBorders>
              <w:tl2br w:val="nil"/>
            </w:tcBorders>
            <w:vAlign w:val="center"/>
          </w:tcPr>
          <w:p w:rsidR="00AE5286" w:rsidRDefault="00DD47A4">
            <w:pPr>
              <w:spacing w:line="360" w:lineRule="auto"/>
              <w:jc w:val="left"/>
              <w:rPr>
                <w:rFonts w:ascii="宋体" w:hAnsi="宋体"/>
                <w:bCs/>
                <w:szCs w:val="21"/>
              </w:rPr>
            </w:pPr>
            <w:r>
              <w:rPr>
                <w:rFonts w:ascii="宋体" w:hAnsi="宋体" w:hint="eastAsia"/>
                <w:bCs/>
                <w:szCs w:val="21"/>
              </w:rPr>
              <w:t>采购需求当中的★条款满足要求；</w:t>
            </w:r>
          </w:p>
          <w:p w:rsidR="00AE5286" w:rsidRDefault="00DD47A4">
            <w:pPr>
              <w:spacing w:line="360" w:lineRule="auto"/>
              <w:jc w:val="left"/>
              <w:rPr>
                <w:rFonts w:ascii="宋体" w:hAnsi="宋体" w:cs="宋体"/>
              </w:rPr>
            </w:pPr>
            <w:r>
              <w:rPr>
                <w:rFonts w:ascii="宋体" w:hAnsi="宋体" w:hint="eastAsia"/>
                <w:bCs/>
                <w:szCs w:val="21"/>
              </w:rPr>
              <w:t>(若本项目无★条款，此项通过)</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692"/>
        </w:trPr>
        <w:tc>
          <w:tcPr>
            <w:tcW w:w="913" w:type="dxa"/>
            <w:vAlign w:val="center"/>
          </w:tcPr>
          <w:p w:rsidR="00AE5286" w:rsidRDefault="00DD47A4">
            <w:pPr>
              <w:tabs>
                <w:tab w:val="left" w:pos="567"/>
                <w:tab w:val="left" w:pos="699"/>
              </w:tabs>
              <w:spacing w:line="360" w:lineRule="auto"/>
              <w:ind w:right="552" w:firstLineChars="150" w:firstLine="315"/>
              <w:rPr>
                <w:rFonts w:ascii="宋体" w:hAnsi="宋体"/>
                <w:bCs/>
                <w:szCs w:val="21"/>
              </w:rPr>
            </w:pPr>
            <w:r>
              <w:rPr>
                <w:rFonts w:ascii="宋体" w:hAnsi="宋体"/>
                <w:bCs/>
                <w:szCs w:val="21"/>
              </w:rPr>
              <w:t>8</w:t>
            </w:r>
          </w:p>
        </w:tc>
        <w:tc>
          <w:tcPr>
            <w:tcW w:w="4327" w:type="dxa"/>
            <w:tcBorders>
              <w:tl2br w:val="nil"/>
            </w:tcBorders>
            <w:vAlign w:val="center"/>
          </w:tcPr>
          <w:p w:rsidR="00AE5286" w:rsidRDefault="00DD47A4">
            <w:pPr>
              <w:spacing w:line="360" w:lineRule="auto"/>
              <w:jc w:val="left"/>
              <w:rPr>
                <w:rFonts w:ascii="宋体" w:hAnsi="宋体" w:cs="宋体"/>
              </w:rPr>
            </w:pPr>
            <w:r>
              <w:rPr>
                <w:rFonts w:ascii="宋体" w:hAnsi="宋体" w:cs="宋体" w:hint="eastAsia"/>
              </w:rPr>
              <w:t>响应文件没有磋商文件中规定的其它无效</w:t>
            </w:r>
            <w:r>
              <w:rPr>
                <w:rFonts w:ascii="宋体" w:hAnsi="宋体" w:hint="eastAsia"/>
              </w:rPr>
              <w:t>响应</w:t>
            </w:r>
            <w:r>
              <w:rPr>
                <w:rFonts w:ascii="宋体" w:hAnsi="宋体" w:cs="宋体" w:hint="eastAsia"/>
              </w:rPr>
              <w:t>条款的；</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692"/>
        </w:trPr>
        <w:tc>
          <w:tcPr>
            <w:tcW w:w="913" w:type="dxa"/>
            <w:vAlign w:val="center"/>
          </w:tcPr>
          <w:p w:rsidR="00AE5286" w:rsidRDefault="00DD47A4">
            <w:pPr>
              <w:tabs>
                <w:tab w:val="left" w:pos="567"/>
                <w:tab w:val="left" w:pos="699"/>
              </w:tabs>
              <w:spacing w:line="360" w:lineRule="auto"/>
              <w:ind w:right="552" w:firstLineChars="150" w:firstLine="315"/>
              <w:rPr>
                <w:rFonts w:ascii="宋体" w:hAnsi="宋体"/>
                <w:bCs/>
                <w:szCs w:val="21"/>
              </w:rPr>
            </w:pPr>
            <w:r>
              <w:rPr>
                <w:rFonts w:ascii="宋体" w:hAnsi="宋体"/>
                <w:bCs/>
                <w:szCs w:val="21"/>
              </w:rPr>
              <w:t>9</w:t>
            </w:r>
          </w:p>
        </w:tc>
        <w:tc>
          <w:tcPr>
            <w:tcW w:w="4327" w:type="dxa"/>
            <w:tcBorders>
              <w:tl2br w:val="nil"/>
            </w:tcBorders>
            <w:vAlign w:val="center"/>
          </w:tcPr>
          <w:p w:rsidR="00AE5286" w:rsidRDefault="00DD47A4">
            <w:pPr>
              <w:spacing w:line="360" w:lineRule="auto"/>
              <w:jc w:val="left"/>
              <w:rPr>
                <w:rFonts w:ascii="宋体" w:hAnsi="宋体" w:cs="宋体"/>
              </w:rPr>
            </w:pPr>
            <w:r>
              <w:rPr>
                <w:rFonts w:ascii="宋体" w:hAnsi="宋体" w:cs="宋体" w:hint="eastAsia"/>
              </w:rPr>
              <w:t>按有关法律、法规、规章不属于响应无效的。</w:t>
            </w:r>
          </w:p>
        </w:tc>
        <w:tc>
          <w:tcPr>
            <w:tcW w:w="1134" w:type="dxa"/>
            <w:vAlign w:val="center"/>
          </w:tcPr>
          <w:p w:rsidR="00AE5286" w:rsidRDefault="00AE5286">
            <w:pPr>
              <w:spacing w:line="360" w:lineRule="auto"/>
              <w:jc w:val="center"/>
              <w:rPr>
                <w:rFonts w:ascii="宋体" w:hAnsi="宋体"/>
                <w:bCs/>
                <w:szCs w:val="21"/>
              </w:rPr>
            </w:pPr>
          </w:p>
        </w:tc>
        <w:tc>
          <w:tcPr>
            <w:tcW w:w="1134" w:type="dxa"/>
            <w:vAlign w:val="center"/>
          </w:tcPr>
          <w:p w:rsidR="00AE5286" w:rsidRDefault="00AE5286">
            <w:pPr>
              <w:spacing w:line="360" w:lineRule="auto"/>
              <w:jc w:val="center"/>
              <w:rPr>
                <w:rFonts w:ascii="宋体" w:hAnsi="宋体"/>
                <w:bCs/>
                <w:szCs w:val="21"/>
              </w:rPr>
            </w:pPr>
          </w:p>
        </w:tc>
        <w:tc>
          <w:tcPr>
            <w:tcW w:w="1014" w:type="dxa"/>
            <w:vAlign w:val="center"/>
          </w:tcPr>
          <w:p w:rsidR="00AE5286" w:rsidRDefault="00AE5286">
            <w:pPr>
              <w:spacing w:line="360" w:lineRule="auto"/>
              <w:jc w:val="center"/>
              <w:rPr>
                <w:rFonts w:ascii="宋体" w:hAnsi="宋体"/>
                <w:bCs/>
                <w:szCs w:val="21"/>
              </w:rPr>
            </w:pPr>
          </w:p>
        </w:tc>
      </w:tr>
      <w:tr w:rsidR="00AE5286">
        <w:trPr>
          <w:trHeight w:val="594"/>
        </w:trPr>
        <w:tc>
          <w:tcPr>
            <w:tcW w:w="5240" w:type="dxa"/>
            <w:gridSpan w:val="2"/>
            <w:vAlign w:val="center"/>
          </w:tcPr>
          <w:p w:rsidR="00AE5286" w:rsidRDefault="00DD47A4">
            <w:pPr>
              <w:spacing w:line="360" w:lineRule="auto"/>
              <w:jc w:val="center"/>
              <w:rPr>
                <w:rFonts w:ascii="宋体" w:hAnsi="宋体"/>
                <w:szCs w:val="21"/>
              </w:rPr>
            </w:pPr>
            <w:r>
              <w:rPr>
                <w:rFonts w:ascii="宋体" w:hAnsi="宋体" w:hint="eastAsia"/>
                <w:szCs w:val="21"/>
              </w:rPr>
              <w:t>结论</w:t>
            </w:r>
          </w:p>
        </w:tc>
        <w:tc>
          <w:tcPr>
            <w:tcW w:w="1134" w:type="dxa"/>
            <w:vAlign w:val="center"/>
          </w:tcPr>
          <w:p w:rsidR="00AE5286" w:rsidRDefault="00AE5286">
            <w:pPr>
              <w:spacing w:line="360" w:lineRule="auto"/>
              <w:jc w:val="center"/>
              <w:rPr>
                <w:rFonts w:ascii="宋体" w:hAnsi="宋体"/>
                <w:b/>
                <w:bCs/>
                <w:szCs w:val="21"/>
              </w:rPr>
            </w:pPr>
          </w:p>
        </w:tc>
        <w:tc>
          <w:tcPr>
            <w:tcW w:w="1134" w:type="dxa"/>
            <w:vAlign w:val="center"/>
          </w:tcPr>
          <w:p w:rsidR="00AE5286" w:rsidRDefault="00AE5286">
            <w:pPr>
              <w:spacing w:line="360" w:lineRule="auto"/>
              <w:jc w:val="center"/>
              <w:rPr>
                <w:rFonts w:ascii="宋体" w:hAnsi="宋体"/>
                <w:b/>
                <w:bCs/>
                <w:szCs w:val="21"/>
              </w:rPr>
            </w:pPr>
          </w:p>
        </w:tc>
        <w:tc>
          <w:tcPr>
            <w:tcW w:w="1014" w:type="dxa"/>
            <w:vAlign w:val="center"/>
          </w:tcPr>
          <w:p w:rsidR="00AE5286" w:rsidRDefault="00AE5286">
            <w:pPr>
              <w:spacing w:line="360" w:lineRule="auto"/>
              <w:jc w:val="center"/>
              <w:rPr>
                <w:rFonts w:ascii="宋体" w:hAnsi="宋体"/>
                <w:b/>
                <w:bCs/>
                <w:szCs w:val="21"/>
              </w:rPr>
            </w:pPr>
          </w:p>
        </w:tc>
      </w:tr>
      <w:tr w:rsidR="00AE5286">
        <w:trPr>
          <w:trHeight w:val="591"/>
        </w:trPr>
        <w:tc>
          <w:tcPr>
            <w:tcW w:w="8522" w:type="dxa"/>
            <w:gridSpan w:val="5"/>
            <w:vAlign w:val="center"/>
          </w:tcPr>
          <w:p w:rsidR="00AE5286" w:rsidRDefault="00DD47A4">
            <w:pPr>
              <w:spacing w:line="360" w:lineRule="auto"/>
              <w:jc w:val="left"/>
              <w:rPr>
                <w:rFonts w:ascii="宋体" w:hAnsi="宋体"/>
                <w:bCs/>
                <w:szCs w:val="21"/>
              </w:rPr>
            </w:pPr>
            <w:r>
              <w:rPr>
                <w:rFonts w:ascii="宋体" w:hAnsi="宋体" w:hint="eastAsia"/>
                <w:bCs/>
                <w:szCs w:val="21"/>
              </w:rPr>
              <w:t>不通过原因说明：</w:t>
            </w:r>
          </w:p>
        </w:tc>
      </w:tr>
      <w:tr w:rsidR="00AE5286">
        <w:trPr>
          <w:trHeight w:val="559"/>
        </w:trPr>
        <w:tc>
          <w:tcPr>
            <w:tcW w:w="8522" w:type="dxa"/>
            <w:gridSpan w:val="5"/>
            <w:vAlign w:val="center"/>
          </w:tcPr>
          <w:p w:rsidR="00AE5286" w:rsidRDefault="00DD47A4">
            <w:pPr>
              <w:spacing w:line="360" w:lineRule="auto"/>
              <w:jc w:val="left"/>
              <w:rPr>
                <w:rFonts w:ascii="宋体" w:hAnsi="宋体"/>
                <w:bCs/>
                <w:szCs w:val="21"/>
              </w:rPr>
            </w:pPr>
            <w:r>
              <w:rPr>
                <w:rFonts w:ascii="宋体" w:hAnsi="宋体" w:hint="eastAsia"/>
                <w:bCs/>
                <w:szCs w:val="21"/>
              </w:rPr>
              <w:t>评委签署：</w:t>
            </w:r>
          </w:p>
        </w:tc>
      </w:tr>
    </w:tbl>
    <w:p w:rsidR="00AE5286" w:rsidRDefault="00DD47A4">
      <w:pPr>
        <w:pStyle w:val="12"/>
        <w:numPr>
          <w:ilvl w:val="0"/>
          <w:numId w:val="68"/>
        </w:numPr>
        <w:spacing w:beforeLines="50" w:before="156" w:line="360" w:lineRule="auto"/>
        <w:ind w:firstLineChars="0"/>
        <w:rPr>
          <w:rFonts w:ascii="宋体" w:hAnsi="宋体"/>
          <w:b/>
          <w:bCs/>
          <w:szCs w:val="21"/>
        </w:rPr>
      </w:pPr>
      <w:r>
        <w:rPr>
          <w:rFonts w:ascii="宋体" w:hAnsi="宋体" w:hint="eastAsia"/>
          <w:b/>
          <w:bCs/>
          <w:szCs w:val="21"/>
        </w:rPr>
        <w:t>注明：</w:t>
      </w:r>
    </w:p>
    <w:p w:rsidR="00AE5286" w:rsidRDefault="00DD47A4">
      <w:pPr>
        <w:pStyle w:val="12"/>
        <w:numPr>
          <w:ilvl w:val="0"/>
          <w:numId w:val="69"/>
        </w:numPr>
        <w:spacing w:line="360" w:lineRule="auto"/>
        <w:ind w:firstLineChars="0"/>
        <w:rPr>
          <w:rFonts w:ascii="宋体" w:hAnsi="宋体"/>
          <w:bCs/>
          <w:szCs w:val="21"/>
        </w:rPr>
      </w:pPr>
      <w:r>
        <w:rPr>
          <w:rFonts w:ascii="宋体" w:hAnsi="宋体" w:hint="eastAsia"/>
          <w:bCs/>
          <w:szCs w:val="21"/>
        </w:rPr>
        <w:t>磋商小组对供应商是否满足要求逐条标注评审意见，“是”标记为“○”，“否”标记为“×”；</w:t>
      </w:r>
    </w:p>
    <w:p w:rsidR="00AE5286" w:rsidRDefault="00DD47A4">
      <w:pPr>
        <w:pStyle w:val="12"/>
        <w:numPr>
          <w:ilvl w:val="0"/>
          <w:numId w:val="69"/>
        </w:numPr>
        <w:spacing w:line="360" w:lineRule="auto"/>
        <w:ind w:firstLineChars="0"/>
        <w:rPr>
          <w:rFonts w:ascii="宋体" w:hAnsi="宋体"/>
          <w:bCs/>
          <w:szCs w:val="21"/>
        </w:rPr>
      </w:pPr>
      <w:r>
        <w:rPr>
          <w:rFonts w:ascii="宋体" w:hAnsi="宋体" w:hint="eastAsia"/>
          <w:bCs/>
          <w:szCs w:val="21"/>
        </w:rPr>
        <w:t>评审结论</w:t>
      </w:r>
      <w:proofErr w:type="gramStart"/>
      <w:r>
        <w:rPr>
          <w:rFonts w:ascii="宋体" w:hAnsi="宋体" w:hint="eastAsia"/>
          <w:bCs/>
          <w:szCs w:val="21"/>
        </w:rPr>
        <w:t>栏统一</w:t>
      </w:r>
      <w:proofErr w:type="gramEnd"/>
      <w:r>
        <w:rPr>
          <w:rFonts w:ascii="宋体" w:hAnsi="宋体" w:hint="eastAsia"/>
          <w:bCs/>
          <w:szCs w:val="21"/>
        </w:rPr>
        <w:t>填写为“通过”或“不通过”</w:t>
      </w:r>
      <w:r>
        <w:rPr>
          <w:rFonts w:ascii="宋体" w:hAnsi="宋体"/>
          <w:bCs/>
          <w:szCs w:val="21"/>
        </w:rPr>
        <w:t xml:space="preserve"> </w:t>
      </w:r>
      <w:r>
        <w:rPr>
          <w:rFonts w:ascii="宋体" w:hAnsi="宋体" w:hint="eastAsia"/>
          <w:bCs/>
          <w:szCs w:val="21"/>
        </w:rPr>
        <w:t>，出现一个“×”为“不通过”；</w:t>
      </w:r>
    </w:p>
    <w:p w:rsidR="00AE5286" w:rsidRDefault="00DD47A4">
      <w:pPr>
        <w:pStyle w:val="12"/>
        <w:numPr>
          <w:ilvl w:val="0"/>
          <w:numId w:val="69"/>
        </w:numPr>
        <w:spacing w:line="360" w:lineRule="auto"/>
        <w:ind w:firstLineChars="0"/>
        <w:rPr>
          <w:rFonts w:ascii="宋体" w:hAnsi="宋体"/>
          <w:bCs/>
          <w:szCs w:val="21"/>
        </w:rPr>
      </w:pPr>
      <w:r>
        <w:rPr>
          <w:rFonts w:ascii="宋体" w:hAnsi="宋体" w:hint="eastAsia"/>
          <w:bCs/>
          <w:szCs w:val="21"/>
        </w:rPr>
        <w:t>对结论为“不通过”的磋商响应，要说明原因。</w:t>
      </w:r>
    </w:p>
    <w:p w:rsidR="00AE5286" w:rsidRDefault="00DD47A4">
      <w:pPr>
        <w:pStyle w:val="12"/>
        <w:pageBreakBefore/>
        <w:numPr>
          <w:ilvl w:val="0"/>
          <w:numId w:val="67"/>
        </w:numPr>
        <w:spacing w:beforeLines="100" w:before="312" w:afterLines="100" w:after="312" w:line="360" w:lineRule="auto"/>
        <w:ind w:left="422" w:hangingChars="200" w:hanging="422"/>
        <w:rPr>
          <w:rFonts w:ascii="宋体" w:hAnsi="宋体"/>
          <w:b/>
          <w:bCs/>
          <w:szCs w:val="21"/>
        </w:rPr>
      </w:pPr>
      <w:r>
        <w:rPr>
          <w:rFonts w:ascii="宋体" w:hAnsi="宋体" w:hint="eastAsia"/>
          <w:b/>
          <w:bCs/>
          <w:szCs w:val="21"/>
        </w:rPr>
        <w:lastRenderedPageBreak/>
        <w:t>附表二</w:t>
      </w:r>
      <w:r>
        <w:rPr>
          <w:rFonts w:ascii="宋体" w:hAnsi="宋体"/>
          <w:b/>
          <w:bCs/>
          <w:szCs w:val="21"/>
        </w:rPr>
        <w:t xml:space="preserve">  详细评审表</w:t>
      </w:r>
      <w:r>
        <w:rPr>
          <w:rFonts w:ascii="宋体" w:hAnsi="宋体" w:hint="eastAsia"/>
          <w:b/>
          <w:bCs/>
          <w:szCs w:val="21"/>
        </w:rPr>
        <w:t>（含商务、技术评审细则）</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08"/>
        <w:gridCol w:w="6379"/>
      </w:tblGrid>
      <w:tr w:rsidR="00AE5286">
        <w:trPr>
          <w:trHeight w:val="483"/>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afterLines="20" w:after="62" w:line="440" w:lineRule="exact"/>
              <w:jc w:val="center"/>
              <w:rPr>
                <w:rFonts w:ascii="宋体" w:hAnsi="宋体"/>
                <w:b/>
                <w:szCs w:val="21"/>
              </w:rPr>
            </w:pPr>
            <w:bookmarkStart w:id="153" w:name="_Toc405313956"/>
            <w:bookmarkStart w:id="154" w:name="_Toc391627752"/>
            <w:bookmarkStart w:id="155" w:name="_Toc521951136"/>
            <w:r>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afterLines="20" w:after="62" w:line="440" w:lineRule="exact"/>
              <w:jc w:val="center"/>
              <w:rPr>
                <w:rFonts w:ascii="宋体" w:hAnsi="宋体"/>
                <w:b/>
                <w:szCs w:val="21"/>
              </w:rPr>
            </w:pPr>
            <w:r>
              <w:rPr>
                <w:rFonts w:ascii="宋体" w:hAnsi="宋体" w:hint="eastAsia"/>
                <w:b/>
                <w:szCs w:val="21"/>
              </w:rPr>
              <w:t>评分内容</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spacing w:afterLines="20" w:after="62" w:line="440" w:lineRule="exact"/>
              <w:jc w:val="center"/>
              <w:rPr>
                <w:rFonts w:ascii="宋体" w:hAnsi="宋体"/>
                <w:b/>
                <w:szCs w:val="21"/>
              </w:rPr>
            </w:pPr>
            <w:r>
              <w:rPr>
                <w:rFonts w:ascii="宋体" w:hAnsi="宋体" w:hint="eastAsia"/>
                <w:b/>
                <w:szCs w:val="21"/>
              </w:rPr>
              <w:t>分值</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spacing w:afterLines="20" w:after="62" w:line="440" w:lineRule="exact"/>
              <w:jc w:val="center"/>
              <w:rPr>
                <w:rFonts w:ascii="宋体" w:hAnsi="宋体"/>
                <w:b/>
                <w:szCs w:val="21"/>
              </w:rPr>
            </w:pPr>
            <w:r>
              <w:rPr>
                <w:rFonts w:ascii="宋体" w:hAnsi="宋体" w:hint="eastAsia"/>
                <w:b/>
                <w:szCs w:val="21"/>
              </w:rPr>
              <w:t>评审标准</w:t>
            </w:r>
          </w:p>
        </w:tc>
      </w:tr>
      <w:tr w:rsidR="00AE5286">
        <w:trPr>
          <w:trHeight w:val="418"/>
          <w:jc w:val="center"/>
        </w:trPr>
        <w:tc>
          <w:tcPr>
            <w:tcW w:w="9209" w:type="dxa"/>
            <w:gridSpan w:val="4"/>
            <w:tcBorders>
              <w:top w:val="single" w:sz="4" w:space="0" w:color="auto"/>
              <w:left w:val="single" w:sz="4" w:space="0" w:color="auto"/>
              <w:bottom w:val="single" w:sz="4" w:space="0" w:color="auto"/>
              <w:right w:val="single" w:sz="4" w:space="0" w:color="auto"/>
            </w:tcBorders>
            <w:vAlign w:val="center"/>
          </w:tcPr>
          <w:p w:rsidR="00AE5286" w:rsidRDefault="00DD47A4">
            <w:pPr>
              <w:spacing w:afterLines="20" w:after="62" w:line="440" w:lineRule="exact"/>
              <w:jc w:val="center"/>
              <w:rPr>
                <w:rFonts w:ascii="宋体" w:hAnsi="宋体"/>
                <w:b/>
                <w:szCs w:val="21"/>
              </w:rPr>
            </w:pPr>
            <w:r>
              <w:rPr>
                <w:rFonts w:ascii="宋体" w:hAnsi="宋体" w:hint="eastAsia"/>
                <w:b/>
                <w:szCs w:val="21"/>
              </w:rPr>
              <w:t>商务评审细则（35分）</w:t>
            </w:r>
          </w:p>
        </w:tc>
      </w:tr>
      <w:tr w:rsidR="00AE5286">
        <w:trPr>
          <w:trHeight w:val="1016"/>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line="360" w:lineRule="auto"/>
              <w:jc w:val="center"/>
              <w:rPr>
                <w:rFonts w:ascii="宋体" w:hAnsi="宋体"/>
                <w:szCs w:val="21"/>
              </w:rPr>
            </w:pPr>
            <w:r>
              <w:rPr>
                <w:rFonts w:ascii="宋体" w:hAnsi="宋体" w:hint="eastAsia"/>
                <w:szCs w:val="21"/>
              </w:rPr>
              <w:t>企业认证</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spacing w:line="360" w:lineRule="auto"/>
              <w:jc w:val="center"/>
              <w:rPr>
                <w:rFonts w:ascii="宋体" w:hAnsi="宋体"/>
                <w:szCs w:val="21"/>
              </w:rPr>
            </w:pPr>
            <w:r>
              <w:rPr>
                <w:rFonts w:ascii="宋体" w:hAnsi="宋体"/>
                <w:szCs w:val="21"/>
              </w:rPr>
              <w:t>6</w:t>
            </w:r>
            <w:r>
              <w:rPr>
                <w:rFonts w:ascii="宋体" w:hAnsi="宋体" w:hint="eastAsia"/>
                <w:szCs w:val="21"/>
              </w:rPr>
              <w:t>分</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spacing w:line="400" w:lineRule="exact"/>
              <w:jc w:val="left"/>
              <w:rPr>
                <w:rFonts w:ascii="宋体" w:hAnsi="宋体"/>
                <w:szCs w:val="21"/>
              </w:rPr>
            </w:pPr>
            <w:r>
              <w:rPr>
                <w:rFonts w:ascii="宋体" w:hAnsi="宋体"/>
                <w:szCs w:val="21"/>
              </w:rPr>
              <w:t>供应商具有质量体系认证证书、环境管理体系认证证书、职业健康安全管理体系认证证书（证书由国家认证认可监督管理部门批准设立的认证机构颁发并在有效期内），每证得2分，最高得6分。</w:t>
            </w:r>
          </w:p>
          <w:p w:rsidR="00AE5286" w:rsidRDefault="00DD47A4">
            <w:pPr>
              <w:spacing w:beforeLines="10" w:before="31" w:after="30" w:line="440" w:lineRule="exact"/>
              <w:rPr>
                <w:rFonts w:ascii="宋体" w:hAnsi="宋体"/>
                <w:bCs/>
                <w:szCs w:val="21"/>
              </w:rPr>
            </w:pPr>
            <w:r>
              <w:rPr>
                <w:rFonts w:ascii="宋体" w:hAnsi="宋体" w:hint="eastAsia"/>
                <w:szCs w:val="21"/>
              </w:rPr>
              <w:t>注：</w:t>
            </w:r>
            <w:r>
              <w:rPr>
                <w:rFonts w:ascii="宋体" w:hAnsi="宋体"/>
                <w:szCs w:val="21"/>
              </w:rPr>
              <w:t>提供有效期内认证证书复印件加盖供应商公章</w:t>
            </w:r>
            <w:r>
              <w:rPr>
                <w:rFonts w:ascii="宋体" w:hAnsi="宋体" w:hint="eastAsia"/>
                <w:szCs w:val="21"/>
              </w:rPr>
              <w:t>。</w:t>
            </w:r>
          </w:p>
        </w:tc>
      </w:tr>
      <w:tr w:rsidR="00AE5286">
        <w:trPr>
          <w:trHeight w:val="1016"/>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bCs/>
                <w:szCs w:val="21"/>
              </w:rPr>
            </w:pPr>
            <w:r>
              <w:rPr>
                <w:rFonts w:ascii="宋体" w:hAnsi="宋体" w:hint="eastAsia"/>
                <w:bCs/>
                <w:szCs w:val="21"/>
              </w:rPr>
              <w:t>业绩情况</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bCs/>
                <w:szCs w:val="21"/>
              </w:rPr>
            </w:pPr>
            <w:r>
              <w:rPr>
                <w:rFonts w:ascii="宋体" w:hAnsi="宋体" w:hint="eastAsia"/>
                <w:bCs/>
                <w:szCs w:val="21"/>
              </w:rPr>
              <w:t>20分</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spacing w:line="400" w:lineRule="exact"/>
              <w:rPr>
                <w:rFonts w:ascii="宋体" w:hAnsi="宋体"/>
                <w:szCs w:val="21"/>
              </w:rPr>
            </w:pPr>
            <w:r>
              <w:rPr>
                <w:rFonts w:ascii="宋体" w:hAnsi="宋体" w:hint="eastAsia"/>
                <w:szCs w:val="21"/>
              </w:rPr>
              <w:t>2017</w:t>
            </w:r>
            <w:r>
              <w:rPr>
                <w:rFonts w:ascii="宋体" w:hAnsi="宋体"/>
                <w:szCs w:val="21"/>
              </w:rPr>
              <w:t>年1月至今，已完成或正在进行的基坑监测业绩：每个业绩得</w:t>
            </w:r>
            <w:r>
              <w:rPr>
                <w:rFonts w:ascii="宋体" w:hAnsi="宋体" w:hint="eastAsia"/>
                <w:szCs w:val="21"/>
              </w:rPr>
              <w:t>5</w:t>
            </w:r>
            <w:r>
              <w:rPr>
                <w:rFonts w:ascii="宋体" w:hAnsi="宋体"/>
                <w:szCs w:val="21"/>
              </w:rPr>
              <w:t>分；本项最高</w:t>
            </w:r>
            <w:r>
              <w:rPr>
                <w:rFonts w:ascii="宋体" w:hAnsi="宋体" w:hint="eastAsia"/>
                <w:szCs w:val="21"/>
              </w:rPr>
              <w:t>20</w:t>
            </w:r>
            <w:r>
              <w:rPr>
                <w:rFonts w:ascii="宋体" w:hAnsi="宋体"/>
                <w:szCs w:val="21"/>
              </w:rPr>
              <w:t>分。</w:t>
            </w:r>
          </w:p>
          <w:p w:rsidR="00AE5286" w:rsidRDefault="00DD47A4">
            <w:pPr>
              <w:spacing w:beforeLines="10" w:before="31" w:after="30" w:line="440" w:lineRule="exact"/>
              <w:rPr>
                <w:rFonts w:ascii="宋体" w:hAnsi="宋体"/>
                <w:b/>
                <w:bCs/>
                <w:szCs w:val="21"/>
                <w:u w:val="single"/>
              </w:rPr>
            </w:pPr>
            <w:r>
              <w:rPr>
                <w:rFonts w:ascii="宋体" w:hAnsi="宋体" w:hint="eastAsia"/>
                <w:szCs w:val="21"/>
              </w:rPr>
              <w:t>注：</w:t>
            </w:r>
            <w:r>
              <w:rPr>
                <w:rFonts w:ascii="宋体" w:hAnsi="宋体"/>
                <w:szCs w:val="21"/>
              </w:rPr>
              <w:t>提供业绩合同关键页（关键页</w:t>
            </w:r>
            <w:proofErr w:type="gramStart"/>
            <w:r>
              <w:rPr>
                <w:rFonts w:ascii="宋体" w:hAnsi="宋体"/>
                <w:szCs w:val="21"/>
              </w:rPr>
              <w:t>括</w:t>
            </w:r>
            <w:proofErr w:type="gramEnd"/>
            <w:r>
              <w:rPr>
                <w:rFonts w:ascii="宋体" w:hAnsi="宋体"/>
                <w:szCs w:val="21"/>
              </w:rPr>
              <w:t>：首页、内容页、盖章页）的复印件加盖供应商公章，时间以签订合同签订的时间为准</w:t>
            </w:r>
            <w:r>
              <w:rPr>
                <w:rFonts w:ascii="宋体" w:hAnsi="宋体" w:hint="eastAsia"/>
                <w:szCs w:val="21"/>
              </w:rPr>
              <w:t>。</w:t>
            </w:r>
          </w:p>
        </w:tc>
      </w:tr>
      <w:tr w:rsidR="00AE5286">
        <w:trPr>
          <w:trHeight w:val="1016"/>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bCs/>
                <w:szCs w:val="21"/>
              </w:rPr>
            </w:pPr>
            <w:r>
              <w:rPr>
                <w:rFonts w:ascii="宋体" w:hAnsi="宋体" w:hint="eastAsia"/>
                <w:bCs/>
                <w:szCs w:val="21"/>
              </w:rPr>
              <w:t>拟投入人员</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bCs/>
                <w:szCs w:val="21"/>
              </w:rPr>
            </w:pPr>
            <w:r>
              <w:rPr>
                <w:rFonts w:ascii="宋体" w:hAnsi="宋体" w:hint="eastAsia"/>
                <w:szCs w:val="21"/>
              </w:rPr>
              <w:t xml:space="preserve">9分 </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spacing w:line="400" w:lineRule="exact"/>
              <w:rPr>
                <w:rFonts w:ascii="宋体" w:hAnsi="宋体"/>
                <w:szCs w:val="21"/>
              </w:rPr>
            </w:pPr>
            <w:r>
              <w:rPr>
                <w:rFonts w:ascii="宋体" w:hAnsi="宋体" w:hint="eastAsia"/>
                <w:b/>
                <w:szCs w:val="21"/>
              </w:rPr>
              <w:t>（1）</w:t>
            </w:r>
            <w:r>
              <w:rPr>
                <w:rFonts w:ascii="宋体" w:hAnsi="宋体"/>
                <w:b/>
                <w:szCs w:val="21"/>
              </w:rPr>
              <w:t>项目负责人（1人，满分</w:t>
            </w:r>
            <w:r>
              <w:rPr>
                <w:rFonts w:ascii="宋体" w:hAnsi="宋体" w:hint="eastAsia"/>
                <w:b/>
                <w:szCs w:val="21"/>
              </w:rPr>
              <w:t>4</w:t>
            </w:r>
            <w:r>
              <w:rPr>
                <w:rFonts w:ascii="宋体" w:hAnsi="宋体"/>
                <w:b/>
                <w:szCs w:val="21"/>
              </w:rPr>
              <w:t>分）</w:t>
            </w:r>
            <w:r>
              <w:rPr>
                <w:rFonts w:ascii="宋体" w:hAnsi="宋体"/>
                <w:szCs w:val="21"/>
              </w:rPr>
              <w:t>：</w:t>
            </w:r>
          </w:p>
          <w:p w:rsidR="00AE5286" w:rsidRDefault="00DD47A4">
            <w:pPr>
              <w:spacing w:line="400" w:lineRule="exact"/>
              <w:rPr>
                <w:rFonts w:ascii="宋体" w:hAnsi="宋体"/>
                <w:szCs w:val="21"/>
              </w:rPr>
            </w:pPr>
            <w:r>
              <w:rPr>
                <w:rFonts w:ascii="宋体" w:hAnsi="宋体" w:hint="eastAsia"/>
                <w:szCs w:val="21"/>
              </w:rPr>
              <w:t>①</w:t>
            </w:r>
            <w:r>
              <w:rPr>
                <w:rFonts w:ascii="宋体" w:hAnsi="宋体"/>
                <w:szCs w:val="21"/>
              </w:rPr>
              <w:t>具有岩土专业</w:t>
            </w:r>
            <w:r>
              <w:rPr>
                <w:rFonts w:ascii="宋体" w:hAnsi="宋体" w:hint="eastAsia"/>
                <w:szCs w:val="21"/>
              </w:rPr>
              <w:t>中级</w:t>
            </w:r>
            <w:r>
              <w:rPr>
                <w:rFonts w:ascii="宋体" w:hAnsi="宋体"/>
                <w:szCs w:val="21"/>
              </w:rPr>
              <w:t>工程师职称证书得</w:t>
            </w:r>
            <w:r>
              <w:rPr>
                <w:rFonts w:ascii="宋体" w:hAnsi="宋体" w:hint="eastAsia"/>
                <w:szCs w:val="21"/>
              </w:rPr>
              <w:t>2</w:t>
            </w:r>
            <w:r>
              <w:rPr>
                <w:rFonts w:ascii="宋体" w:hAnsi="宋体"/>
                <w:szCs w:val="21"/>
              </w:rPr>
              <w:t>分；</w:t>
            </w:r>
          </w:p>
          <w:p w:rsidR="00AE5286" w:rsidRDefault="00DD47A4">
            <w:pPr>
              <w:spacing w:line="360" w:lineRule="exact"/>
              <w:rPr>
                <w:rFonts w:ascii="宋体" w:hAnsi="宋体"/>
                <w:szCs w:val="21"/>
              </w:rPr>
            </w:pPr>
            <w:r>
              <w:rPr>
                <w:rFonts w:ascii="宋体" w:hAnsi="宋体" w:hint="eastAsia"/>
                <w:szCs w:val="21"/>
              </w:rPr>
              <w:t>②具有岩土专业副高级（或以上）工程师职称证书得4分；</w:t>
            </w:r>
            <w:r>
              <w:rPr>
                <w:rFonts w:ascii="宋体" w:hAnsi="宋体"/>
                <w:szCs w:val="21"/>
              </w:rPr>
              <w:t xml:space="preserve">   </w:t>
            </w:r>
          </w:p>
          <w:p w:rsidR="00AE5286" w:rsidRDefault="00DD47A4">
            <w:pPr>
              <w:spacing w:line="360" w:lineRule="exact"/>
              <w:rPr>
                <w:rFonts w:ascii="宋体" w:hAnsi="宋体"/>
                <w:b/>
                <w:szCs w:val="21"/>
              </w:rPr>
            </w:pPr>
            <w:r>
              <w:rPr>
                <w:rFonts w:ascii="宋体" w:hAnsi="宋体"/>
                <w:b/>
                <w:szCs w:val="21"/>
              </w:rPr>
              <w:t>（2）</w:t>
            </w:r>
            <w:r>
              <w:rPr>
                <w:rFonts w:ascii="宋体" w:hAnsi="宋体" w:hint="eastAsia"/>
                <w:b/>
                <w:szCs w:val="21"/>
              </w:rPr>
              <w:t>技术负责人</w:t>
            </w:r>
            <w:r>
              <w:rPr>
                <w:rFonts w:ascii="宋体" w:hAnsi="宋体"/>
                <w:b/>
                <w:szCs w:val="21"/>
              </w:rPr>
              <w:t>（1人，满分2分）</w:t>
            </w:r>
            <w:r>
              <w:rPr>
                <w:rFonts w:ascii="宋体" w:hAnsi="宋体"/>
                <w:szCs w:val="21"/>
              </w:rPr>
              <w:t>：</w:t>
            </w:r>
            <w:r>
              <w:rPr>
                <w:rFonts w:ascii="宋体" w:hAnsi="宋体" w:hint="eastAsia"/>
                <w:szCs w:val="21"/>
              </w:rPr>
              <w:t>具备</w:t>
            </w:r>
            <w:proofErr w:type="gramStart"/>
            <w:r>
              <w:rPr>
                <w:rFonts w:ascii="宋体" w:hAnsi="宋体" w:hint="eastAsia"/>
                <w:szCs w:val="21"/>
              </w:rPr>
              <w:t>建筑工程类副高级</w:t>
            </w:r>
            <w:proofErr w:type="gramEnd"/>
            <w:r>
              <w:rPr>
                <w:rFonts w:ascii="宋体" w:hAnsi="宋体" w:hint="eastAsia"/>
                <w:szCs w:val="21"/>
              </w:rPr>
              <w:t>或以上技术职称证书得2分。</w:t>
            </w:r>
          </w:p>
          <w:p w:rsidR="00AE5286" w:rsidRDefault="00DD47A4">
            <w:pPr>
              <w:spacing w:line="360" w:lineRule="exact"/>
              <w:rPr>
                <w:rFonts w:ascii="宋体" w:hAnsi="宋体"/>
                <w:szCs w:val="21"/>
              </w:rPr>
            </w:pPr>
            <w:r>
              <w:rPr>
                <w:rFonts w:ascii="宋体" w:hAnsi="宋体"/>
                <w:b/>
                <w:szCs w:val="21"/>
              </w:rPr>
              <w:t>（3）</w:t>
            </w:r>
            <w:r>
              <w:rPr>
                <w:rFonts w:ascii="宋体" w:hAnsi="宋体" w:hint="eastAsia"/>
                <w:b/>
                <w:szCs w:val="21"/>
              </w:rPr>
              <w:t>测量人员（满分3分）：</w:t>
            </w:r>
            <w:r>
              <w:rPr>
                <w:rFonts w:ascii="宋体" w:hAnsi="宋体"/>
                <w:szCs w:val="21"/>
              </w:rPr>
              <w:t>拟投入测量人员具有测量员证书</w:t>
            </w:r>
            <w:r>
              <w:rPr>
                <w:rFonts w:ascii="宋体" w:hAnsi="宋体" w:hint="eastAsia"/>
                <w:szCs w:val="21"/>
              </w:rPr>
              <w:t>或建筑类初级（或以上）技术职称</w:t>
            </w:r>
            <w:r>
              <w:rPr>
                <w:rFonts w:ascii="宋体" w:hAnsi="宋体"/>
                <w:szCs w:val="21"/>
              </w:rPr>
              <w:t>的每提供</w:t>
            </w:r>
            <w:r>
              <w:rPr>
                <w:rFonts w:ascii="宋体" w:hAnsi="宋体" w:hint="eastAsia"/>
                <w:szCs w:val="21"/>
              </w:rPr>
              <w:t>一</w:t>
            </w:r>
            <w:r>
              <w:rPr>
                <w:rFonts w:ascii="宋体" w:hAnsi="宋体"/>
                <w:szCs w:val="21"/>
              </w:rPr>
              <w:t>人一证得1分，最高得3分。</w:t>
            </w:r>
          </w:p>
          <w:p w:rsidR="00AE5286" w:rsidRDefault="00DD47A4">
            <w:pPr>
              <w:spacing w:beforeLines="10" w:before="31" w:after="30" w:line="440" w:lineRule="exact"/>
              <w:rPr>
                <w:rFonts w:ascii="宋体" w:hAnsi="宋体"/>
                <w:bCs/>
                <w:szCs w:val="21"/>
              </w:rPr>
            </w:pPr>
            <w:r>
              <w:rPr>
                <w:rFonts w:ascii="宋体" w:hAnsi="宋体" w:hint="eastAsia"/>
                <w:bCs/>
                <w:szCs w:val="21"/>
              </w:rPr>
              <w:t>注：</w:t>
            </w:r>
            <w:r>
              <w:rPr>
                <w:rFonts w:ascii="宋体" w:hAnsi="宋体"/>
                <w:bCs/>
                <w:szCs w:val="21"/>
              </w:rPr>
              <w:t>1、提供以上人员相关证书</w:t>
            </w:r>
            <w:r>
              <w:rPr>
                <w:rFonts w:ascii="宋体" w:hAnsi="宋体" w:hint="eastAsia"/>
                <w:bCs/>
                <w:szCs w:val="21"/>
              </w:rPr>
              <w:t>复印件</w:t>
            </w:r>
            <w:r>
              <w:rPr>
                <w:rFonts w:ascii="宋体" w:hAnsi="宋体"/>
                <w:bCs/>
                <w:szCs w:val="21"/>
              </w:rPr>
              <w:t>和</w:t>
            </w:r>
            <w:r>
              <w:rPr>
                <w:rFonts w:ascii="宋体" w:hAnsi="宋体" w:hint="eastAsia"/>
                <w:bCs/>
                <w:szCs w:val="21"/>
              </w:rPr>
              <w:t>供应商为其在2022年6月至2022年11月任意连续3个月购买的</w:t>
            </w:r>
            <w:proofErr w:type="gramStart"/>
            <w:r>
              <w:rPr>
                <w:rFonts w:ascii="宋体" w:hAnsi="宋体" w:hint="eastAsia"/>
                <w:bCs/>
                <w:szCs w:val="21"/>
              </w:rPr>
              <w:t>社保证明</w:t>
            </w:r>
            <w:proofErr w:type="gramEnd"/>
            <w:r>
              <w:rPr>
                <w:rFonts w:ascii="宋体" w:hAnsi="宋体" w:hint="eastAsia"/>
                <w:bCs/>
                <w:szCs w:val="21"/>
              </w:rPr>
              <w:t>材料加盖公章</w:t>
            </w:r>
            <w:r>
              <w:rPr>
                <w:rFonts w:ascii="宋体" w:hAnsi="宋体"/>
                <w:bCs/>
                <w:szCs w:val="21"/>
              </w:rPr>
              <w:t>。2、以上人员每人只计一证，不重复计分。）</w:t>
            </w:r>
          </w:p>
        </w:tc>
      </w:tr>
      <w:tr w:rsidR="00AE5286">
        <w:trPr>
          <w:trHeight w:val="484"/>
          <w:jc w:val="center"/>
        </w:trPr>
        <w:tc>
          <w:tcPr>
            <w:tcW w:w="9209" w:type="dxa"/>
            <w:gridSpan w:val="4"/>
            <w:tcBorders>
              <w:top w:val="single" w:sz="4" w:space="0" w:color="auto"/>
              <w:left w:val="single" w:sz="4" w:space="0" w:color="auto"/>
              <w:bottom w:val="single" w:sz="4" w:space="0" w:color="auto"/>
              <w:right w:val="single" w:sz="4" w:space="0" w:color="auto"/>
            </w:tcBorders>
            <w:vAlign w:val="center"/>
          </w:tcPr>
          <w:p w:rsidR="00AE5286" w:rsidRDefault="00DD47A4">
            <w:pPr>
              <w:spacing w:afterLines="20" w:after="62" w:line="440" w:lineRule="exact"/>
              <w:jc w:val="center"/>
              <w:rPr>
                <w:rFonts w:ascii="宋体" w:hAnsi="宋体"/>
                <w:szCs w:val="21"/>
              </w:rPr>
            </w:pPr>
            <w:r>
              <w:rPr>
                <w:rFonts w:ascii="宋体" w:hAnsi="宋体" w:hint="eastAsia"/>
                <w:b/>
                <w:szCs w:val="21"/>
              </w:rPr>
              <w:t>技术评审细则（55分）</w:t>
            </w:r>
          </w:p>
        </w:tc>
      </w:tr>
      <w:tr w:rsidR="00AE5286">
        <w:trPr>
          <w:trHeight w:val="558"/>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szCs w:val="21"/>
              </w:rPr>
            </w:pPr>
            <w:r>
              <w:rPr>
                <w:rFonts w:ascii="宋体" w:hAnsi="宋体" w:hint="eastAsia"/>
                <w:szCs w:val="21"/>
              </w:rPr>
              <w:t>对本工程项目的理解和分析</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widowControl/>
              <w:spacing w:beforeLines="10" w:before="31" w:after="30" w:line="440" w:lineRule="exact"/>
              <w:jc w:val="center"/>
              <w:rPr>
                <w:rFonts w:ascii="宋体" w:hAnsi="宋体"/>
                <w:szCs w:val="21"/>
              </w:rPr>
            </w:pPr>
            <w:r>
              <w:rPr>
                <w:rFonts w:ascii="宋体" w:hAnsi="宋体"/>
                <w:szCs w:val="21"/>
              </w:rPr>
              <w:t>9</w:t>
            </w:r>
            <w:r>
              <w:rPr>
                <w:rFonts w:ascii="宋体" w:hAnsi="宋体" w:hint="eastAsia"/>
                <w:szCs w:val="21"/>
              </w:rPr>
              <w:t>分</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spacing w:line="360" w:lineRule="exact"/>
              <w:rPr>
                <w:rFonts w:ascii="宋体" w:hAnsi="宋体"/>
                <w:szCs w:val="21"/>
              </w:rPr>
            </w:pPr>
            <w:r>
              <w:rPr>
                <w:rFonts w:ascii="宋体" w:hAnsi="宋体"/>
                <w:szCs w:val="21"/>
              </w:rPr>
              <w:t>根据供应商提供的项目熟悉情况、工作目标明确情况、对重点和难点工程认识，及相应的对策措施进行综合评审</w:t>
            </w:r>
            <w:r>
              <w:rPr>
                <w:rFonts w:ascii="宋体" w:hAnsi="宋体" w:hint="eastAsia"/>
                <w:szCs w:val="21"/>
              </w:rPr>
              <w:t>：</w:t>
            </w:r>
          </w:p>
          <w:p w:rsidR="00AE5286" w:rsidRDefault="00DD47A4">
            <w:pPr>
              <w:spacing w:line="360" w:lineRule="exact"/>
              <w:rPr>
                <w:rFonts w:ascii="宋体" w:hAnsi="宋体"/>
                <w:szCs w:val="21"/>
              </w:rPr>
            </w:pPr>
            <w:r>
              <w:rPr>
                <w:rFonts w:ascii="宋体" w:hAnsi="宋体"/>
                <w:szCs w:val="21"/>
              </w:rPr>
              <w:t>对项目及所在地工作条件认识深刻，总体工作思路表述清晰、完整、严谨、合理；熟悉工程情况、工作目标明确、对重点和难点工程认识充分，理解得当，得9分；</w:t>
            </w:r>
          </w:p>
          <w:p w:rsidR="00AE5286" w:rsidRDefault="00DD47A4">
            <w:pPr>
              <w:spacing w:line="360" w:lineRule="exact"/>
              <w:rPr>
                <w:rFonts w:ascii="宋体" w:hAnsi="宋体"/>
                <w:szCs w:val="21"/>
              </w:rPr>
            </w:pPr>
            <w:r>
              <w:rPr>
                <w:rFonts w:ascii="宋体" w:hAnsi="宋体"/>
                <w:szCs w:val="21"/>
              </w:rPr>
              <w:t>对项目及所在地工作条件认识较好，总体工作思路表述清晰、完整，对重点和难点工程认识较好，得6分；</w:t>
            </w:r>
          </w:p>
          <w:p w:rsidR="00AE5286" w:rsidRDefault="00DD47A4">
            <w:pPr>
              <w:spacing w:line="360" w:lineRule="exact"/>
              <w:rPr>
                <w:rFonts w:ascii="宋体" w:hAnsi="宋体"/>
                <w:szCs w:val="21"/>
              </w:rPr>
            </w:pPr>
            <w:r>
              <w:rPr>
                <w:rFonts w:ascii="宋体" w:hAnsi="宋体"/>
                <w:szCs w:val="21"/>
              </w:rPr>
              <w:t>对项目及所在地工作条件认识一般，总体设计思路不完整，对重点和难点工程认识一般，得3分；</w:t>
            </w:r>
          </w:p>
          <w:p w:rsidR="00AE5286" w:rsidRDefault="00DD47A4">
            <w:pPr>
              <w:spacing w:beforeLines="10" w:before="31" w:after="30" w:line="440" w:lineRule="exact"/>
              <w:jc w:val="left"/>
              <w:rPr>
                <w:rFonts w:ascii="宋体" w:hAnsi="宋体"/>
                <w:szCs w:val="21"/>
              </w:rPr>
            </w:pPr>
            <w:r>
              <w:rPr>
                <w:rFonts w:ascii="宋体" w:hAnsi="宋体"/>
                <w:szCs w:val="21"/>
              </w:rPr>
              <w:t>对项目及所在地工作条件认识较差，总体设计思路不完整，对重点和难点工程认识较差，得1分。</w:t>
            </w:r>
          </w:p>
        </w:tc>
      </w:tr>
      <w:tr w:rsidR="00AE5286">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szCs w:val="21"/>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szCs w:val="21"/>
              </w:rPr>
            </w:pPr>
            <w:r>
              <w:rPr>
                <w:rFonts w:ascii="宋体" w:hAnsi="宋体" w:hint="eastAsia"/>
                <w:szCs w:val="21"/>
              </w:rPr>
              <w:t>项目实施</w:t>
            </w:r>
          </w:p>
          <w:p w:rsidR="00AE5286" w:rsidRDefault="00DD47A4">
            <w:pPr>
              <w:spacing w:beforeLines="10" w:before="31" w:after="30" w:line="440" w:lineRule="exact"/>
              <w:jc w:val="center"/>
              <w:rPr>
                <w:rFonts w:ascii="宋体" w:hAnsi="宋体"/>
                <w:szCs w:val="21"/>
              </w:rPr>
            </w:pPr>
            <w:r>
              <w:rPr>
                <w:rFonts w:ascii="宋体" w:hAnsi="宋体" w:hint="eastAsia"/>
                <w:szCs w:val="21"/>
              </w:rPr>
              <w:t>方案</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widowControl/>
              <w:spacing w:beforeLines="10" w:before="31" w:after="30" w:line="440" w:lineRule="exact"/>
              <w:jc w:val="center"/>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分</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spacing w:line="360" w:lineRule="exact"/>
              <w:rPr>
                <w:rFonts w:ascii="宋体" w:hAnsi="宋体"/>
                <w:szCs w:val="21"/>
              </w:rPr>
            </w:pPr>
            <w:r>
              <w:rPr>
                <w:rFonts w:ascii="宋体" w:hAnsi="宋体"/>
                <w:szCs w:val="21"/>
              </w:rPr>
              <w:t>根据供应商对本次监测工作内容理解是否深刻、全面，工作布置和流程可行性，针对性，安全预见性，成果报告提交的内容是否符合规定、全面、准确，监测方法是否科学合理、措施可行有效进行综合评审：</w:t>
            </w:r>
          </w:p>
          <w:p w:rsidR="00AE5286" w:rsidRDefault="00DD47A4">
            <w:pPr>
              <w:spacing w:line="360" w:lineRule="exact"/>
              <w:rPr>
                <w:rFonts w:ascii="宋体" w:hAnsi="宋体"/>
                <w:szCs w:val="21"/>
              </w:rPr>
            </w:pPr>
            <w:r>
              <w:rPr>
                <w:rFonts w:ascii="宋体" w:hAnsi="宋体"/>
                <w:szCs w:val="21"/>
              </w:rPr>
              <w:t>监测方法科学合理、措施可行有效，得10分；</w:t>
            </w:r>
          </w:p>
          <w:p w:rsidR="00AE5286" w:rsidRDefault="00DD47A4">
            <w:pPr>
              <w:spacing w:line="360" w:lineRule="exact"/>
              <w:rPr>
                <w:rFonts w:ascii="宋体" w:hAnsi="宋体"/>
                <w:szCs w:val="21"/>
              </w:rPr>
            </w:pPr>
            <w:r>
              <w:rPr>
                <w:rFonts w:ascii="宋体" w:hAnsi="宋体"/>
                <w:szCs w:val="21"/>
              </w:rPr>
              <w:t>监测方法较科学、措施较有效，得7分；</w:t>
            </w:r>
          </w:p>
          <w:p w:rsidR="00AE5286" w:rsidRDefault="00DD47A4">
            <w:pPr>
              <w:spacing w:line="360" w:lineRule="exact"/>
              <w:rPr>
                <w:rFonts w:ascii="宋体" w:hAnsi="宋体"/>
                <w:szCs w:val="21"/>
              </w:rPr>
            </w:pPr>
            <w:r>
              <w:rPr>
                <w:rFonts w:ascii="宋体" w:hAnsi="宋体"/>
                <w:szCs w:val="21"/>
              </w:rPr>
              <w:t>监测方法基本合理、措施基本有效，得4分；</w:t>
            </w:r>
          </w:p>
          <w:p w:rsidR="00AE5286" w:rsidRDefault="00DD47A4">
            <w:pPr>
              <w:spacing w:beforeLines="10" w:before="31" w:after="30" w:line="440" w:lineRule="exact"/>
              <w:jc w:val="left"/>
              <w:rPr>
                <w:rFonts w:ascii="宋体" w:hAnsi="宋体"/>
                <w:szCs w:val="21"/>
              </w:rPr>
            </w:pPr>
            <w:r>
              <w:rPr>
                <w:rFonts w:ascii="宋体" w:hAnsi="宋体"/>
                <w:szCs w:val="21"/>
              </w:rPr>
              <w:t>监测方法不合理、措施不得力，得1分。</w:t>
            </w:r>
          </w:p>
        </w:tc>
      </w:tr>
      <w:tr w:rsidR="00AE5286">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szCs w:val="21"/>
              </w:rPr>
            </w:pPr>
            <w:r>
              <w:rPr>
                <w:rFonts w:ascii="宋体" w:hAnsi="宋体" w:hint="eastAsia"/>
                <w:szCs w:val="21"/>
              </w:rPr>
              <w:t>进度、质量控制措施</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widowControl/>
              <w:spacing w:beforeLines="10" w:before="31" w:after="30" w:line="440" w:lineRule="exact"/>
              <w:jc w:val="center"/>
              <w:rPr>
                <w:rFonts w:ascii="宋体" w:hAnsi="宋体"/>
                <w:szCs w:val="21"/>
              </w:rPr>
            </w:pPr>
            <w:r>
              <w:rPr>
                <w:rFonts w:ascii="宋体" w:hAnsi="宋体"/>
                <w:szCs w:val="21"/>
              </w:rPr>
              <w:t>9</w:t>
            </w:r>
            <w:r>
              <w:rPr>
                <w:rFonts w:ascii="宋体" w:hAnsi="宋体" w:hint="eastAsia"/>
                <w:szCs w:val="21"/>
              </w:rPr>
              <w:t>分</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pStyle w:val="USE1"/>
              <w:spacing w:line="360" w:lineRule="exact"/>
              <w:jc w:val="both"/>
              <w:rPr>
                <w:b w:val="0"/>
                <w:sz w:val="21"/>
                <w:szCs w:val="21"/>
              </w:rPr>
            </w:pPr>
            <w:r>
              <w:rPr>
                <w:b w:val="0"/>
                <w:bCs/>
                <w:sz w:val="21"/>
                <w:szCs w:val="21"/>
              </w:rPr>
              <w:t>根据供应商提供的</w:t>
            </w:r>
            <w:r>
              <w:rPr>
                <w:b w:val="0"/>
                <w:sz w:val="21"/>
                <w:szCs w:val="21"/>
              </w:rPr>
              <w:t>监测</w:t>
            </w:r>
            <w:r>
              <w:rPr>
                <w:b w:val="0"/>
                <w:bCs/>
                <w:sz w:val="21"/>
                <w:szCs w:val="21"/>
              </w:rPr>
              <w:t>进度方案和质量保障方案进行综合评审：</w:t>
            </w:r>
          </w:p>
          <w:p w:rsidR="00AE5286" w:rsidRDefault="00DD47A4">
            <w:pPr>
              <w:spacing w:line="360" w:lineRule="exact"/>
              <w:rPr>
                <w:rFonts w:ascii="宋体" w:hAnsi="宋体"/>
                <w:szCs w:val="21"/>
              </w:rPr>
            </w:pPr>
            <w:r>
              <w:rPr>
                <w:rFonts w:ascii="宋体" w:hAnsi="宋体"/>
                <w:szCs w:val="21"/>
              </w:rPr>
              <w:t xml:space="preserve">方案完整可行，可行性强，对项目进度有切实保障的得9分； </w:t>
            </w:r>
          </w:p>
          <w:p w:rsidR="00AE5286" w:rsidRDefault="00DD47A4">
            <w:pPr>
              <w:spacing w:line="360" w:lineRule="exact"/>
              <w:rPr>
                <w:rFonts w:ascii="宋体" w:hAnsi="宋体"/>
                <w:szCs w:val="21"/>
              </w:rPr>
            </w:pPr>
            <w:r>
              <w:rPr>
                <w:rFonts w:ascii="宋体" w:hAnsi="宋体"/>
                <w:szCs w:val="21"/>
              </w:rPr>
              <w:t>方案较为完整可行，可行性较强，对项目进度、质量有</w:t>
            </w:r>
            <w:proofErr w:type="gramStart"/>
            <w:r>
              <w:rPr>
                <w:rFonts w:ascii="宋体" w:hAnsi="宋体"/>
                <w:szCs w:val="21"/>
              </w:rPr>
              <w:t>较高保障</w:t>
            </w:r>
            <w:proofErr w:type="gramEnd"/>
            <w:r>
              <w:rPr>
                <w:rFonts w:ascii="宋体" w:hAnsi="宋体"/>
                <w:szCs w:val="21"/>
              </w:rPr>
              <w:t>的得5分；</w:t>
            </w:r>
          </w:p>
          <w:p w:rsidR="00AE5286" w:rsidRDefault="00DD47A4">
            <w:pPr>
              <w:spacing w:beforeLines="10" w:before="31" w:after="30" w:line="440" w:lineRule="exact"/>
              <w:jc w:val="left"/>
              <w:rPr>
                <w:rFonts w:ascii="宋体" w:hAnsi="宋体"/>
                <w:szCs w:val="21"/>
              </w:rPr>
            </w:pPr>
            <w:r>
              <w:rPr>
                <w:rFonts w:ascii="宋体" w:hAnsi="宋体"/>
                <w:szCs w:val="21"/>
              </w:rPr>
              <w:t>方案基本完整，可行性一般，对项目进度、质量保障差的得1分。</w:t>
            </w:r>
          </w:p>
        </w:tc>
      </w:tr>
      <w:tr w:rsidR="00AE5286">
        <w:trPr>
          <w:trHeight w:val="898"/>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szCs w:val="21"/>
              </w:rPr>
            </w:pPr>
            <w:r>
              <w:rPr>
                <w:rFonts w:ascii="宋体" w:hAnsi="宋体" w:hint="eastAsia"/>
                <w:szCs w:val="21"/>
              </w:rPr>
              <w:t>信息、档案管理方案</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widowControl/>
              <w:spacing w:beforeLines="10" w:before="31" w:after="30" w:line="440" w:lineRule="exact"/>
              <w:jc w:val="center"/>
              <w:rPr>
                <w:rFonts w:ascii="宋体" w:hAnsi="宋体"/>
                <w:szCs w:val="21"/>
              </w:rPr>
            </w:pPr>
            <w:r>
              <w:rPr>
                <w:rFonts w:ascii="宋体" w:hAnsi="宋体"/>
                <w:szCs w:val="21"/>
              </w:rPr>
              <w:t>9</w:t>
            </w:r>
            <w:r>
              <w:rPr>
                <w:rFonts w:ascii="宋体" w:hAnsi="宋体" w:hint="eastAsia"/>
                <w:szCs w:val="21"/>
              </w:rPr>
              <w:t>分</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spacing w:line="400" w:lineRule="exact"/>
              <w:rPr>
                <w:rFonts w:ascii="宋体" w:hAnsi="宋体"/>
                <w:bCs/>
                <w:szCs w:val="21"/>
              </w:rPr>
            </w:pPr>
            <w:r>
              <w:rPr>
                <w:rFonts w:ascii="宋体" w:hAnsi="宋体"/>
                <w:bCs/>
                <w:szCs w:val="21"/>
              </w:rPr>
              <w:t>根据供应商提供的信息、档案管理方案进行综合评审：</w:t>
            </w:r>
          </w:p>
          <w:p w:rsidR="00AE5286" w:rsidRDefault="00DD47A4">
            <w:pPr>
              <w:spacing w:line="400" w:lineRule="exact"/>
              <w:rPr>
                <w:rFonts w:ascii="宋体" w:hAnsi="宋体"/>
                <w:bCs/>
                <w:szCs w:val="21"/>
              </w:rPr>
            </w:pPr>
            <w:r>
              <w:rPr>
                <w:rFonts w:ascii="宋体" w:hAnsi="宋体"/>
                <w:bCs/>
                <w:szCs w:val="21"/>
              </w:rPr>
              <w:t>方案完整合理，可行性强，对项目实施有促进作用的得9分；</w:t>
            </w:r>
          </w:p>
          <w:p w:rsidR="00AE5286" w:rsidRDefault="00DD47A4">
            <w:pPr>
              <w:spacing w:line="400" w:lineRule="exact"/>
              <w:rPr>
                <w:rFonts w:ascii="宋体" w:hAnsi="宋体"/>
                <w:bCs/>
                <w:szCs w:val="21"/>
              </w:rPr>
            </w:pPr>
            <w:r>
              <w:rPr>
                <w:rFonts w:ascii="宋体" w:hAnsi="宋体"/>
                <w:bCs/>
                <w:szCs w:val="21"/>
              </w:rPr>
              <w:t>方案较为完整，可行性较强，对项目实施有一定促进作用的得5分；</w:t>
            </w:r>
          </w:p>
          <w:p w:rsidR="00AE5286" w:rsidRDefault="00DD47A4">
            <w:pPr>
              <w:spacing w:beforeLines="10" w:before="31" w:after="30" w:line="440" w:lineRule="exact"/>
              <w:jc w:val="left"/>
              <w:rPr>
                <w:rFonts w:ascii="宋体" w:hAnsi="宋体"/>
                <w:szCs w:val="21"/>
              </w:rPr>
            </w:pPr>
            <w:r>
              <w:rPr>
                <w:rFonts w:ascii="宋体" w:hAnsi="宋体"/>
                <w:bCs/>
                <w:szCs w:val="21"/>
              </w:rPr>
              <w:t>方案基本完整，可行性一般，对项目实施促进作用不明显的得1分。</w:t>
            </w:r>
          </w:p>
        </w:tc>
      </w:tr>
      <w:tr w:rsidR="00AE5286">
        <w:trPr>
          <w:trHeight w:val="898"/>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szCs w:val="21"/>
              </w:rPr>
            </w:pPr>
            <w:r>
              <w:rPr>
                <w:rFonts w:ascii="宋体" w:hAnsi="宋体" w:hint="eastAsia"/>
                <w:szCs w:val="21"/>
              </w:rPr>
              <w:t>应急处理</w:t>
            </w:r>
          </w:p>
          <w:p w:rsidR="00AE5286" w:rsidRDefault="00DD47A4">
            <w:pPr>
              <w:spacing w:beforeLines="10" w:before="31" w:after="30" w:line="440" w:lineRule="exact"/>
              <w:jc w:val="center"/>
              <w:rPr>
                <w:rFonts w:ascii="宋体" w:hAnsi="宋体"/>
                <w:szCs w:val="21"/>
              </w:rPr>
            </w:pPr>
            <w:r>
              <w:rPr>
                <w:rFonts w:ascii="宋体" w:hAnsi="宋体" w:hint="eastAsia"/>
                <w:szCs w:val="21"/>
              </w:rPr>
              <w:t>方案</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widowControl/>
              <w:spacing w:beforeLines="10" w:before="31" w:after="30" w:line="440" w:lineRule="exact"/>
              <w:jc w:val="center"/>
              <w:rPr>
                <w:rFonts w:ascii="宋体" w:hAnsi="宋体"/>
                <w:szCs w:val="21"/>
              </w:rPr>
            </w:pPr>
            <w:r>
              <w:rPr>
                <w:rFonts w:ascii="宋体" w:hAnsi="宋体"/>
                <w:szCs w:val="21"/>
              </w:rPr>
              <w:t>9</w:t>
            </w:r>
            <w:r>
              <w:rPr>
                <w:rFonts w:ascii="宋体" w:hAnsi="宋体" w:hint="eastAsia"/>
                <w:szCs w:val="21"/>
              </w:rPr>
              <w:t>分</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pStyle w:val="p0"/>
              <w:spacing w:line="360" w:lineRule="exact"/>
              <w:rPr>
                <w:rFonts w:ascii="宋体" w:hAnsi="宋体"/>
              </w:rPr>
            </w:pPr>
            <w:r>
              <w:rPr>
                <w:rFonts w:ascii="宋体" w:hAnsi="宋体"/>
              </w:rPr>
              <w:t>根据供应商对项目现场可能会出现的突发情况、应急事件处理方案进行综合评审：</w:t>
            </w:r>
          </w:p>
          <w:p w:rsidR="00AE5286" w:rsidRDefault="00DD47A4">
            <w:pPr>
              <w:pStyle w:val="p0"/>
              <w:spacing w:line="360" w:lineRule="exact"/>
              <w:rPr>
                <w:rFonts w:ascii="宋体" w:hAnsi="宋体"/>
              </w:rPr>
            </w:pPr>
            <w:r>
              <w:rPr>
                <w:rFonts w:ascii="宋体" w:hAnsi="宋体"/>
              </w:rPr>
              <w:t>所列出的可能发生的突发情况、应急事件详尽完整，相对应的处理方案详细完整，可行性高，得9分；</w:t>
            </w:r>
          </w:p>
          <w:p w:rsidR="00AE5286" w:rsidRDefault="00DD47A4">
            <w:pPr>
              <w:pStyle w:val="p0"/>
              <w:spacing w:line="360" w:lineRule="exact"/>
              <w:rPr>
                <w:rFonts w:ascii="宋体" w:hAnsi="宋体"/>
              </w:rPr>
            </w:pPr>
            <w:r>
              <w:rPr>
                <w:rFonts w:ascii="宋体" w:hAnsi="宋体"/>
              </w:rPr>
              <w:t>所列出的可能发生的突发情况、应急事件详尽完整，相对应的处理方案基本完整，可行性一般，得5分；</w:t>
            </w:r>
          </w:p>
          <w:p w:rsidR="00AE5286" w:rsidRDefault="00DD47A4">
            <w:pPr>
              <w:spacing w:beforeLines="10" w:before="31" w:after="30" w:line="440" w:lineRule="exact"/>
              <w:jc w:val="left"/>
              <w:rPr>
                <w:rFonts w:ascii="宋体" w:hAnsi="宋体"/>
                <w:szCs w:val="21"/>
              </w:rPr>
            </w:pPr>
            <w:r>
              <w:rPr>
                <w:rFonts w:ascii="宋体" w:hAnsi="宋体"/>
                <w:szCs w:val="21"/>
              </w:rPr>
              <w:t>所列出的可能发生的突发情况、应急事件简单不完整，相对应的处理方案不完整，可行性差，得1分。</w:t>
            </w:r>
          </w:p>
        </w:tc>
      </w:tr>
      <w:tr w:rsidR="00AE5286">
        <w:trPr>
          <w:trHeight w:val="898"/>
          <w:jc w:val="center"/>
        </w:trPr>
        <w:tc>
          <w:tcPr>
            <w:tcW w:w="704"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Lines="30" w:after="93" w:line="440" w:lineRule="exact"/>
              <w:jc w:val="center"/>
              <w:rPr>
                <w:rFonts w:ascii="宋体" w:hAnsi="宋体"/>
                <w:szCs w:val="21"/>
              </w:rPr>
            </w:pPr>
            <w:r>
              <w:rPr>
                <w:rFonts w:ascii="宋体" w:hAnsi="宋体" w:hint="eastAsia"/>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AE5286" w:rsidRDefault="00DD47A4">
            <w:pPr>
              <w:spacing w:beforeLines="10" w:before="31" w:after="30" w:line="440" w:lineRule="exact"/>
              <w:jc w:val="center"/>
              <w:rPr>
                <w:rFonts w:ascii="宋体" w:hAnsi="宋体"/>
                <w:szCs w:val="21"/>
              </w:rPr>
            </w:pPr>
            <w:r>
              <w:rPr>
                <w:rFonts w:ascii="宋体" w:hAnsi="宋体" w:hint="eastAsia"/>
                <w:szCs w:val="21"/>
              </w:rPr>
              <w:t>安全、文明监测的方案和环保保护措施</w:t>
            </w:r>
          </w:p>
        </w:tc>
        <w:tc>
          <w:tcPr>
            <w:tcW w:w="708" w:type="dxa"/>
            <w:tcBorders>
              <w:top w:val="single" w:sz="4" w:space="0" w:color="auto"/>
              <w:left w:val="single" w:sz="4" w:space="0" w:color="auto"/>
              <w:bottom w:val="single" w:sz="4" w:space="0" w:color="auto"/>
              <w:right w:val="single" w:sz="4" w:space="0" w:color="auto"/>
            </w:tcBorders>
            <w:vAlign w:val="center"/>
          </w:tcPr>
          <w:p w:rsidR="00AE5286" w:rsidRDefault="00DD47A4">
            <w:pPr>
              <w:widowControl/>
              <w:spacing w:beforeLines="10" w:before="31" w:after="30" w:line="440" w:lineRule="exact"/>
              <w:jc w:val="center"/>
              <w:rPr>
                <w:rFonts w:ascii="宋体" w:hAnsi="宋体"/>
                <w:szCs w:val="21"/>
              </w:rPr>
            </w:pPr>
            <w:r>
              <w:rPr>
                <w:rFonts w:ascii="宋体" w:hAnsi="宋体" w:hint="eastAsia"/>
                <w:szCs w:val="21"/>
              </w:rPr>
              <w:t>9分</w:t>
            </w:r>
          </w:p>
        </w:tc>
        <w:tc>
          <w:tcPr>
            <w:tcW w:w="6379" w:type="dxa"/>
            <w:tcBorders>
              <w:top w:val="single" w:sz="4" w:space="0" w:color="auto"/>
              <w:left w:val="single" w:sz="4" w:space="0" w:color="auto"/>
              <w:bottom w:val="single" w:sz="4" w:space="0" w:color="auto"/>
              <w:right w:val="single" w:sz="4" w:space="0" w:color="auto"/>
            </w:tcBorders>
            <w:vAlign w:val="center"/>
          </w:tcPr>
          <w:p w:rsidR="00AE5286" w:rsidRDefault="00DD47A4">
            <w:pPr>
              <w:pStyle w:val="p0"/>
              <w:spacing w:line="360" w:lineRule="exact"/>
              <w:rPr>
                <w:rFonts w:ascii="宋体" w:hAnsi="宋体"/>
              </w:rPr>
            </w:pPr>
            <w:r>
              <w:rPr>
                <w:rFonts w:ascii="宋体" w:hAnsi="宋体"/>
              </w:rPr>
              <w:t>根据供应商对项目制定相应的安全、文明施工的方案和环保保护措施进行综合评审：</w:t>
            </w:r>
          </w:p>
          <w:p w:rsidR="00AE5286" w:rsidRDefault="00DD47A4">
            <w:pPr>
              <w:pStyle w:val="p0"/>
              <w:spacing w:line="360" w:lineRule="exact"/>
              <w:rPr>
                <w:rFonts w:ascii="宋体" w:hAnsi="宋体"/>
              </w:rPr>
            </w:pPr>
            <w:r>
              <w:rPr>
                <w:rFonts w:ascii="宋体" w:hAnsi="宋体"/>
              </w:rPr>
              <w:t>措施完善有力、责任到位、方案合理可行，得9分；</w:t>
            </w:r>
          </w:p>
          <w:p w:rsidR="00AE5286" w:rsidRDefault="00DD47A4">
            <w:pPr>
              <w:pStyle w:val="p0"/>
              <w:spacing w:line="360" w:lineRule="exact"/>
              <w:rPr>
                <w:rFonts w:ascii="宋体" w:hAnsi="宋体"/>
              </w:rPr>
            </w:pPr>
            <w:r>
              <w:rPr>
                <w:rFonts w:ascii="宋体" w:hAnsi="宋体"/>
              </w:rPr>
              <w:t>措施较完善、方案较合理，得5分；</w:t>
            </w:r>
          </w:p>
          <w:p w:rsidR="00AE5286" w:rsidRDefault="00DD47A4">
            <w:pPr>
              <w:spacing w:beforeLines="10" w:before="31" w:after="30" w:line="440" w:lineRule="exact"/>
              <w:jc w:val="left"/>
              <w:rPr>
                <w:rFonts w:ascii="宋体" w:hAnsi="宋体"/>
                <w:szCs w:val="21"/>
              </w:rPr>
            </w:pPr>
            <w:r>
              <w:rPr>
                <w:rFonts w:ascii="宋体" w:hAnsi="宋体"/>
                <w:szCs w:val="21"/>
              </w:rPr>
              <w:t>措施一般、方案基本合理，得1分。</w:t>
            </w:r>
          </w:p>
        </w:tc>
      </w:tr>
    </w:tbl>
    <w:p w:rsidR="00AE5286" w:rsidRDefault="00DD47A4">
      <w:pPr>
        <w:pStyle w:val="1"/>
        <w:keepNext w:val="0"/>
        <w:keepLines w:val="0"/>
        <w:pageBreakBefore/>
        <w:spacing w:line="360" w:lineRule="auto"/>
        <w:jc w:val="center"/>
        <w:rPr>
          <w:rFonts w:ascii="宋体" w:hAnsi="宋体"/>
          <w:spacing w:val="20"/>
          <w:sz w:val="32"/>
          <w:szCs w:val="32"/>
        </w:rPr>
      </w:pPr>
      <w:bookmarkStart w:id="156" w:name="_Toc118365602"/>
      <w:r>
        <w:rPr>
          <w:rFonts w:ascii="宋体" w:hAnsi="宋体" w:hint="eastAsia"/>
          <w:spacing w:val="20"/>
          <w:sz w:val="32"/>
          <w:szCs w:val="32"/>
        </w:rPr>
        <w:lastRenderedPageBreak/>
        <w:t>第五部分</w:t>
      </w:r>
      <w:r>
        <w:rPr>
          <w:rFonts w:ascii="宋体" w:hAnsi="宋体"/>
          <w:spacing w:val="20"/>
          <w:sz w:val="32"/>
          <w:szCs w:val="32"/>
        </w:rPr>
        <w:t xml:space="preserve"> </w:t>
      </w:r>
      <w:bookmarkStart w:id="157" w:name="_Hlk46687823"/>
      <w:r>
        <w:rPr>
          <w:rFonts w:ascii="宋体" w:hAnsi="宋体" w:hint="eastAsia"/>
          <w:spacing w:val="20"/>
          <w:sz w:val="32"/>
          <w:szCs w:val="32"/>
        </w:rPr>
        <w:t>合同书格式</w:t>
      </w:r>
      <w:bookmarkEnd w:id="153"/>
      <w:bookmarkEnd w:id="154"/>
      <w:bookmarkEnd w:id="155"/>
      <w:bookmarkEnd w:id="156"/>
    </w:p>
    <w:bookmarkEnd w:id="157"/>
    <w:p w:rsidR="00AE5286" w:rsidRDefault="00DD47A4">
      <w:pPr>
        <w:spacing w:line="360" w:lineRule="auto"/>
        <w:jc w:val="center"/>
        <w:rPr>
          <w:rFonts w:ascii="宋体" w:hAnsi="宋体"/>
        </w:rPr>
      </w:pPr>
      <w:r>
        <w:rPr>
          <w:rFonts w:ascii="宋体" w:hAnsi="宋体" w:hint="eastAsia"/>
        </w:rPr>
        <w:t>（本格式编排在磋商文件中，</w:t>
      </w:r>
      <w:proofErr w:type="gramStart"/>
      <w:r>
        <w:rPr>
          <w:rFonts w:ascii="宋体" w:hAnsi="宋体" w:hint="eastAsia"/>
        </w:rPr>
        <w:t>供供应</w:t>
      </w:r>
      <w:proofErr w:type="gramEnd"/>
      <w:r>
        <w:rPr>
          <w:rFonts w:ascii="宋体" w:hAnsi="宋体" w:hint="eastAsia"/>
        </w:rPr>
        <w:t>商参考，响应文件不需填写）</w:t>
      </w:r>
    </w:p>
    <w:p w:rsidR="00AE5286" w:rsidRDefault="00AE5286">
      <w:pPr>
        <w:spacing w:line="360" w:lineRule="auto"/>
        <w:jc w:val="center"/>
        <w:rPr>
          <w:rFonts w:ascii="宋体" w:hAnsi="宋体"/>
          <w:bCs/>
          <w:szCs w:val="21"/>
        </w:rPr>
      </w:pPr>
    </w:p>
    <w:p w:rsidR="00AE5286" w:rsidRDefault="00DD47A4">
      <w:pPr>
        <w:spacing w:before="100" w:after="100"/>
        <w:jc w:val="center"/>
        <w:rPr>
          <w:b/>
          <w:sz w:val="32"/>
          <w:szCs w:val="32"/>
        </w:rPr>
      </w:pPr>
      <w:r>
        <w:rPr>
          <w:rFonts w:ascii="仿宋" w:eastAsia="仿宋" w:hAnsi="仿宋" w:cs="仿宋" w:hint="eastAsia"/>
          <w:sz w:val="28"/>
          <w:szCs w:val="28"/>
        </w:rPr>
        <w:t>合同编号：</w:t>
      </w:r>
    </w:p>
    <w:p w:rsidR="00AE5286" w:rsidRDefault="00AE5286">
      <w:pPr>
        <w:spacing w:before="100" w:after="100"/>
        <w:jc w:val="center"/>
        <w:rPr>
          <w:b/>
          <w:sz w:val="32"/>
          <w:szCs w:val="32"/>
        </w:rPr>
      </w:pPr>
    </w:p>
    <w:p w:rsidR="00AE5286" w:rsidRDefault="00AE5286">
      <w:pPr>
        <w:pStyle w:val="aff8"/>
        <w:ind w:firstLine="440"/>
        <w:rPr>
          <w:lang w:val="en-US"/>
        </w:rPr>
      </w:pPr>
    </w:p>
    <w:p w:rsidR="00AE5286" w:rsidRDefault="00AE5286">
      <w:pPr>
        <w:pStyle w:val="aff8"/>
        <w:ind w:firstLine="440"/>
        <w:rPr>
          <w:lang w:val="en-US"/>
        </w:rPr>
      </w:pPr>
    </w:p>
    <w:p w:rsidR="00AE5286" w:rsidRDefault="00AE5286">
      <w:pPr>
        <w:pStyle w:val="aff8"/>
        <w:ind w:firstLine="440"/>
        <w:rPr>
          <w:lang w:val="en-US"/>
        </w:rPr>
      </w:pPr>
    </w:p>
    <w:p w:rsidR="00AE5286" w:rsidRDefault="00AE5286">
      <w:pPr>
        <w:pStyle w:val="a7"/>
        <w:rPr>
          <w:b/>
          <w:sz w:val="32"/>
          <w:szCs w:val="32"/>
        </w:rPr>
      </w:pPr>
    </w:p>
    <w:p w:rsidR="00AE5286" w:rsidRDefault="00AE5286">
      <w:pPr>
        <w:pStyle w:val="afb"/>
        <w:ind w:firstLine="210"/>
      </w:pPr>
    </w:p>
    <w:p w:rsidR="00AE5286" w:rsidRDefault="00AE5286">
      <w:pPr>
        <w:spacing w:before="100" w:after="100"/>
        <w:jc w:val="center"/>
        <w:rPr>
          <w:b/>
          <w:sz w:val="32"/>
          <w:szCs w:val="32"/>
        </w:rPr>
      </w:pPr>
    </w:p>
    <w:p w:rsidR="00AE5286" w:rsidRDefault="00DD47A4">
      <w:pPr>
        <w:spacing w:before="100" w:after="100"/>
        <w:jc w:val="center"/>
        <w:rPr>
          <w:b/>
          <w:sz w:val="52"/>
          <w:szCs w:val="52"/>
        </w:rPr>
      </w:pPr>
      <w:r>
        <w:rPr>
          <w:rFonts w:hint="eastAsia"/>
          <w:b/>
          <w:sz w:val="52"/>
          <w:szCs w:val="52"/>
        </w:rPr>
        <w:t>建设工程监测合同</w:t>
      </w:r>
    </w:p>
    <w:p w:rsidR="00AE5286" w:rsidRDefault="00AE5286">
      <w:pPr>
        <w:spacing w:before="240" w:after="240"/>
        <w:rPr>
          <w:rFonts w:ascii="仿宋" w:eastAsia="仿宋" w:hAnsi="仿宋" w:cs="仿宋"/>
          <w:sz w:val="28"/>
          <w:szCs w:val="28"/>
        </w:rPr>
      </w:pPr>
    </w:p>
    <w:p w:rsidR="00AE5286" w:rsidRDefault="00AE5286">
      <w:pPr>
        <w:spacing w:before="240" w:after="240"/>
        <w:rPr>
          <w:rFonts w:ascii="仿宋" w:eastAsia="仿宋" w:hAnsi="仿宋" w:cs="仿宋"/>
          <w:sz w:val="28"/>
          <w:szCs w:val="28"/>
        </w:rPr>
      </w:pPr>
    </w:p>
    <w:p w:rsidR="00AE5286" w:rsidRDefault="00DD47A4">
      <w:pPr>
        <w:spacing w:before="240" w:after="240" w:line="480" w:lineRule="auto"/>
        <w:ind w:firstLineChars="350" w:firstLine="840"/>
        <w:rPr>
          <w:rFonts w:ascii="宋体" w:hAnsi="宋体" w:cs="宋体"/>
          <w:sz w:val="24"/>
          <w:szCs w:val="24"/>
          <w:u w:val="single"/>
        </w:rPr>
      </w:pPr>
      <w:r>
        <w:rPr>
          <w:rFonts w:ascii="宋体" w:hAnsi="宋体" w:cs="宋体" w:hint="eastAsia"/>
          <w:sz w:val="24"/>
          <w:szCs w:val="24"/>
        </w:rPr>
        <w:t>工程名称：</w:t>
      </w:r>
      <w:r>
        <w:rPr>
          <w:rFonts w:hint="eastAsia"/>
          <w:sz w:val="24"/>
          <w:szCs w:val="24"/>
          <w:u w:val="single"/>
        </w:rPr>
        <w:t xml:space="preserve"> </w:t>
      </w:r>
      <w:r>
        <w:rPr>
          <w:sz w:val="24"/>
          <w:szCs w:val="24"/>
          <w:u w:val="single"/>
        </w:rPr>
        <w:t xml:space="preserve">                                  </w:t>
      </w:r>
      <w:r>
        <w:rPr>
          <w:rFonts w:ascii="宋体" w:hAnsi="宋体" w:cs="宋体" w:hint="eastAsia"/>
          <w:sz w:val="24"/>
          <w:szCs w:val="24"/>
          <w:u w:val="single"/>
        </w:rPr>
        <w:t xml:space="preserve"> </w:t>
      </w:r>
    </w:p>
    <w:p w:rsidR="00AE5286" w:rsidRDefault="00DD47A4">
      <w:pPr>
        <w:spacing w:before="240" w:after="240" w:line="480" w:lineRule="auto"/>
        <w:ind w:firstLineChars="350" w:firstLine="840"/>
        <w:rPr>
          <w:rFonts w:ascii="宋体" w:hAnsi="宋体" w:cs="宋体"/>
          <w:sz w:val="24"/>
          <w:szCs w:val="24"/>
          <w:u w:val="single"/>
        </w:rPr>
      </w:pPr>
      <w:r>
        <w:rPr>
          <w:rFonts w:ascii="宋体" w:hAnsi="宋体" w:cs="宋体" w:hint="eastAsia"/>
          <w:sz w:val="24"/>
          <w:szCs w:val="24"/>
        </w:rPr>
        <w:t>工程地点:</w:t>
      </w:r>
      <w:r>
        <w:rPr>
          <w:rFonts w:hint="eastAsia"/>
          <w:sz w:val="24"/>
          <w:szCs w:val="24"/>
          <w:u w:val="single"/>
        </w:rPr>
        <w:t xml:space="preserve"> </w:t>
      </w:r>
      <w:r>
        <w:rPr>
          <w:sz w:val="24"/>
          <w:szCs w:val="24"/>
          <w:u w:val="single"/>
        </w:rPr>
        <w:t xml:space="preserve">    </w:t>
      </w:r>
      <w:r>
        <w:rPr>
          <w:rFonts w:ascii="宋体" w:hAnsi="宋体" w:cs="宋体" w:hint="eastAsia"/>
          <w:sz w:val="24"/>
          <w:szCs w:val="24"/>
          <w:u w:val="single"/>
        </w:rPr>
        <w:t xml:space="preserve">                               </w:t>
      </w:r>
    </w:p>
    <w:p w:rsidR="00AE5286" w:rsidRDefault="00DD47A4">
      <w:pPr>
        <w:spacing w:before="240" w:after="240" w:line="480" w:lineRule="auto"/>
        <w:ind w:firstLineChars="350" w:firstLine="840"/>
        <w:rPr>
          <w:rFonts w:ascii="宋体" w:hAnsi="宋体" w:cs="宋体"/>
          <w:sz w:val="24"/>
          <w:szCs w:val="24"/>
          <w:u w:val="single"/>
        </w:rPr>
      </w:pPr>
      <w:r>
        <w:rPr>
          <w:rFonts w:ascii="宋体" w:hAnsi="宋体" w:cs="宋体" w:hint="eastAsia"/>
          <w:sz w:val="24"/>
          <w:szCs w:val="24"/>
        </w:rPr>
        <w:t>甲    方：</w:t>
      </w:r>
      <w:r>
        <w:rPr>
          <w:rFonts w:hint="eastAsia"/>
          <w:sz w:val="24"/>
          <w:szCs w:val="24"/>
          <w:u w:val="single"/>
        </w:rPr>
        <w:t xml:space="preserve"> </w:t>
      </w:r>
      <w:r>
        <w:rPr>
          <w:sz w:val="24"/>
          <w:szCs w:val="24"/>
          <w:u w:val="single"/>
        </w:rPr>
        <w:t xml:space="preserve">                    </w:t>
      </w:r>
      <w:r>
        <w:rPr>
          <w:rFonts w:ascii="宋体" w:hAnsi="宋体" w:cs="宋体" w:hint="eastAsia"/>
          <w:sz w:val="24"/>
          <w:szCs w:val="24"/>
          <w:u w:val="single"/>
        </w:rPr>
        <w:t xml:space="preserve">            </w:t>
      </w:r>
    </w:p>
    <w:p w:rsidR="00AE5286" w:rsidRDefault="00DD47A4">
      <w:pPr>
        <w:spacing w:before="240" w:after="240" w:line="480" w:lineRule="auto"/>
        <w:ind w:firstLineChars="350" w:firstLine="840"/>
        <w:rPr>
          <w:rFonts w:ascii="宋体" w:hAnsi="宋体" w:cs="宋体"/>
          <w:sz w:val="24"/>
          <w:szCs w:val="24"/>
          <w:u w:val="single"/>
        </w:rPr>
      </w:pPr>
      <w:r>
        <w:rPr>
          <w:rFonts w:ascii="宋体" w:hAnsi="宋体" w:cs="宋体" w:hint="eastAsia"/>
          <w:sz w:val="24"/>
          <w:szCs w:val="24"/>
        </w:rPr>
        <w:t>乙    方：</w:t>
      </w:r>
      <w:r>
        <w:rPr>
          <w:rFonts w:hint="eastAsia"/>
          <w:sz w:val="24"/>
          <w:szCs w:val="24"/>
          <w:u w:val="single"/>
        </w:rPr>
        <w:t xml:space="preserve"> </w:t>
      </w:r>
      <w:r>
        <w:rPr>
          <w:sz w:val="24"/>
          <w:szCs w:val="24"/>
          <w:u w:val="single"/>
        </w:rPr>
        <w:t xml:space="preserve">         </w:t>
      </w:r>
      <w:r>
        <w:rPr>
          <w:rFonts w:ascii="宋体" w:hAnsi="宋体" w:cs="宋体" w:hint="eastAsia"/>
          <w:sz w:val="24"/>
          <w:szCs w:val="24"/>
          <w:u w:val="single"/>
        </w:rPr>
        <w:t xml:space="preserve">                          </w:t>
      </w:r>
    </w:p>
    <w:p w:rsidR="00AE5286" w:rsidRDefault="00DD47A4">
      <w:pPr>
        <w:spacing w:before="240" w:after="240" w:line="480" w:lineRule="auto"/>
        <w:ind w:leftChars="400" w:left="840" w:rightChars="250" w:right="525"/>
        <w:rPr>
          <w:rFonts w:ascii="宋体" w:hAnsi="宋体" w:cs="宋体"/>
          <w:sz w:val="24"/>
          <w:szCs w:val="24"/>
        </w:rPr>
      </w:pPr>
      <w:r>
        <w:rPr>
          <w:rFonts w:ascii="宋体" w:hAnsi="宋体" w:cs="宋体" w:hint="eastAsia"/>
          <w:sz w:val="24"/>
          <w:szCs w:val="24"/>
        </w:rPr>
        <w:t xml:space="preserve">                                     </w:t>
      </w:r>
    </w:p>
    <w:p w:rsidR="00AE5286" w:rsidRDefault="00DD47A4">
      <w:pPr>
        <w:spacing w:before="240" w:after="240" w:line="480" w:lineRule="auto"/>
        <w:ind w:firstLineChars="350" w:firstLine="840"/>
        <w:rPr>
          <w:rFonts w:ascii="宋体" w:hAnsi="宋体" w:cs="宋体"/>
          <w:sz w:val="24"/>
          <w:szCs w:val="24"/>
          <w:u w:val="single"/>
        </w:rPr>
      </w:pPr>
      <w:r>
        <w:rPr>
          <w:rFonts w:ascii="宋体" w:hAnsi="宋体" w:cs="宋体" w:hint="eastAsia"/>
          <w:sz w:val="24"/>
          <w:szCs w:val="24"/>
        </w:rPr>
        <w:t xml:space="preserve">签订日期：   年  </w:t>
      </w:r>
      <w:r>
        <w:rPr>
          <w:sz w:val="24"/>
          <w:szCs w:val="24"/>
        </w:rPr>
        <w:t xml:space="preserve">  </w:t>
      </w:r>
      <w:r>
        <w:rPr>
          <w:rFonts w:ascii="宋体" w:hAnsi="宋体" w:cs="宋体" w:hint="eastAsia"/>
          <w:sz w:val="24"/>
          <w:szCs w:val="24"/>
        </w:rPr>
        <w:t xml:space="preserve"> 月 </w:t>
      </w:r>
      <w:r>
        <w:rPr>
          <w:sz w:val="24"/>
          <w:szCs w:val="24"/>
        </w:rPr>
        <w:t xml:space="preserve">    </w:t>
      </w:r>
      <w:r>
        <w:rPr>
          <w:rFonts w:ascii="宋体" w:hAnsi="宋体" w:cs="宋体" w:hint="eastAsia"/>
          <w:sz w:val="24"/>
          <w:szCs w:val="24"/>
        </w:rPr>
        <w:t xml:space="preserve"> 日</w:t>
      </w:r>
    </w:p>
    <w:p w:rsidR="00AE5286" w:rsidRDefault="00DD47A4">
      <w:pPr>
        <w:pStyle w:val="a7"/>
        <w:tabs>
          <w:tab w:val="left" w:pos="3583"/>
        </w:tabs>
        <w:overflowPunct w:val="0"/>
        <w:autoSpaceDN w:val="0"/>
        <w:adjustRightInd w:val="0"/>
        <w:snapToGrid w:val="0"/>
        <w:spacing w:line="360" w:lineRule="auto"/>
        <w:ind w:leftChars="100" w:left="692" w:rightChars="51" w:right="107" w:hangingChars="240" w:hanging="482"/>
        <w:rPr>
          <w:rFonts w:ascii="宋体" w:hAnsi="宋体" w:cs="宋体"/>
          <w:b/>
          <w:bCs/>
          <w:u w:val="single"/>
        </w:rPr>
      </w:pPr>
      <w:r>
        <w:rPr>
          <w:rFonts w:ascii="宋体" w:hAnsi="宋体" w:cs="宋体" w:hint="eastAsia"/>
          <w:b/>
          <w:bCs/>
          <w:w w:val="95"/>
        </w:rPr>
        <w:lastRenderedPageBreak/>
        <w:t>甲方（</w:t>
      </w:r>
      <w:r>
        <w:rPr>
          <w:rFonts w:cs="宋体" w:hint="eastAsia"/>
          <w:b/>
          <w:bCs/>
          <w:w w:val="95"/>
        </w:rPr>
        <w:t>委托人</w:t>
      </w:r>
      <w:r>
        <w:rPr>
          <w:rFonts w:ascii="宋体" w:hAnsi="宋体" w:cs="宋体" w:hint="eastAsia"/>
          <w:b/>
          <w:bCs/>
          <w:w w:val="95"/>
        </w:rPr>
        <w:t>）：</w:t>
      </w:r>
      <w:r>
        <w:rPr>
          <w:rFonts w:hint="eastAsia"/>
          <w:b/>
          <w:bCs/>
          <w:spacing w:val="-3"/>
          <w:szCs w:val="22"/>
          <w:u w:val="single"/>
        </w:rPr>
        <w:t xml:space="preserve"> </w:t>
      </w:r>
      <w:r>
        <w:rPr>
          <w:b/>
          <w:bCs/>
          <w:spacing w:val="-3"/>
          <w:szCs w:val="22"/>
          <w:u w:val="single"/>
        </w:rPr>
        <w:t xml:space="preserve">         </w:t>
      </w:r>
      <w:r>
        <w:rPr>
          <w:rFonts w:ascii="宋体" w:hAnsi="宋体" w:cs="宋体" w:hint="eastAsia"/>
          <w:b/>
          <w:bCs/>
          <w:u w:val="single"/>
        </w:rPr>
        <w:t xml:space="preserve"> </w:t>
      </w:r>
    </w:p>
    <w:p w:rsidR="00AE5286" w:rsidRDefault="00DD47A4">
      <w:pPr>
        <w:pStyle w:val="a7"/>
        <w:tabs>
          <w:tab w:val="left" w:pos="3876"/>
        </w:tabs>
        <w:overflowPunct w:val="0"/>
        <w:autoSpaceDN w:val="0"/>
        <w:adjustRightInd w:val="0"/>
        <w:snapToGrid w:val="0"/>
        <w:spacing w:line="360" w:lineRule="auto"/>
        <w:ind w:leftChars="100" w:left="692" w:rightChars="51" w:right="107" w:hangingChars="240" w:hanging="482"/>
        <w:rPr>
          <w:rFonts w:ascii="宋体" w:hAnsi="宋体" w:cs="宋体"/>
          <w:b/>
          <w:bCs/>
          <w:u w:val="single"/>
        </w:rPr>
      </w:pPr>
      <w:r>
        <w:rPr>
          <w:rFonts w:ascii="宋体" w:hAnsi="宋体" w:cs="宋体" w:hint="eastAsia"/>
          <w:b/>
          <w:bCs/>
          <w:w w:val="95"/>
        </w:rPr>
        <w:t>乙方（</w:t>
      </w:r>
      <w:r>
        <w:rPr>
          <w:rFonts w:cs="宋体" w:hint="eastAsia"/>
          <w:b/>
          <w:bCs/>
          <w:w w:val="95"/>
        </w:rPr>
        <w:t>受托人</w:t>
      </w:r>
      <w:r>
        <w:rPr>
          <w:rFonts w:ascii="宋体" w:hAnsi="宋体" w:cs="宋体" w:hint="eastAsia"/>
          <w:b/>
          <w:bCs/>
          <w:w w:val="95"/>
        </w:rPr>
        <w:t>）：</w:t>
      </w:r>
      <w:r>
        <w:rPr>
          <w:rFonts w:ascii="宋体" w:hAnsi="宋体" w:cs="宋体" w:hint="eastAsia"/>
          <w:b/>
          <w:bCs/>
          <w:w w:val="95"/>
          <w:u w:val="single"/>
        </w:rPr>
        <w:t xml:space="preserve"> </w:t>
      </w:r>
      <w:r>
        <w:rPr>
          <w:b/>
          <w:bCs/>
          <w:u w:val="single"/>
        </w:rPr>
        <w:t xml:space="preserve"> </w:t>
      </w:r>
      <w:r>
        <w:rPr>
          <w:rFonts w:ascii="宋体" w:hAnsi="宋体" w:cs="宋体" w:hint="eastAsia"/>
          <w:b/>
          <w:bCs/>
          <w:u w:val="single"/>
        </w:rPr>
        <w:t xml:space="preserve">          </w:t>
      </w:r>
    </w:p>
    <w:p w:rsidR="00AE5286" w:rsidRDefault="00DD47A4">
      <w:pPr>
        <w:autoSpaceDN w:val="0"/>
        <w:spacing w:before="240" w:after="240" w:line="360" w:lineRule="auto"/>
        <w:ind w:rightChars="51" w:right="107" w:firstLineChars="300" w:firstLine="630"/>
        <w:rPr>
          <w:rFonts w:ascii="宋体" w:hAnsi="宋体" w:cs="宋体"/>
          <w:szCs w:val="21"/>
        </w:rPr>
      </w:pPr>
      <w:r>
        <w:rPr>
          <w:rFonts w:ascii="宋体" w:hAnsi="宋体" w:cs="宋体" w:hint="eastAsia"/>
          <w:szCs w:val="21"/>
        </w:rPr>
        <w:t>甲方委托乙方承担</w:t>
      </w:r>
      <w:r>
        <w:rPr>
          <w:rFonts w:ascii="宋体" w:hAnsi="宋体" w:cs="宋体" w:hint="eastAsia"/>
          <w:szCs w:val="21"/>
          <w:u w:val="single"/>
        </w:rPr>
        <w:t xml:space="preserve"> </w:t>
      </w:r>
      <w:r>
        <w:rPr>
          <w:rFonts w:hint="eastAsia"/>
          <w:szCs w:val="21"/>
          <w:u w:val="single"/>
        </w:rPr>
        <w:t xml:space="preserve"> </w:t>
      </w:r>
      <w:r>
        <w:rPr>
          <w:szCs w:val="21"/>
          <w:u w:val="single"/>
        </w:rPr>
        <w:t xml:space="preserve">          </w:t>
      </w:r>
      <w:r>
        <w:rPr>
          <w:rFonts w:ascii="宋体" w:hAnsi="宋体" w:cs="宋体" w:hint="eastAsia"/>
          <w:szCs w:val="21"/>
          <w:u w:val="single"/>
        </w:rPr>
        <w:t xml:space="preserve"> </w:t>
      </w:r>
      <w:r>
        <w:rPr>
          <w:rFonts w:ascii="宋体" w:hAnsi="宋体" w:cs="宋体" w:hint="eastAsia"/>
          <w:szCs w:val="21"/>
        </w:rPr>
        <w:t>任务，根据《中华人民共和国合同法》及国家有关法规，经</w:t>
      </w:r>
      <w:r>
        <w:rPr>
          <w:rFonts w:hint="eastAsia"/>
          <w:szCs w:val="21"/>
        </w:rPr>
        <w:t>双</w:t>
      </w:r>
      <w:r>
        <w:rPr>
          <w:rFonts w:ascii="宋体" w:hAnsi="宋体" w:cs="宋体" w:hint="eastAsia"/>
          <w:szCs w:val="21"/>
        </w:rPr>
        <w:t>方协商一致签订本合同。</w:t>
      </w:r>
    </w:p>
    <w:p w:rsidR="00AE5286" w:rsidRDefault="00DD47A4">
      <w:pPr>
        <w:autoSpaceDN w:val="0"/>
        <w:spacing w:line="480" w:lineRule="exact"/>
        <w:ind w:rightChars="51" w:right="107"/>
        <w:rPr>
          <w:rFonts w:ascii="宋体" w:hAnsi="宋体" w:cs="宋体"/>
          <w:b/>
          <w:bCs/>
          <w:sz w:val="24"/>
          <w:szCs w:val="24"/>
        </w:rPr>
      </w:pPr>
      <w:r>
        <w:rPr>
          <w:rFonts w:ascii="宋体" w:hAnsi="宋体" w:cs="宋体" w:hint="eastAsia"/>
          <w:b/>
          <w:bCs/>
          <w:sz w:val="24"/>
          <w:szCs w:val="24"/>
        </w:rPr>
        <w:t xml:space="preserve">　　第一条：工程概况</w:t>
      </w:r>
    </w:p>
    <w:p w:rsidR="00AE5286" w:rsidRDefault="00DD47A4">
      <w:pPr>
        <w:autoSpaceDN w:val="0"/>
        <w:spacing w:line="480" w:lineRule="exact"/>
        <w:ind w:leftChars="200" w:left="420" w:rightChars="51" w:right="107"/>
        <w:rPr>
          <w:rFonts w:ascii="宋体" w:hAnsi="宋体" w:cs="宋体"/>
          <w:szCs w:val="21"/>
          <w:u w:val="single"/>
        </w:rPr>
      </w:pPr>
      <w:r>
        <w:rPr>
          <w:rFonts w:ascii="宋体" w:hAnsi="宋体" w:cs="宋体" w:hint="eastAsia"/>
          <w:szCs w:val="21"/>
        </w:rPr>
        <w:t>1.1工程名称：</w:t>
      </w:r>
      <w:r>
        <w:rPr>
          <w:rFonts w:hint="eastAsia"/>
          <w:szCs w:val="21"/>
          <w:u w:val="single"/>
        </w:rPr>
        <w:t xml:space="preserve"> </w:t>
      </w:r>
      <w:r>
        <w:rPr>
          <w:szCs w:val="21"/>
          <w:u w:val="single"/>
        </w:rPr>
        <w:t xml:space="preserve">             </w:t>
      </w:r>
    </w:p>
    <w:p w:rsidR="00AE5286" w:rsidRDefault="00DD47A4">
      <w:pPr>
        <w:autoSpaceDN w:val="0"/>
        <w:spacing w:line="480" w:lineRule="exact"/>
        <w:ind w:rightChars="51" w:right="107" w:firstLineChars="200" w:firstLine="420"/>
        <w:rPr>
          <w:rFonts w:ascii="宋体" w:hAnsi="宋体" w:cs="宋体"/>
          <w:szCs w:val="21"/>
          <w:u w:val="single"/>
        </w:rPr>
      </w:pPr>
      <w:r>
        <w:rPr>
          <w:rFonts w:ascii="宋体" w:hAnsi="宋体" w:cs="宋体" w:hint="eastAsia"/>
          <w:szCs w:val="21"/>
        </w:rPr>
        <w:t>1.2工程地点：</w:t>
      </w:r>
      <w:r>
        <w:rPr>
          <w:rFonts w:hint="eastAsia"/>
          <w:szCs w:val="21"/>
          <w:u w:val="single"/>
        </w:rPr>
        <w:t xml:space="preserve"> </w:t>
      </w:r>
      <w:r>
        <w:rPr>
          <w:szCs w:val="21"/>
          <w:u w:val="single"/>
        </w:rPr>
        <w:t xml:space="preserve">           </w:t>
      </w:r>
      <w:r>
        <w:rPr>
          <w:rFonts w:ascii="宋体" w:hAnsi="宋体" w:cs="宋体" w:hint="eastAsia"/>
          <w:szCs w:val="21"/>
          <w:u w:val="single"/>
        </w:rPr>
        <w:t xml:space="preserve"> </w:t>
      </w:r>
    </w:p>
    <w:p w:rsidR="00AE5286" w:rsidRDefault="00DD47A4">
      <w:pPr>
        <w:autoSpaceDN w:val="0"/>
        <w:spacing w:line="480" w:lineRule="exact"/>
        <w:ind w:rightChars="51" w:right="107" w:firstLineChars="200" w:firstLine="420"/>
        <w:rPr>
          <w:rFonts w:ascii="宋体" w:hAnsi="宋体" w:cs="宋体"/>
          <w:szCs w:val="21"/>
          <w:u w:val="single"/>
        </w:rPr>
      </w:pPr>
      <w:r>
        <w:rPr>
          <w:rFonts w:ascii="宋体" w:hAnsi="宋体" w:cs="宋体" w:hint="eastAsia"/>
          <w:szCs w:val="21"/>
        </w:rPr>
        <w:t>1.3工程规模、特征：</w:t>
      </w:r>
      <w:r>
        <w:rPr>
          <w:rFonts w:hint="eastAsia"/>
          <w:szCs w:val="21"/>
          <w:u w:val="single"/>
        </w:rPr>
        <w:t xml:space="preserve"> </w:t>
      </w:r>
      <w:r>
        <w:rPr>
          <w:szCs w:val="21"/>
          <w:u w:val="single"/>
        </w:rPr>
        <w:t xml:space="preserve">                  </w:t>
      </w:r>
      <w:r>
        <w:rPr>
          <w:rFonts w:ascii="宋体" w:hAnsi="宋体" w:cs="宋体" w:hint="eastAsia"/>
          <w:szCs w:val="21"/>
          <w:u w:val="single"/>
        </w:rPr>
        <w:t>。</w:t>
      </w:r>
    </w:p>
    <w:p w:rsidR="00AE5286" w:rsidRDefault="00DD47A4">
      <w:pPr>
        <w:autoSpaceDN w:val="0"/>
        <w:spacing w:line="480" w:lineRule="exact"/>
        <w:ind w:rightChars="51" w:right="107" w:firstLineChars="208" w:firstLine="437"/>
        <w:rPr>
          <w:rFonts w:ascii="宋体" w:hAnsi="宋体" w:cs="宋体"/>
          <w:szCs w:val="21"/>
          <w:u w:val="single"/>
        </w:rPr>
      </w:pPr>
      <w:r>
        <w:rPr>
          <w:rFonts w:ascii="宋体" w:hAnsi="宋体" w:cs="宋体" w:hint="eastAsia"/>
          <w:szCs w:val="21"/>
        </w:rPr>
        <w:t>1.4任务（内容）：</w:t>
      </w:r>
      <w:r>
        <w:rPr>
          <w:rFonts w:hint="eastAsia"/>
          <w:szCs w:val="21"/>
          <w:u w:val="single"/>
        </w:rPr>
        <w:t xml:space="preserve"> </w:t>
      </w:r>
      <w:r>
        <w:rPr>
          <w:szCs w:val="21"/>
          <w:u w:val="single"/>
        </w:rPr>
        <w:t xml:space="preserve">           </w:t>
      </w:r>
      <w:r>
        <w:rPr>
          <w:rFonts w:ascii="宋体" w:hAnsi="宋体" w:cs="宋体" w:hint="eastAsia"/>
          <w:szCs w:val="21"/>
          <w:u w:val="single"/>
        </w:rPr>
        <w:t>。</w:t>
      </w:r>
    </w:p>
    <w:p w:rsidR="00AE5286" w:rsidRDefault="00DD47A4">
      <w:pPr>
        <w:autoSpaceDN w:val="0"/>
        <w:spacing w:line="480" w:lineRule="exact"/>
        <w:ind w:rightChars="51" w:right="107" w:firstLineChars="200" w:firstLine="420"/>
        <w:rPr>
          <w:rFonts w:ascii="宋体" w:hAnsi="宋体" w:cs="宋体"/>
          <w:szCs w:val="21"/>
          <w:u w:val="single"/>
        </w:rPr>
      </w:pPr>
      <w:r>
        <w:rPr>
          <w:rFonts w:ascii="宋体" w:hAnsi="宋体" w:cs="宋体" w:hint="eastAsia"/>
          <w:szCs w:val="21"/>
        </w:rPr>
        <w:t>1.5承接方式：</w:t>
      </w:r>
      <w:r>
        <w:rPr>
          <w:rFonts w:hint="eastAsia"/>
          <w:szCs w:val="21"/>
          <w:u w:val="single"/>
        </w:rPr>
        <w:t xml:space="preserve"> </w:t>
      </w:r>
      <w:r>
        <w:rPr>
          <w:szCs w:val="21"/>
          <w:u w:val="single"/>
        </w:rPr>
        <w:t xml:space="preserve">             </w:t>
      </w:r>
      <w:r>
        <w:rPr>
          <w:rFonts w:ascii="宋体" w:hAnsi="宋体" w:cs="宋体" w:hint="eastAsia"/>
          <w:szCs w:val="21"/>
          <w:u w:val="single"/>
        </w:rPr>
        <w:t xml:space="preserve">   </w:t>
      </w:r>
    </w:p>
    <w:p w:rsidR="00AE5286" w:rsidRDefault="00DD47A4">
      <w:pPr>
        <w:autoSpaceDN w:val="0"/>
        <w:spacing w:before="100" w:after="100"/>
        <w:ind w:leftChars="200" w:left="420" w:rightChars="51" w:right="107"/>
        <w:rPr>
          <w:rFonts w:ascii="宋体" w:hAnsi="宋体" w:cs="宋体"/>
          <w:b/>
          <w:bCs/>
          <w:szCs w:val="21"/>
          <w:u w:val="single"/>
        </w:rPr>
      </w:pPr>
      <w:r>
        <w:rPr>
          <w:rFonts w:ascii="宋体" w:hAnsi="宋体" w:cs="宋体" w:hint="eastAsia"/>
          <w:szCs w:val="21"/>
        </w:rPr>
        <w:t>1.6预估的工作量：</w:t>
      </w:r>
      <w:r>
        <w:rPr>
          <w:rFonts w:ascii="宋体" w:hAnsi="宋体" w:cs="宋体" w:hint="eastAsia"/>
          <w:szCs w:val="21"/>
          <w:u w:val="single"/>
        </w:rPr>
        <w:t xml:space="preserve">即乙方投标方案所含工作量  </w:t>
      </w:r>
    </w:p>
    <w:p w:rsidR="00AE5286" w:rsidRDefault="00DD47A4">
      <w:pPr>
        <w:autoSpaceDN w:val="0"/>
        <w:spacing w:line="480" w:lineRule="exact"/>
        <w:ind w:rightChars="51" w:right="107" w:firstLine="480"/>
        <w:rPr>
          <w:rFonts w:ascii="宋体" w:hAnsi="宋体" w:cs="宋体"/>
          <w:szCs w:val="21"/>
        </w:rPr>
      </w:pPr>
      <w:r>
        <w:rPr>
          <w:rFonts w:ascii="宋体" w:hAnsi="宋体" w:cs="宋体" w:hint="eastAsia"/>
          <w:b/>
          <w:sz w:val="22"/>
        </w:rPr>
        <w:t>第二条：甲方向乙方提供的有关资料文件</w:t>
      </w:r>
      <w:r>
        <w:rPr>
          <w:rFonts w:ascii="宋体" w:hAnsi="宋体" w:cs="宋体" w:hint="eastAsia"/>
          <w:szCs w:val="21"/>
        </w:rPr>
        <w:t xml:space="preserve">　</w:t>
      </w:r>
    </w:p>
    <w:tbl>
      <w:tblPr>
        <w:tblW w:w="895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684"/>
        <w:gridCol w:w="2393"/>
        <w:gridCol w:w="1056"/>
        <w:gridCol w:w="2417"/>
        <w:gridCol w:w="2404"/>
      </w:tblGrid>
      <w:tr w:rsidR="00AE5286">
        <w:tc>
          <w:tcPr>
            <w:tcW w:w="684"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序号</w:t>
            </w:r>
          </w:p>
        </w:tc>
        <w:tc>
          <w:tcPr>
            <w:tcW w:w="2393"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资料文件名称</w:t>
            </w:r>
          </w:p>
        </w:tc>
        <w:tc>
          <w:tcPr>
            <w:tcW w:w="1056"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份数</w:t>
            </w:r>
          </w:p>
        </w:tc>
        <w:tc>
          <w:tcPr>
            <w:tcW w:w="2417"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内容要求</w:t>
            </w:r>
          </w:p>
        </w:tc>
        <w:tc>
          <w:tcPr>
            <w:tcW w:w="2404"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提交时间</w:t>
            </w:r>
          </w:p>
        </w:tc>
      </w:tr>
      <w:tr w:rsidR="00AE5286">
        <w:tc>
          <w:tcPr>
            <w:tcW w:w="684"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1</w:t>
            </w:r>
          </w:p>
        </w:tc>
        <w:tc>
          <w:tcPr>
            <w:tcW w:w="2393"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监测</w:t>
            </w:r>
            <w:proofErr w:type="gramStart"/>
            <w:r>
              <w:rPr>
                <w:rFonts w:ascii="宋体" w:hAnsi="宋体" w:cs="宋体" w:hint="eastAsia"/>
                <w:szCs w:val="21"/>
              </w:rPr>
              <w:t>布置总</w:t>
            </w:r>
            <w:proofErr w:type="gramEnd"/>
            <w:r>
              <w:rPr>
                <w:rFonts w:ascii="宋体" w:hAnsi="宋体" w:cs="宋体" w:hint="eastAsia"/>
                <w:szCs w:val="21"/>
              </w:rPr>
              <w:t>平面图</w:t>
            </w:r>
          </w:p>
        </w:tc>
        <w:tc>
          <w:tcPr>
            <w:tcW w:w="1056"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1</w:t>
            </w:r>
          </w:p>
        </w:tc>
        <w:tc>
          <w:tcPr>
            <w:tcW w:w="2417"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符合国家规范要求</w:t>
            </w:r>
          </w:p>
        </w:tc>
        <w:tc>
          <w:tcPr>
            <w:tcW w:w="2404" w:type="dxa"/>
            <w:vAlign w:val="center"/>
          </w:tcPr>
          <w:p w:rsidR="00AE5286" w:rsidRDefault="00DD47A4">
            <w:pPr>
              <w:autoSpaceDE w:val="0"/>
              <w:autoSpaceDN w:val="0"/>
              <w:spacing w:before="100" w:after="100"/>
              <w:jc w:val="center"/>
              <w:rPr>
                <w:rFonts w:ascii="宋体" w:hAnsi="宋体" w:cs="宋体"/>
                <w:szCs w:val="21"/>
              </w:rPr>
            </w:pPr>
            <w:r>
              <w:rPr>
                <w:rFonts w:cs="宋体" w:hint="eastAsia"/>
                <w:szCs w:val="21"/>
              </w:rPr>
              <w:t>签订合同之日</w:t>
            </w:r>
          </w:p>
        </w:tc>
      </w:tr>
    </w:tbl>
    <w:p w:rsidR="00AE5286" w:rsidRDefault="00AE5286">
      <w:pPr>
        <w:autoSpaceDN w:val="0"/>
        <w:spacing w:before="100" w:after="100"/>
        <w:ind w:rightChars="51" w:right="107"/>
        <w:rPr>
          <w:rFonts w:ascii="宋体" w:hAnsi="宋体" w:cs="宋体"/>
          <w:szCs w:val="21"/>
        </w:rPr>
      </w:pPr>
    </w:p>
    <w:p w:rsidR="00AE5286" w:rsidRDefault="00DD47A4">
      <w:pPr>
        <w:autoSpaceDN w:val="0"/>
        <w:spacing w:before="100" w:after="100"/>
        <w:ind w:rightChars="51" w:right="107" w:firstLine="480"/>
        <w:rPr>
          <w:rFonts w:ascii="宋体" w:hAnsi="宋体" w:cs="宋体"/>
          <w:b/>
          <w:sz w:val="22"/>
        </w:rPr>
      </w:pPr>
      <w:r>
        <w:rPr>
          <w:rFonts w:ascii="宋体" w:hAnsi="宋体" w:cs="宋体" w:hint="eastAsia"/>
          <w:b/>
          <w:sz w:val="22"/>
        </w:rPr>
        <w:t>第三条：乙方应向甲方交付的报告、成果、文件</w:t>
      </w:r>
    </w:p>
    <w:tbl>
      <w:tblPr>
        <w:tblW w:w="896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87"/>
        <w:gridCol w:w="1572"/>
        <w:gridCol w:w="751"/>
        <w:gridCol w:w="1549"/>
        <w:gridCol w:w="4310"/>
      </w:tblGrid>
      <w:tr w:rsidR="00AE5286">
        <w:tc>
          <w:tcPr>
            <w:tcW w:w="787"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序号</w:t>
            </w:r>
          </w:p>
        </w:tc>
        <w:tc>
          <w:tcPr>
            <w:tcW w:w="1572"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资料文件名称</w:t>
            </w:r>
          </w:p>
        </w:tc>
        <w:tc>
          <w:tcPr>
            <w:tcW w:w="751"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份数</w:t>
            </w:r>
          </w:p>
        </w:tc>
        <w:tc>
          <w:tcPr>
            <w:tcW w:w="1549"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内容要求</w:t>
            </w:r>
          </w:p>
        </w:tc>
        <w:tc>
          <w:tcPr>
            <w:tcW w:w="4310" w:type="dxa"/>
            <w:vAlign w:val="center"/>
          </w:tcPr>
          <w:p w:rsidR="00AE5286" w:rsidRDefault="00DD47A4">
            <w:pPr>
              <w:autoSpaceDE w:val="0"/>
              <w:autoSpaceDN w:val="0"/>
              <w:spacing w:before="100" w:after="100"/>
              <w:jc w:val="center"/>
              <w:rPr>
                <w:rFonts w:ascii="宋体" w:hAnsi="宋体" w:cs="宋体"/>
                <w:b/>
                <w:bCs/>
                <w:szCs w:val="21"/>
              </w:rPr>
            </w:pPr>
            <w:r>
              <w:rPr>
                <w:rFonts w:ascii="宋体" w:hAnsi="宋体" w:cs="宋体" w:hint="eastAsia"/>
                <w:b/>
                <w:bCs/>
                <w:szCs w:val="21"/>
              </w:rPr>
              <w:t>提交时间</w:t>
            </w:r>
          </w:p>
        </w:tc>
      </w:tr>
      <w:tr w:rsidR="00AE5286">
        <w:trPr>
          <w:trHeight w:val="651"/>
        </w:trPr>
        <w:tc>
          <w:tcPr>
            <w:tcW w:w="787"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1</w:t>
            </w:r>
          </w:p>
        </w:tc>
        <w:tc>
          <w:tcPr>
            <w:tcW w:w="1572"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基坑监测方案</w:t>
            </w:r>
          </w:p>
        </w:tc>
        <w:tc>
          <w:tcPr>
            <w:tcW w:w="751" w:type="dxa"/>
            <w:vAlign w:val="center"/>
          </w:tcPr>
          <w:p w:rsidR="00AE5286" w:rsidRDefault="00DD47A4">
            <w:pPr>
              <w:autoSpaceDE w:val="0"/>
              <w:autoSpaceDN w:val="0"/>
              <w:spacing w:before="100" w:after="100"/>
              <w:jc w:val="center"/>
              <w:rPr>
                <w:rFonts w:ascii="宋体" w:hAnsi="宋体" w:cs="宋体"/>
                <w:szCs w:val="21"/>
              </w:rPr>
            </w:pPr>
            <w:r>
              <w:rPr>
                <w:rFonts w:cs="宋体" w:hint="eastAsia"/>
                <w:szCs w:val="21"/>
              </w:rPr>
              <w:t>6</w:t>
            </w:r>
          </w:p>
        </w:tc>
        <w:tc>
          <w:tcPr>
            <w:tcW w:w="1549"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符合国家规范和甲方要求</w:t>
            </w:r>
          </w:p>
        </w:tc>
        <w:tc>
          <w:tcPr>
            <w:tcW w:w="4310" w:type="dxa"/>
            <w:vAlign w:val="center"/>
          </w:tcPr>
          <w:p w:rsidR="00AE5286" w:rsidRDefault="00DD47A4">
            <w:pPr>
              <w:autoSpaceDE w:val="0"/>
              <w:autoSpaceDN w:val="0"/>
              <w:jc w:val="center"/>
              <w:rPr>
                <w:rFonts w:ascii="宋体" w:hAnsi="宋体" w:cs="宋体"/>
                <w:szCs w:val="21"/>
              </w:rPr>
            </w:pPr>
            <w:r>
              <w:rPr>
                <w:rFonts w:ascii="宋体" w:hAnsi="宋体" w:cs="宋体" w:hint="eastAsia"/>
                <w:szCs w:val="21"/>
              </w:rPr>
              <w:t>甲方签发《中标通知书》之日后的10天内完成方案评审并获得</w:t>
            </w:r>
            <w:r>
              <w:rPr>
                <w:rFonts w:cs="宋体" w:hint="eastAsia"/>
                <w:szCs w:val="21"/>
              </w:rPr>
              <w:t>相关部门及单位</w:t>
            </w:r>
            <w:r>
              <w:rPr>
                <w:rFonts w:ascii="宋体" w:hAnsi="宋体" w:cs="宋体" w:hint="eastAsia"/>
                <w:szCs w:val="21"/>
              </w:rPr>
              <w:t>的审核通过。</w:t>
            </w:r>
          </w:p>
        </w:tc>
      </w:tr>
      <w:tr w:rsidR="00AE5286">
        <w:trPr>
          <w:trHeight w:val="714"/>
        </w:trPr>
        <w:tc>
          <w:tcPr>
            <w:tcW w:w="787"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2</w:t>
            </w:r>
          </w:p>
        </w:tc>
        <w:tc>
          <w:tcPr>
            <w:tcW w:w="1572"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监测周报</w:t>
            </w:r>
          </w:p>
        </w:tc>
        <w:tc>
          <w:tcPr>
            <w:tcW w:w="751" w:type="dxa"/>
            <w:vAlign w:val="center"/>
          </w:tcPr>
          <w:p w:rsidR="00AE5286" w:rsidRDefault="00DD47A4">
            <w:pPr>
              <w:autoSpaceDE w:val="0"/>
              <w:autoSpaceDN w:val="0"/>
              <w:spacing w:before="100" w:after="100"/>
              <w:jc w:val="center"/>
              <w:rPr>
                <w:rFonts w:ascii="宋体" w:hAnsi="宋体" w:cs="宋体"/>
                <w:szCs w:val="21"/>
              </w:rPr>
            </w:pPr>
            <w:r>
              <w:rPr>
                <w:rFonts w:cs="宋体" w:hint="eastAsia"/>
                <w:szCs w:val="21"/>
              </w:rPr>
              <w:t>6</w:t>
            </w:r>
            <w:r>
              <w:rPr>
                <w:rFonts w:ascii="宋体" w:hAnsi="宋体" w:cs="宋体" w:hint="eastAsia"/>
                <w:szCs w:val="21"/>
              </w:rPr>
              <w:t>份/次</w:t>
            </w:r>
          </w:p>
        </w:tc>
        <w:tc>
          <w:tcPr>
            <w:tcW w:w="1549"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符合国家规范和甲方要求</w:t>
            </w:r>
          </w:p>
        </w:tc>
        <w:tc>
          <w:tcPr>
            <w:tcW w:w="4310"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每周监测工程完成后一周内提交</w:t>
            </w:r>
          </w:p>
        </w:tc>
      </w:tr>
      <w:tr w:rsidR="00AE5286">
        <w:trPr>
          <w:trHeight w:val="697"/>
        </w:trPr>
        <w:tc>
          <w:tcPr>
            <w:tcW w:w="787"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3</w:t>
            </w:r>
          </w:p>
        </w:tc>
        <w:tc>
          <w:tcPr>
            <w:tcW w:w="1572" w:type="dxa"/>
            <w:vAlign w:val="center"/>
          </w:tcPr>
          <w:p w:rsidR="00AE5286" w:rsidRDefault="00DD47A4">
            <w:pPr>
              <w:autoSpaceDE w:val="0"/>
              <w:autoSpaceDN w:val="0"/>
              <w:spacing w:before="100" w:after="100"/>
              <w:jc w:val="center"/>
              <w:rPr>
                <w:rFonts w:ascii="宋体" w:hAnsi="宋体" w:cs="宋体"/>
                <w:szCs w:val="21"/>
              </w:rPr>
            </w:pPr>
            <w:proofErr w:type="gramStart"/>
            <w:r>
              <w:rPr>
                <w:rFonts w:ascii="宋体" w:hAnsi="宋体" w:cs="宋体" w:hint="eastAsia"/>
                <w:szCs w:val="21"/>
              </w:rPr>
              <w:t>监测总</w:t>
            </w:r>
            <w:proofErr w:type="gramEnd"/>
            <w:r>
              <w:rPr>
                <w:rFonts w:ascii="宋体" w:hAnsi="宋体" w:cs="宋体" w:hint="eastAsia"/>
                <w:szCs w:val="21"/>
              </w:rPr>
              <w:t>报告</w:t>
            </w:r>
          </w:p>
        </w:tc>
        <w:tc>
          <w:tcPr>
            <w:tcW w:w="751"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6份</w:t>
            </w:r>
          </w:p>
        </w:tc>
        <w:tc>
          <w:tcPr>
            <w:tcW w:w="1549"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符合国家规范和甲方要求</w:t>
            </w:r>
          </w:p>
        </w:tc>
        <w:tc>
          <w:tcPr>
            <w:tcW w:w="4310" w:type="dxa"/>
            <w:vAlign w:val="center"/>
          </w:tcPr>
          <w:p w:rsidR="00AE5286" w:rsidRDefault="00DD47A4">
            <w:pPr>
              <w:autoSpaceDE w:val="0"/>
              <w:autoSpaceDN w:val="0"/>
              <w:spacing w:before="100" w:after="100"/>
              <w:jc w:val="center"/>
              <w:rPr>
                <w:rFonts w:ascii="宋体" w:hAnsi="宋体" w:cs="宋体"/>
                <w:szCs w:val="21"/>
              </w:rPr>
            </w:pPr>
            <w:r>
              <w:rPr>
                <w:rFonts w:ascii="宋体" w:hAnsi="宋体" w:cs="宋体" w:hint="eastAsia"/>
                <w:szCs w:val="21"/>
              </w:rPr>
              <w:t>基坑监测工作结束后10天内</w:t>
            </w:r>
          </w:p>
        </w:tc>
      </w:tr>
    </w:tbl>
    <w:p w:rsidR="00AE5286" w:rsidRDefault="00DD47A4">
      <w:pPr>
        <w:autoSpaceDN w:val="0"/>
        <w:spacing w:line="480" w:lineRule="exact"/>
        <w:ind w:rightChars="51" w:right="107"/>
        <w:rPr>
          <w:rFonts w:ascii="宋体" w:hAnsi="宋体" w:cs="宋体"/>
          <w:b/>
          <w:bCs/>
          <w:sz w:val="24"/>
          <w:szCs w:val="24"/>
        </w:rPr>
      </w:pPr>
      <w:r>
        <w:rPr>
          <w:rFonts w:ascii="宋体" w:hAnsi="宋体" w:cs="宋体" w:hint="eastAsia"/>
          <w:b/>
          <w:bCs/>
          <w:sz w:val="24"/>
          <w:szCs w:val="24"/>
        </w:rPr>
        <w:t xml:space="preserve">　　第四条：工期</w:t>
      </w:r>
    </w:p>
    <w:p w:rsidR="00AE5286" w:rsidRDefault="00DD47A4">
      <w:pPr>
        <w:pStyle w:val="a7"/>
        <w:spacing w:after="0" w:line="360" w:lineRule="auto"/>
        <w:ind w:firstLineChars="200" w:firstLine="420"/>
        <w:jc w:val="left"/>
        <w:rPr>
          <w:rFonts w:ascii="宋体" w:hAnsi="宋体" w:cs="宋体"/>
          <w:szCs w:val="21"/>
        </w:rPr>
      </w:pPr>
      <w:r>
        <w:rPr>
          <w:rFonts w:ascii="宋体" w:hAnsi="宋体" w:cs="宋体" w:hint="eastAsia"/>
          <w:szCs w:val="21"/>
        </w:rPr>
        <w:t>监测服务期涵盖基坑开挖准备、基坑开挖及回填阶段的监测，总工期暂定6个月，具体开始工作的时间以甲方书面通知为准。如服务期超过6个月的，乙方应免费额外延长</w:t>
      </w:r>
      <w:r>
        <w:rPr>
          <w:rFonts w:ascii="宋体" w:hAnsi="宋体" w:cs="宋体"/>
          <w:szCs w:val="21"/>
        </w:rPr>
        <w:t>3</w:t>
      </w:r>
      <w:r>
        <w:rPr>
          <w:rFonts w:ascii="宋体" w:hAnsi="宋体" w:cs="宋体" w:hint="eastAsia"/>
          <w:szCs w:val="21"/>
        </w:rPr>
        <w:t>个月服务期。超过免费顺延的3个月服务期后，若有费用增加，由甲乙双方协商解决。</w:t>
      </w:r>
    </w:p>
    <w:p w:rsidR="00AE5286" w:rsidRDefault="00DD47A4">
      <w:pPr>
        <w:autoSpaceDN w:val="0"/>
        <w:spacing w:line="480" w:lineRule="exact"/>
        <w:ind w:left="420" w:rightChars="51" w:right="107" w:hangingChars="200" w:hanging="420"/>
        <w:rPr>
          <w:rFonts w:ascii="宋体" w:hAnsi="宋体" w:cs="宋体"/>
          <w:b/>
          <w:bCs/>
          <w:szCs w:val="21"/>
        </w:rPr>
      </w:pPr>
      <w:r>
        <w:rPr>
          <w:rFonts w:ascii="宋体" w:hAnsi="宋体" w:cs="宋体" w:hint="eastAsia"/>
          <w:szCs w:val="21"/>
        </w:rPr>
        <w:t xml:space="preserve">　　</w:t>
      </w:r>
      <w:r>
        <w:rPr>
          <w:rFonts w:ascii="宋体" w:hAnsi="宋体" w:cs="宋体" w:hint="eastAsia"/>
          <w:b/>
          <w:bCs/>
          <w:sz w:val="24"/>
          <w:szCs w:val="24"/>
        </w:rPr>
        <w:t>第五条：双方权利和义务</w:t>
      </w:r>
    </w:p>
    <w:p w:rsidR="00AE5286" w:rsidRDefault="00DD47A4">
      <w:pPr>
        <w:autoSpaceDN w:val="0"/>
        <w:spacing w:before="100" w:after="100" w:line="360" w:lineRule="auto"/>
        <w:ind w:rightChars="51" w:right="107" w:firstLine="480"/>
        <w:rPr>
          <w:rFonts w:ascii="宋体" w:hAnsi="宋体" w:cs="宋体"/>
          <w:b/>
          <w:szCs w:val="21"/>
        </w:rPr>
      </w:pPr>
      <w:r>
        <w:rPr>
          <w:rFonts w:ascii="宋体" w:hAnsi="宋体" w:cs="宋体" w:hint="eastAsia"/>
          <w:b/>
          <w:szCs w:val="21"/>
        </w:rPr>
        <w:t>5.1甲方权利和义务：</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lastRenderedPageBreak/>
        <w:t>甲方应及时向乙方提供下列文件资料，并对其准确性、可靠性负责。</w:t>
      </w:r>
    </w:p>
    <w:p w:rsidR="00AE5286" w:rsidRDefault="00DD47A4">
      <w:pPr>
        <w:autoSpaceDN w:val="0"/>
        <w:spacing w:line="360" w:lineRule="auto"/>
        <w:ind w:left="42" w:rightChars="51" w:right="107" w:firstLineChars="182" w:firstLine="382"/>
        <w:rPr>
          <w:rFonts w:ascii="宋体" w:hAnsi="宋体" w:cs="宋体"/>
          <w:szCs w:val="21"/>
        </w:rPr>
      </w:pPr>
      <w:r>
        <w:rPr>
          <w:rFonts w:cs="宋体" w:hint="eastAsia"/>
          <w:szCs w:val="21"/>
        </w:rPr>
        <w:t>5.1.</w:t>
      </w:r>
      <w:r>
        <w:rPr>
          <w:rFonts w:ascii="宋体" w:hAnsi="宋体" w:cs="宋体" w:hint="eastAsia"/>
          <w:szCs w:val="21"/>
        </w:rPr>
        <w:t>1 向乙方提供有关施工图纸。</w:t>
      </w:r>
    </w:p>
    <w:p w:rsidR="00AE5286" w:rsidRDefault="00DD47A4">
      <w:pPr>
        <w:autoSpaceDN w:val="0"/>
        <w:spacing w:line="360" w:lineRule="auto"/>
        <w:ind w:left="42" w:rightChars="51" w:right="107" w:firstLineChars="182" w:firstLine="382"/>
        <w:rPr>
          <w:rFonts w:ascii="宋体" w:hAnsi="宋体" w:cs="宋体"/>
          <w:szCs w:val="21"/>
        </w:rPr>
      </w:pPr>
      <w:r>
        <w:rPr>
          <w:rFonts w:cs="宋体" w:hint="eastAsia"/>
          <w:szCs w:val="21"/>
        </w:rPr>
        <w:t>5.1.</w:t>
      </w:r>
      <w:r>
        <w:rPr>
          <w:rFonts w:ascii="宋体" w:hAnsi="宋体" w:cs="宋体" w:hint="eastAsia"/>
          <w:szCs w:val="21"/>
        </w:rPr>
        <w:t>2 协调乙方与施工单位之间有关工作。</w:t>
      </w:r>
    </w:p>
    <w:p w:rsidR="00AE5286" w:rsidRDefault="00DD47A4">
      <w:pPr>
        <w:autoSpaceDN w:val="0"/>
        <w:spacing w:before="100" w:after="100" w:line="360" w:lineRule="auto"/>
        <w:ind w:rightChars="51" w:right="107"/>
        <w:rPr>
          <w:rFonts w:ascii="宋体" w:hAnsi="宋体" w:cs="宋体"/>
          <w:szCs w:val="21"/>
        </w:rPr>
      </w:pPr>
      <w:r>
        <w:rPr>
          <w:rFonts w:ascii="宋体" w:hAnsi="宋体" w:cs="宋体" w:hint="eastAsia"/>
          <w:szCs w:val="21"/>
        </w:rPr>
        <w:t xml:space="preserve">　　</w:t>
      </w:r>
      <w:r>
        <w:rPr>
          <w:rFonts w:ascii="宋体" w:hAnsi="宋体" w:cs="宋体" w:hint="eastAsia"/>
          <w:b/>
          <w:szCs w:val="21"/>
        </w:rPr>
        <w:t>5.2乙方权利和义务：</w:t>
      </w:r>
    </w:p>
    <w:p w:rsidR="00AE5286" w:rsidRDefault="00DD47A4">
      <w:pPr>
        <w:autoSpaceDN w:val="0"/>
        <w:spacing w:line="360" w:lineRule="auto"/>
        <w:ind w:left="42" w:rightChars="51" w:right="107" w:firstLineChars="182" w:firstLine="382"/>
        <w:rPr>
          <w:rFonts w:ascii="宋体" w:hAnsi="宋体" w:cs="宋体"/>
          <w:szCs w:val="21"/>
        </w:rPr>
      </w:pPr>
      <w:r>
        <w:rPr>
          <w:rFonts w:cs="宋体" w:hint="eastAsia"/>
          <w:szCs w:val="21"/>
        </w:rPr>
        <w:t>5.2.</w:t>
      </w:r>
      <w:r>
        <w:rPr>
          <w:rFonts w:ascii="宋体" w:hAnsi="宋体" w:cs="宋体" w:hint="eastAsia"/>
          <w:szCs w:val="21"/>
        </w:rPr>
        <w:t>1合同签订后，组织方案报批工作，方案需通过市主管部门的审查，并组织人员按监测方案埋设沉降观测点并作醒目标志和必要的保护措施。</w:t>
      </w:r>
    </w:p>
    <w:p w:rsidR="00AE5286" w:rsidRDefault="00DD47A4">
      <w:pPr>
        <w:autoSpaceDN w:val="0"/>
        <w:spacing w:line="360" w:lineRule="auto"/>
        <w:ind w:left="42" w:rightChars="51" w:right="107" w:firstLineChars="182" w:firstLine="382"/>
        <w:rPr>
          <w:rFonts w:ascii="宋体" w:hAnsi="宋体" w:cs="宋体"/>
          <w:szCs w:val="21"/>
        </w:rPr>
      </w:pPr>
      <w:r>
        <w:rPr>
          <w:rFonts w:cs="宋体" w:hint="eastAsia"/>
          <w:szCs w:val="21"/>
        </w:rPr>
        <w:t>5.2.</w:t>
      </w:r>
      <w:r>
        <w:rPr>
          <w:rFonts w:ascii="宋体" w:hAnsi="宋体" w:cs="宋体" w:hint="eastAsia"/>
          <w:szCs w:val="21"/>
        </w:rPr>
        <w:t>2基准点和监测点埋设好，稳固后，进行第一次观测。按照监测方案中施测周期完成各周期的沉降观测测量。</w:t>
      </w:r>
    </w:p>
    <w:p w:rsidR="00AE5286" w:rsidRDefault="00DD47A4">
      <w:pPr>
        <w:autoSpaceDN w:val="0"/>
        <w:spacing w:line="360" w:lineRule="auto"/>
        <w:ind w:left="42" w:rightChars="51" w:right="107" w:firstLineChars="182" w:firstLine="382"/>
        <w:rPr>
          <w:rFonts w:ascii="宋体" w:hAnsi="宋体" w:cs="宋体"/>
          <w:szCs w:val="21"/>
        </w:rPr>
      </w:pPr>
      <w:r>
        <w:rPr>
          <w:rFonts w:cs="宋体" w:hint="eastAsia"/>
          <w:szCs w:val="21"/>
        </w:rPr>
        <w:t>5.2.</w:t>
      </w:r>
      <w:r>
        <w:rPr>
          <w:rFonts w:ascii="宋体" w:hAnsi="宋体" w:cs="宋体" w:hint="eastAsia"/>
          <w:szCs w:val="21"/>
        </w:rPr>
        <w:t>3依据监测方案按建筑物变形测量规范要求精度完成各周期施测工作。</w:t>
      </w:r>
    </w:p>
    <w:p w:rsidR="00AE5286" w:rsidRDefault="00DD47A4">
      <w:pPr>
        <w:autoSpaceDN w:val="0"/>
        <w:spacing w:line="360" w:lineRule="auto"/>
        <w:ind w:left="42" w:rightChars="51" w:right="107" w:firstLineChars="182" w:firstLine="382"/>
        <w:rPr>
          <w:rFonts w:ascii="宋体" w:hAnsi="宋体" w:cs="宋体"/>
          <w:szCs w:val="21"/>
        </w:rPr>
      </w:pPr>
      <w:r>
        <w:rPr>
          <w:rFonts w:cs="宋体" w:hint="eastAsia"/>
          <w:szCs w:val="21"/>
        </w:rPr>
        <w:t>5.2.</w:t>
      </w:r>
      <w:r>
        <w:rPr>
          <w:rFonts w:ascii="宋体" w:hAnsi="宋体" w:cs="宋体" w:hint="eastAsia"/>
          <w:szCs w:val="21"/>
        </w:rPr>
        <w:t>4依据监测方案向甲方提交阶段性观测成果。</w:t>
      </w:r>
    </w:p>
    <w:p w:rsidR="00AE5286" w:rsidRDefault="00DD47A4">
      <w:pPr>
        <w:autoSpaceDN w:val="0"/>
        <w:spacing w:line="360" w:lineRule="auto"/>
        <w:ind w:left="42" w:rightChars="51" w:right="107" w:firstLineChars="182" w:firstLine="382"/>
        <w:rPr>
          <w:rFonts w:ascii="宋体" w:hAnsi="宋体" w:cs="宋体"/>
          <w:szCs w:val="21"/>
        </w:rPr>
      </w:pPr>
      <w:r>
        <w:rPr>
          <w:rFonts w:cs="宋体" w:hint="eastAsia"/>
          <w:szCs w:val="21"/>
        </w:rPr>
        <w:t>5.2.</w:t>
      </w:r>
      <w:r>
        <w:rPr>
          <w:rFonts w:ascii="宋体" w:hAnsi="宋体" w:cs="宋体" w:hint="eastAsia"/>
          <w:szCs w:val="21"/>
        </w:rPr>
        <w:t>5乙方增加或减少监测频率</w:t>
      </w:r>
      <w:r>
        <w:rPr>
          <w:rFonts w:cs="宋体" w:hint="eastAsia"/>
          <w:szCs w:val="21"/>
        </w:rPr>
        <w:t>、点位</w:t>
      </w:r>
      <w:r>
        <w:rPr>
          <w:rFonts w:ascii="宋体" w:hAnsi="宋体" w:cs="宋体" w:hint="eastAsia"/>
          <w:szCs w:val="21"/>
        </w:rPr>
        <w:t>的，须经甲方</w:t>
      </w:r>
      <w:r>
        <w:rPr>
          <w:rFonts w:cs="宋体" w:hint="eastAsia"/>
          <w:szCs w:val="21"/>
        </w:rPr>
        <w:t>及设计单位书面</w:t>
      </w:r>
      <w:r>
        <w:rPr>
          <w:rFonts w:ascii="宋体" w:hAnsi="宋体" w:cs="宋体" w:hint="eastAsia"/>
          <w:szCs w:val="21"/>
        </w:rPr>
        <w:t>审核确认</w:t>
      </w:r>
      <w:r>
        <w:rPr>
          <w:rFonts w:cs="宋体" w:hint="eastAsia"/>
          <w:szCs w:val="21"/>
        </w:rPr>
        <w:t>。</w:t>
      </w:r>
    </w:p>
    <w:p w:rsidR="00AE5286" w:rsidRDefault="00DD47A4">
      <w:pPr>
        <w:autoSpaceDN w:val="0"/>
        <w:spacing w:line="360" w:lineRule="auto"/>
        <w:ind w:left="42" w:rightChars="51" w:right="107" w:firstLineChars="182" w:firstLine="382"/>
        <w:rPr>
          <w:rFonts w:ascii="宋体" w:hAnsi="宋体" w:cs="宋体"/>
          <w:szCs w:val="21"/>
        </w:rPr>
      </w:pPr>
      <w:r>
        <w:rPr>
          <w:rFonts w:cs="宋体" w:hint="eastAsia"/>
          <w:szCs w:val="21"/>
        </w:rPr>
        <w:t>5.2.6</w:t>
      </w:r>
      <w:r>
        <w:rPr>
          <w:rFonts w:ascii="宋体" w:hAnsi="宋体" w:cs="宋体" w:hint="eastAsia"/>
          <w:szCs w:val="21"/>
        </w:rPr>
        <w:t>如观测发现建筑物有异常变形或沉降，应及时与甲方单位取得联系，以便采取相应的补救措施。</w:t>
      </w:r>
    </w:p>
    <w:p w:rsidR="00AE5286" w:rsidRDefault="00DD47A4">
      <w:pPr>
        <w:autoSpaceDN w:val="0"/>
        <w:spacing w:before="100" w:after="100" w:line="360" w:lineRule="auto"/>
        <w:ind w:rightChars="51" w:right="107" w:firstLineChars="187" w:firstLine="393"/>
        <w:rPr>
          <w:rFonts w:ascii="宋体" w:hAnsi="宋体" w:cs="宋体"/>
          <w:szCs w:val="21"/>
        </w:rPr>
      </w:pPr>
      <w:r>
        <w:rPr>
          <w:rFonts w:cs="宋体" w:hint="eastAsia"/>
          <w:szCs w:val="21"/>
        </w:rPr>
        <w:t>5.2.7</w:t>
      </w:r>
      <w:r>
        <w:rPr>
          <w:rFonts w:ascii="宋体" w:hAnsi="宋体" w:cs="宋体" w:hint="eastAsia"/>
          <w:szCs w:val="21"/>
        </w:rPr>
        <w:t>基坑</w:t>
      </w:r>
      <w:proofErr w:type="gramStart"/>
      <w:r>
        <w:rPr>
          <w:rFonts w:ascii="宋体" w:hAnsi="宋体" w:cs="宋体" w:hint="eastAsia"/>
          <w:szCs w:val="21"/>
        </w:rPr>
        <w:t>监测按</w:t>
      </w:r>
      <w:proofErr w:type="gramEnd"/>
      <w:r>
        <w:rPr>
          <w:rFonts w:ascii="宋体" w:hAnsi="宋体" w:cs="宋体" w:hint="eastAsia"/>
          <w:szCs w:val="21"/>
        </w:rPr>
        <w:t>设计要求施测结束后按监测方案向甲方提交有效的观测成果，并对其质量负责。观测成果应主要包括但不限于如下方面内容：</w:t>
      </w:r>
    </w:p>
    <w:p w:rsidR="00AE5286" w:rsidRDefault="00DD47A4">
      <w:pPr>
        <w:autoSpaceDN w:val="0"/>
        <w:spacing w:before="100" w:after="100" w:line="360" w:lineRule="auto"/>
        <w:ind w:rightChars="51" w:right="107" w:firstLineChars="187" w:firstLine="393"/>
        <w:rPr>
          <w:rFonts w:ascii="宋体" w:hAnsi="宋体" w:cs="宋体"/>
          <w:szCs w:val="21"/>
        </w:rPr>
      </w:pPr>
      <w:r>
        <w:rPr>
          <w:rFonts w:ascii="宋体" w:hAnsi="宋体" w:cs="宋体" w:hint="eastAsia"/>
          <w:szCs w:val="21"/>
        </w:rPr>
        <w:t>①基坑监测技术总结；</w:t>
      </w:r>
    </w:p>
    <w:p w:rsidR="00AE5286" w:rsidRDefault="00DD47A4">
      <w:pPr>
        <w:autoSpaceDN w:val="0"/>
        <w:spacing w:before="100" w:after="100" w:line="360" w:lineRule="auto"/>
        <w:ind w:rightChars="51" w:right="107" w:firstLineChars="187" w:firstLine="393"/>
        <w:rPr>
          <w:rFonts w:ascii="宋体" w:hAnsi="宋体" w:cs="宋体"/>
          <w:szCs w:val="21"/>
        </w:rPr>
      </w:pPr>
      <w:r>
        <w:rPr>
          <w:rFonts w:ascii="宋体" w:hAnsi="宋体" w:cs="宋体" w:hint="eastAsia"/>
          <w:szCs w:val="21"/>
        </w:rPr>
        <w:t>②基坑监测点平面布置图；</w:t>
      </w:r>
    </w:p>
    <w:p w:rsidR="00AE5286" w:rsidRDefault="00DD47A4">
      <w:pPr>
        <w:autoSpaceDN w:val="0"/>
        <w:spacing w:before="100" w:after="100" w:line="360" w:lineRule="auto"/>
        <w:ind w:rightChars="51" w:right="107" w:firstLineChars="187" w:firstLine="393"/>
        <w:rPr>
          <w:rFonts w:ascii="宋体" w:hAnsi="宋体" w:cs="宋体"/>
          <w:szCs w:val="21"/>
        </w:rPr>
      </w:pPr>
      <w:r>
        <w:rPr>
          <w:rFonts w:ascii="宋体" w:hAnsi="宋体" w:cs="宋体" w:hint="eastAsia"/>
          <w:szCs w:val="21"/>
        </w:rPr>
        <w:t>③监测成果表；</w:t>
      </w:r>
    </w:p>
    <w:p w:rsidR="00AE5286" w:rsidRDefault="00DD47A4">
      <w:pPr>
        <w:autoSpaceDN w:val="0"/>
        <w:spacing w:before="100" w:after="100" w:line="360" w:lineRule="auto"/>
        <w:ind w:rightChars="51" w:right="107" w:firstLineChars="187" w:firstLine="393"/>
        <w:rPr>
          <w:rFonts w:ascii="宋体" w:hAnsi="宋体" w:cs="宋体"/>
          <w:szCs w:val="21"/>
        </w:rPr>
      </w:pPr>
      <w:r>
        <w:rPr>
          <w:rFonts w:ascii="宋体" w:hAnsi="宋体" w:cs="宋体" w:hint="eastAsia"/>
          <w:szCs w:val="21"/>
        </w:rPr>
        <w:t>④基坑监测“位移量——时间曲线图”。</w:t>
      </w:r>
    </w:p>
    <w:p w:rsidR="00AE5286" w:rsidRDefault="00DD47A4">
      <w:pPr>
        <w:pStyle w:val="a7"/>
        <w:spacing w:line="360" w:lineRule="auto"/>
        <w:ind w:firstLineChars="200" w:firstLine="420"/>
        <w:rPr>
          <w:rFonts w:ascii="宋体" w:hAnsi="宋体" w:cs="宋体"/>
          <w:szCs w:val="21"/>
        </w:rPr>
      </w:pPr>
      <w:r>
        <w:rPr>
          <w:rFonts w:cs="宋体" w:hint="eastAsia"/>
          <w:szCs w:val="21"/>
        </w:rPr>
        <w:t>5.2.8</w:t>
      </w:r>
      <w:r>
        <w:rPr>
          <w:rFonts w:ascii="宋体" w:hAnsi="宋体" w:cs="宋体" w:hint="eastAsia"/>
          <w:szCs w:val="21"/>
        </w:rPr>
        <w:t>甲方通知（提前</w:t>
      </w:r>
      <w:r>
        <w:rPr>
          <w:rFonts w:cs="宋体" w:hint="eastAsia"/>
          <w:szCs w:val="21"/>
        </w:rPr>
        <w:t>一</w:t>
      </w:r>
      <w:r>
        <w:rPr>
          <w:rFonts w:ascii="宋体" w:hAnsi="宋体" w:cs="宋体" w:hint="eastAsia"/>
          <w:szCs w:val="21"/>
        </w:rPr>
        <w:t>天通知）乙方项目负责人或技术负责人到现场，乙方项目负责人或技术负责人未能按时到达现场的，视为违约，</w:t>
      </w:r>
      <w:r>
        <w:rPr>
          <w:rFonts w:cs="宋体" w:hint="eastAsia"/>
          <w:szCs w:val="21"/>
        </w:rPr>
        <w:t>乙方</w:t>
      </w:r>
      <w:r>
        <w:rPr>
          <w:rFonts w:ascii="宋体" w:hAnsi="宋体" w:cs="宋体" w:hint="eastAsia"/>
          <w:szCs w:val="21"/>
        </w:rPr>
        <w:t>向</w:t>
      </w:r>
      <w:r>
        <w:rPr>
          <w:rFonts w:cs="宋体" w:hint="eastAsia"/>
          <w:szCs w:val="21"/>
        </w:rPr>
        <w:t>甲方</w:t>
      </w:r>
      <w:r>
        <w:rPr>
          <w:rFonts w:ascii="宋体" w:hAnsi="宋体" w:cs="宋体" w:hint="eastAsia"/>
          <w:szCs w:val="21"/>
        </w:rPr>
        <w:t>支付人民币5000元/人次的违约金。</w:t>
      </w:r>
    </w:p>
    <w:p w:rsidR="00AE5286" w:rsidRDefault="00AE5286">
      <w:pPr>
        <w:pStyle w:val="a7"/>
        <w:rPr>
          <w:rFonts w:ascii="宋体" w:hAnsi="宋体" w:cs="宋体"/>
        </w:rPr>
      </w:pPr>
    </w:p>
    <w:p w:rsidR="00AE5286" w:rsidRDefault="00DD47A4">
      <w:pPr>
        <w:autoSpaceDN w:val="0"/>
        <w:spacing w:before="100" w:after="100" w:line="360" w:lineRule="auto"/>
        <w:ind w:rightChars="51" w:right="107" w:firstLine="480"/>
        <w:rPr>
          <w:rFonts w:ascii="宋体" w:hAnsi="宋体" w:cs="宋体"/>
          <w:sz w:val="22"/>
        </w:rPr>
      </w:pPr>
      <w:r>
        <w:rPr>
          <w:rFonts w:ascii="宋体" w:hAnsi="宋体" w:cs="宋体" w:hint="eastAsia"/>
          <w:b/>
          <w:sz w:val="22"/>
        </w:rPr>
        <w:t>第六条：合同价款及支付方式</w:t>
      </w:r>
    </w:p>
    <w:p w:rsidR="00AE5286" w:rsidRDefault="00DD47A4">
      <w:pPr>
        <w:tabs>
          <w:tab w:val="left" w:pos="993"/>
          <w:tab w:val="left" w:pos="1418"/>
        </w:tabs>
        <w:autoSpaceDN w:val="0"/>
        <w:spacing w:line="360" w:lineRule="auto"/>
        <w:ind w:rightChars="51" w:right="107" w:firstLineChars="200" w:firstLine="420"/>
        <w:rPr>
          <w:rFonts w:ascii="宋体" w:hAnsi="宋体" w:cs="宋体"/>
          <w:szCs w:val="21"/>
        </w:rPr>
      </w:pPr>
      <w:r>
        <w:rPr>
          <w:rFonts w:ascii="宋体" w:hAnsi="宋体" w:cs="宋体" w:hint="eastAsia"/>
          <w:szCs w:val="21"/>
        </w:rPr>
        <w:t>6.1合同价款：根据暂定监测工程量计算的含税合同价为¥</w:t>
      </w:r>
      <w:r>
        <w:rPr>
          <w:szCs w:val="21"/>
          <w:u w:val="single"/>
        </w:rPr>
        <w:t xml:space="preserve">       </w:t>
      </w:r>
      <w:r>
        <w:rPr>
          <w:rFonts w:ascii="宋体" w:hAnsi="宋体" w:cs="宋体" w:hint="eastAsia"/>
          <w:szCs w:val="21"/>
        </w:rPr>
        <w:t>元（大写人民币</w:t>
      </w:r>
      <w:r>
        <w:rPr>
          <w:rFonts w:hint="eastAsia"/>
          <w:szCs w:val="21"/>
          <w:u w:val="single"/>
        </w:rPr>
        <w:t xml:space="preserve"> </w:t>
      </w:r>
      <w:r>
        <w:rPr>
          <w:szCs w:val="21"/>
          <w:u w:val="single"/>
        </w:rPr>
        <w:t xml:space="preserve">       </w:t>
      </w:r>
      <w:r>
        <w:rPr>
          <w:rFonts w:ascii="宋体" w:hAnsi="宋体" w:cs="宋体" w:hint="eastAsia"/>
          <w:szCs w:val="21"/>
        </w:rPr>
        <w:t>），其中</w:t>
      </w:r>
      <w:r>
        <w:rPr>
          <w:rFonts w:hint="eastAsia"/>
          <w:szCs w:val="21"/>
        </w:rPr>
        <w:t>各项工作单价详见附件</w:t>
      </w:r>
      <w:r>
        <w:rPr>
          <w:rFonts w:hint="eastAsia"/>
          <w:szCs w:val="21"/>
        </w:rPr>
        <w:t>1</w:t>
      </w:r>
      <w:r>
        <w:rPr>
          <w:rFonts w:ascii="宋体" w:hAnsi="宋体" w:cs="宋体" w:hint="eastAsia"/>
          <w:szCs w:val="21"/>
        </w:rPr>
        <w:t>：</w:t>
      </w:r>
      <w:r>
        <w:rPr>
          <w:rFonts w:hint="eastAsia"/>
          <w:szCs w:val="21"/>
        </w:rPr>
        <w:t>单价明细表</w:t>
      </w:r>
      <w:r>
        <w:rPr>
          <w:rFonts w:ascii="宋体" w:hAnsi="宋体" w:cs="宋体" w:hint="eastAsia"/>
          <w:szCs w:val="21"/>
        </w:rPr>
        <w:t>。</w:t>
      </w:r>
    </w:p>
    <w:p w:rsidR="00AE5286" w:rsidRDefault="00DD47A4">
      <w:pPr>
        <w:tabs>
          <w:tab w:val="left" w:pos="993"/>
          <w:tab w:val="left" w:pos="1418"/>
        </w:tabs>
        <w:autoSpaceDN w:val="0"/>
        <w:spacing w:line="360" w:lineRule="auto"/>
        <w:ind w:rightChars="51" w:right="107" w:firstLineChars="200" w:firstLine="420"/>
        <w:rPr>
          <w:rFonts w:ascii="宋体" w:hAnsi="宋体" w:cs="宋体"/>
          <w:szCs w:val="21"/>
        </w:rPr>
      </w:pPr>
      <w:r>
        <w:rPr>
          <w:rFonts w:ascii="宋体" w:hAnsi="宋体" w:cs="宋体" w:hint="eastAsia"/>
          <w:szCs w:val="21"/>
        </w:rPr>
        <w:t>6.2付款方式</w:t>
      </w:r>
    </w:p>
    <w:p w:rsidR="00AE5286" w:rsidRDefault="00DD47A4">
      <w:pPr>
        <w:autoSpaceDN w:val="0"/>
        <w:spacing w:line="480" w:lineRule="exact"/>
        <w:ind w:rightChars="51" w:right="107" w:firstLineChars="236" w:firstLine="496"/>
        <w:rPr>
          <w:szCs w:val="21"/>
        </w:rPr>
      </w:pPr>
      <w:r>
        <w:rPr>
          <w:rFonts w:hint="eastAsia"/>
          <w:szCs w:val="21"/>
        </w:rPr>
        <w:t>第一阶段：在乙方监测方案获得相关部门及单位的审核通过后支付合同价的</w:t>
      </w:r>
      <w:r>
        <w:rPr>
          <w:szCs w:val="21"/>
        </w:rPr>
        <w:t>20</w:t>
      </w:r>
      <w:r>
        <w:rPr>
          <w:rFonts w:hint="eastAsia"/>
          <w:szCs w:val="21"/>
        </w:rPr>
        <w:t>%</w:t>
      </w:r>
      <w:r>
        <w:rPr>
          <w:rFonts w:hint="eastAsia"/>
          <w:szCs w:val="21"/>
        </w:rPr>
        <w:t>项目款。</w:t>
      </w:r>
    </w:p>
    <w:p w:rsidR="00AE5286" w:rsidRDefault="00DD47A4">
      <w:pPr>
        <w:autoSpaceDN w:val="0"/>
        <w:spacing w:line="480" w:lineRule="exact"/>
        <w:ind w:rightChars="51" w:right="107" w:firstLineChars="236" w:firstLine="496"/>
      </w:pPr>
      <w:r>
        <w:rPr>
          <w:rFonts w:hint="eastAsia"/>
          <w:szCs w:val="21"/>
        </w:rPr>
        <w:t>第二阶段：完成所有监测工作并结算完毕后，按结算价一次性支付余款。</w:t>
      </w:r>
    </w:p>
    <w:p w:rsidR="00AE5286" w:rsidRDefault="00AE5286">
      <w:pPr>
        <w:pStyle w:val="a7"/>
        <w:rPr>
          <w:rFonts w:ascii="宋体" w:hAnsi="宋体" w:cs="宋体"/>
        </w:rPr>
      </w:pPr>
    </w:p>
    <w:p w:rsidR="00AE5286" w:rsidRDefault="00DD47A4">
      <w:pPr>
        <w:autoSpaceDN w:val="0"/>
        <w:spacing w:before="100" w:after="100" w:line="360" w:lineRule="auto"/>
        <w:ind w:rightChars="51" w:right="107" w:firstLine="480"/>
        <w:rPr>
          <w:rFonts w:ascii="宋体" w:hAnsi="宋体" w:cs="宋体"/>
          <w:b/>
          <w:bCs/>
          <w:sz w:val="22"/>
        </w:rPr>
      </w:pPr>
      <w:r>
        <w:rPr>
          <w:rFonts w:ascii="宋体" w:hAnsi="宋体" w:cs="宋体" w:hint="eastAsia"/>
          <w:b/>
          <w:bCs/>
          <w:sz w:val="22"/>
        </w:rPr>
        <w:lastRenderedPageBreak/>
        <w:t>第七条：违约责任</w:t>
      </w:r>
    </w:p>
    <w:p w:rsidR="00AE5286" w:rsidRDefault="00DD47A4">
      <w:pPr>
        <w:tabs>
          <w:tab w:val="left" w:pos="993"/>
          <w:tab w:val="left" w:pos="1418"/>
        </w:tabs>
        <w:autoSpaceDN w:val="0"/>
        <w:spacing w:line="360" w:lineRule="auto"/>
        <w:ind w:rightChars="51" w:right="107" w:firstLineChars="200" w:firstLine="420"/>
        <w:jc w:val="left"/>
        <w:rPr>
          <w:rFonts w:ascii="宋体" w:hAnsi="宋体" w:cs="宋体"/>
          <w:szCs w:val="21"/>
        </w:rPr>
      </w:pPr>
      <w:r>
        <w:rPr>
          <w:rFonts w:ascii="宋体" w:hAnsi="宋体" w:cs="宋体" w:hint="eastAsia"/>
          <w:szCs w:val="21"/>
        </w:rPr>
        <w:t xml:space="preserve">7.1因乙方提供的监测报告、数据、文件等与事实不符、不合格、不能满足本合同约定标准、不能满足技术要求,乙方按本合同总价的10%支付违约金。如因乙方原因，未及时发现和汇报监测异常,未及时增加监测频率，导致工程未及时采取措施而发生事故的,乙方按本合同价的80%支付违约金，如甲方实际损失超过违约金的,甲方有权另行追偿。 </w:t>
      </w:r>
    </w:p>
    <w:p w:rsidR="00AE5286" w:rsidRDefault="00DD47A4">
      <w:pPr>
        <w:tabs>
          <w:tab w:val="left" w:pos="993"/>
          <w:tab w:val="left" w:pos="1418"/>
        </w:tabs>
        <w:autoSpaceDN w:val="0"/>
        <w:spacing w:line="360" w:lineRule="auto"/>
        <w:ind w:rightChars="51" w:right="107" w:firstLineChars="200" w:firstLine="420"/>
        <w:rPr>
          <w:rFonts w:ascii="宋体" w:hAnsi="宋体" w:cs="宋体"/>
          <w:szCs w:val="21"/>
        </w:rPr>
      </w:pPr>
      <w:r>
        <w:rPr>
          <w:rFonts w:cs="宋体" w:hint="eastAsia"/>
          <w:szCs w:val="21"/>
        </w:rPr>
        <w:t>7.2</w:t>
      </w:r>
      <w:r>
        <w:rPr>
          <w:rFonts w:ascii="宋体" w:hAnsi="宋体" w:cs="宋体" w:hint="eastAsia"/>
          <w:szCs w:val="21"/>
        </w:rPr>
        <w:t xml:space="preserve">由于乙方原因未按基坑监测方案的要求开展监测服务或未按合同第三条约定时间（日期）完成规定工作的，每超过一日，应按合同价5‰支付违约金。逾期超过15日的，甲方有权选择解除合同，并同时依法委托有资质的第三方继续履行本合同义务，由此造成的一切损失由乙方承担。 </w:t>
      </w:r>
    </w:p>
    <w:p w:rsidR="00AE5286" w:rsidRDefault="00DD47A4">
      <w:pPr>
        <w:tabs>
          <w:tab w:val="left" w:pos="993"/>
          <w:tab w:val="left" w:pos="1418"/>
        </w:tabs>
        <w:autoSpaceDN w:val="0"/>
        <w:spacing w:line="360" w:lineRule="auto"/>
        <w:ind w:rightChars="51" w:right="107" w:firstLineChars="200" w:firstLine="420"/>
        <w:rPr>
          <w:rFonts w:ascii="宋体" w:hAnsi="宋体" w:cs="宋体"/>
          <w:szCs w:val="21"/>
        </w:rPr>
      </w:pPr>
      <w:r>
        <w:rPr>
          <w:rFonts w:ascii="宋体" w:hAnsi="宋体" w:cs="宋体" w:hint="eastAsia"/>
          <w:szCs w:val="21"/>
        </w:rPr>
        <w:t>7.</w:t>
      </w:r>
      <w:r>
        <w:rPr>
          <w:rFonts w:cs="宋体" w:hint="eastAsia"/>
          <w:szCs w:val="21"/>
        </w:rPr>
        <w:t>3</w:t>
      </w:r>
      <w:r>
        <w:rPr>
          <w:rFonts w:ascii="宋体" w:hAnsi="宋体" w:cs="宋体" w:hint="eastAsia"/>
          <w:szCs w:val="21"/>
        </w:rPr>
        <w:t>在合同履行期间，乙方违约产生的违约金、赔偿、罚款或其他应付费用等款项，以现金方式上交甲方或启用履约担保予以支付。</w:t>
      </w:r>
    </w:p>
    <w:p w:rsidR="00AE5286" w:rsidRDefault="00AE5286">
      <w:pPr>
        <w:pStyle w:val="a7"/>
        <w:rPr>
          <w:rFonts w:ascii="宋体" w:hAnsi="宋体" w:cs="宋体"/>
        </w:rPr>
      </w:pPr>
    </w:p>
    <w:p w:rsidR="00AE5286" w:rsidRDefault="00DD47A4">
      <w:pPr>
        <w:autoSpaceDN w:val="0"/>
        <w:spacing w:before="100" w:after="100" w:line="360" w:lineRule="auto"/>
        <w:ind w:rightChars="51" w:right="107" w:firstLine="480"/>
        <w:rPr>
          <w:rFonts w:ascii="宋体" w:hAnsi="宋体" w:cs="宋体"/>
          <w:b/>
          <w:bCs/>
          <w:sz w:val="22"/>
        </w:rPr>
      </w:pPr>
      <w:r>
        <w:rPr>
          <w:rFonts w:ascii="宋体" w:hAnsi="宋体" w:cs="宋体" w:hint="eastAsia"/>
          <w:b/>
          <w:bCs/>
          <w:sz w:val="22"/>
        </w:rPr>
        <w:t>第八条：履约</w:t>
      </w:r>
      <w:r>
        <w:rPr>
          <w:rFonts w:cs="宋体" w:hint="eastAsia"/>
          <w:b/>
          <w:bCs/>
          <w:sz w:val="22"/>
        </w:rPr>
        <w:t>担保</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8.1本项目履约担保金额为合同价的</w:t>
      </w:r>
      <w:r>
        <w:rPr>
          <w:rFonts w:ascii="宋体" w:hAnsi="宋体" w:cs="宋体" w:hint="eastAsia"/>
          <w:szCs w:val="21"/>
          <w:u w:val="single"/>
        </w:rPr>
        <w:t xml:space="preserve"> </w:t>
      </w:r>
      <w:r>
        <w:rPr>
          <w:szCs w:val="21"/>
          <w:u w:val="single"/>
        </w:rPr>
        <w:t xml:space="preserve">  </w:t>
      </w:r>
      <w:r>
        <w:rPr>
          <w:rFonts w:ascii="宋体" w:hAnsi="宋体" w:cs="宋体" w:hint="eastAsia"/>
          <w:szCs w:val="21"/>
          <w:u w:val="single"/>
        </w:rPr>
        <w:t xml:space="preserve"> %</w:t>
      </w:r>
      <w:r>
        <w:rPr>
          <w:rFonts w:ascii="宋体" w:hAnsi="宋体" w:cs="宋体" w:hint="eastAsia"/>
          <w:szCs w:val="21"/>
        </w:rPr>
        <w:t>，本监测合同采取以下第</w:t>
      </w:r>
      <w:r>
        <w:rPr>
          <w:rFonts w:ascii="宋体" w:hAnsi="宋体" w:cs="宋体" w:hint="eastAsia"/>
          <w:szCs w:val="21"/>
          <w:u w:val="single"/>
        </w:rPr>
        <w:t xml:space="preserve"> </w:t>
      </w:r>
      <w:r>
        <w:rPr>
          <w:rFonts w:cs="宋体" w:hint="eastAsia"/>
          <w:szCs w:val="21"/>
          <w:u w:val="single"/>
        </w:rPr>
        <w:t>1</w:t>
      </w:r>
      <w:r>
        <w:rPr>
          <w:rFonts w:ascii="宋体" w:hAnsi="宋体" w:cs="宋体" w:hint="eastAsia"/>
          <w:szCs w:val="21"/>
          <w:u w:val="single"/>
        </w:rPr>
        <w:t xml:space="preserve"> </w:t>
      </w:r>
      <w:r>
        <w:rPr>
          <w:rFonts w:ascii="宋体" w:hAnsi="宋体" w:cs="宋体" w:hint="eastAsia"/>
          <w:szCs w:val="21"/>
        </w:rPr>
        <w:t>种履约担保方式。</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8.</w:t>
      </w:r>
      <w:r>
        <w:rPr>
          <w:rFonts w:cs="宋体" w:hint="eastAsia"/>
          <w:szCs w:val="21"/>
        </w:rPr>
        <w:t>1.1</w:t>
      </w:r>
      <w:r>
        <w:rPr>
          <w:rFonts w:ascii="宋体" w:hAnsi="宋体" w:cs="宋体" w:hint="eastAsia"/>
          <w:szCs w:val="21"/>
        </w:rPr>
        <w:t>银行履约保函：应是合法经营的银行机构出具的银行保函，非东莞市范围内银行出具的履约保函必须附上当地公证部门出具的公证文件。履约保函的内容，应符合招标文件、投标文件和本合同的要求。履约保函应从合同签订之日起至合同内监测工作全部完成</w:t>
      </w:r>
      <w:proofErr w:type="gramStart"/>
      <w:r>
        <w:rPr>
          <w:rFonts w:ascii="宋体" w:hAnsi="宋体" w:cs="宋体" w:hint="eastAsia"/>
          <w:szCs w:val="21"/>
        </w:rPr>
        <w:t>并合同</w:t>
      </w:r>
      <w:proofErr w:type="gramEnd"/>
      <w:r>
        <w:rPr>
          <w:rFonts w:ascii="宋体" w:hAnsi="宋体" w:cs="宋体" w:hint="eastAsia"/>
          <w:szCs w:val="21"/>
        </w:rPr>
        <w:t>结算完毕经合同双方签字确定后30日内保持有效。如担保银行的履约保函在有效期届满时服务期限未届满或监测服务费未结算完毕的，乙方必须在履约保函到期前15日内无条件办理办妥延期手续或重新提供银行保函，否则视为乙方违约，甲方有权在保函到期前向出具履约保函的银行提取履约保证金。如甲方未在到期前向出具履约保函的银行提取履约保证金的，仍有权要求乙方限期重新提供履约保函，或按保函金额为限要求乙方承担违约金，违约金可直接从未付监测服务费中扣除。</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8.</w:t>
      </w:r>
      <w:r>
        <w:rPr>
          <w:rFonts w:cs="宋体" w:hint="eastAsia"/>
          <w:szCs w:val="21"/>
        </w:rPr>
        <w:t>1.2</w:t>
      </w:r>
      <w:r>
        <w:rPr>
          <w:rFonts w:ascii="宋体" w:hAnsi="宋体" w:cs="宋体" w:hint="eastAsia"/>
          <w:szCs w:val="21"/>
        </w:rPr>
        <w:t>履约保证金：履约保证金以银行划账形式提交，乙方必须保证资金以其乙方的名称（以乙方分公司或子公司名称汇款无效）在乙方领取中标通知书后十日内汇入到履约保证金专用账户（以银行到账为准），可采用银行转账方式提交，但不可以采用现金方式（包括以存现方式）提交。履约保证金</w:t>
      </w:r>
      <w:proofErr w:type="gramStart"/>
      <w:r>
        <w:rPr>
          <w:rFonts w:ascii="宋体" w:hAnsi="宋体" w:cs="宋体" w:hint="eastAsia"/>
          <w:szCs w:val="21"/>
        </w:rPr>
        <w:t>缴</w:t>
      </w:r>
      <w:proofErr w:type="gramEnd"/>
      <w:r>
        <w:rPr>
          <w:rFonts w:ascii="宋体" w:hAnsi="宋体" w:cs="宋体" w:hint="eastAsia"/>
          <w:szCs w:val="21"/>
        </w:rPr>
        <w:t>交账号如下：</w:t>
      </w:r>
    </w:p>
    <w:p w:rsidR="00AE5286" w:rsidRDefault="00DD47A4">
      <w:pPr>
        <w:autoSpaceDN w:val="0"/>
        <w:spacing w:before="100" w:after="100" w:line="360" w:lineRule="auto"/>
        <w:ind w:rightChars="51" w:right="107" w:firstLine="480"/>
        <w:rPr>
          <w:rFonts w:ascii="宋体" w:hAnsi="宋体" w:cs="宋体"/>
          <w:szCs w:val="21"/>
          <w:u w:val="single"/>
        </w:rPr>
      </w:pPr>
      <w:r>
        <w:rPr>
          <w:rFonts w:ascii="宋体" w:hAnsi="宋体" w:cs="宋体" w:hint="eastAsia"/>
          <w:szCs w:val="21"/>
        </w:rPr>
        <w:t>开户银行：</w:t>
      </w:r>
      <w:r>
        <w:rPr>
          <w:rFonts w:cs="宋体" w:hint="eastAsia"/>
          <w:szCs w:val="21"/>
          <w:u w:val="single"/>
        </w:rPr>
        <w:t xml:space="preserve">   </w:t>
      </w:r>
      <w:r>
        <w:rPr>
          <w:szCs w:val="21"/>
          <w:u w:val="single"/>
        </w:rPr>
        <w:t xml:space="preserve"> </w:t>
      </w:r>
      <w:r>
        <w:rPr>
          <w:rFonts w:cs="宋体" w:hint="eastAsia"/>
          <w:szCs w:val="21"/>
          <w:u w:val="single"/>
        </w:rPr>
        <w:t xml:space="preserve">                 </w:t>
      </w:r>
    </w:p>
    <w:p w:rsidR="00AE5286" w:rsidRDefault="00DD47A4">
      <w:pPr>
        <w:autoSpaceDN w:val="0"/>
        <w:spacing w:before="100" w:after="100" w:line="360" w:lineRule="auto"/>
        <w:ind w:rightChars="51" w:right="107" w:firstLine="480"/>
        <w:rPr>
          <w:rFonts w:ascii="宋体" w:hAnsi="宋体" w:cs="宋体"/>
          <w:szCs w:val="21"/>
        </w:rPr>
      </w:pPr>
      <w:proofErr w:type="gramStart"/>
      <w:r>
        <w:rPr>
          <w:rFonts w:ascii="宋体" w:hAnsi="宋体" w:cs="宋体" w:hint="eastAsia"/>
          <w:szCs w:val="21"/>
        </w:rPr>
        <w:t>账</w:t>
      </w:r>
      <w:proofErr w:type="gramEnd"/>
      <w:r>
        <w:rPr>
          <w:rFonts w:ascii="宋体" w:hAnsi="宋体" w:cs="宋体" w:hint="eastAsia"/>
          <w:szCs w:val="21"/>
        </w:rPr>
        <w:t xml:space="preserve">    号：</w:t>
      </w:r>
      <w:r>
        <w:rPr>
          <w:rFonts w:ascii="宋体" w:hAnsi="宋体" w:cs="宋体" w:hint="eastAsia"/>
          <w:szCs w:val="21"/>
          <w:u w:val="single"/>
        </w:rPr>
        <w:t xml:space="preserve">  </w:t>
      </w:r>
      <w:r>
        <w:rPr>
          <w:rFonts w:cs="宋体" w:hint="eastAsia"/>
          <w:szCs w:val="21"/>
          <w:u w:val="single"/>
        </w:rPr>
        <w:t xml:space="preserve"> </w:t>
      </w:r>
      <w:r>
        <w:rPr>
          <w:szCs w:val="21"/>
          <w:u w:val="single"/>
        </w:rPr>
        <w:t xml:space="preserve"> </w:t>
      </w:r>
      <w:r>
        <w:rPr>
          <w:rFonts w:cs="宋体" w:hint="eastAsia"/>
          <w:szCs w:val="21"/>
          <w:u w:val="single"/>
        </w:rPr>
        <w:t xml:space="preserve">                 </w:t>
      </w:r>
    </w:p>
    <w:p w:rsidR="00AE5286" w:rsidRDefault="00DD47A4">
      <w:pPr>
        <w:autoSpaceDN w:val="0"/>
        <w:spacing w:before="100" w:after="100" w:line="360" w:lineRule="auto"/>
        <w:ind w:rightChars="51" w:right="107" w:firstLine="480"/>
        <w:rPr>
          <w:rFonts w:ascii="宋体" w:hAnsi="宋体" w:cs="宋体"/>
          <w:szCs w:val="21"/>
          <w:u w:val="single"/>
        </w:rPr>
      </w:pPr>
      <w:r>
        <w:rPr>
          <w:rFonts w:ascii="宋体" w:hAnsi="宋体" w:cs="宋体" w:hint="eastAsia"/>
          <w:szCs w:val="21"/>
        </w:rPr>
        <w:t>收款人名称：</w:t>
      </w:r>
      <w:r>
        <w:rPr>
          <w:rFonts w:cs="宋体" w:hint="eastAsia"/>
          <w:szCs w:val="21"/>
          <w:u w:val="single"/>
        </w:rPr>
        <w:t xml:space="preserve">  </w:t>
      </w:r>
      <w:r>
        <w:rPr>
          <w:szCs w:val="21"/>
          <w:u w:val="single"/>
        </w:rPr>
        <w:t xml:space="preserve"> </w:t>
      </w:r>
      <w:r>
        <w:rPr>
          <w:rFonts w:cs="宋体" w:hint="eastAsia"/>
          <w:szCs w:val="21"/>
          <w:u w:val="single"/>
        </w:rPr>
        <w:t xml:space="preserve">                </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8.</w:t>
      </w:r>
      <w:r>
        <w:rPr>
          <w:rFonts w:cs="宋体" w:hint="eastAsia"/>
          <w:szCs w:val="21"/>
        </w:rPr>
        <w:t>3</w:t>
      </w:r>
      <w:r>
        <w:rPr>
          <w:rFonts w:ascii="宋体" w:hAnsi="宋体" w:cs="宋体" w:hint="eastAsia"/>
          <w:szCs w:val="21"/>
        </w:rPr>
        <w:t>乙方在依法履行完本合同全部义务后，可向甲方提交退回履约担保的申请。甲方审核无</w:t>
      </w:r>
      <w:r>
        <w:rPr>
          <w:rFonts w:ascii="宋体" w:hAnsi="宋体" w:cs="宋体" w:hint="eastAsia"/>
          <w:szCs w:val="21"/>
        </w:rPr>
        <w:lastRenderedPageBreak/>
        <w:t>异议后，办理履约担保退还手续。在扣除相应的费用（若有）后，履约保证金退回时一律以银行转账的形式无息退回到乙方本合同中指定的银行账户。</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8.</w:t>
      </w:r>
      <w:r>
        <w:rPr>
          <w:rFonts w:cs="宋体" w:hint="eastAsia"/>
          <w:szCs w:val="21"/>
        </w:rPr>
        <w:t>4</w:t>
      </w:r>
      <w:r>
        <w:rPr>
          <w:rFonts w:ascii="宋体" w:hAnsi="宋体" w:cs="宋体" w:hint="eastAsia"/>
          <w:szCs w:val="21"/>
        </w:rPr>
        <w:t xml:space="preserve">下列任何情况发生时，甲方有权依合同追究违约责任外，同时有权要求开具保函向银行支付担保金额或直接在履约保证金中扣除乙方的违约赔偿款： </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①未经甲方书面同意，乙方将本合同部分或全部转包给第三人，或者未经甲方书面同意，将本合同项目分包给第三人的，甲方可没收其履约担保。</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②在合同履行期间，经甲方通知或予以承担违约金后仍拒不改正的，甲方可没收或适当扣除其履约担保。</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③在合同履行期间，因乙方监测报告、成果数据、文件资料质量问题造成甲方损失，或乙方所雇用员工与乙方发生劳资纠纷、乙方服务人员出现人身损害事故需乙方承担赔偿责任，而乙方未及时处理事故的赔偿、救援等情况的，甲方有权启用履约担保予以支付。</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④合同期内，乙方不能及时完成某项合同义务的，甲方有权在履约担保中提取违约、赔偿款。</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⑤其他根据本合同约定或法律规定，甲方可启用履约担保的情形。</w:t>
      </w:r>
    </w:p>
    <w:p w:rsidR="00AE5286" w:rsidRDefault="00AE5286">
      <w:pPr>
        <w:pStyle w:val="a7"/>
        <w:rPr>
          <w:rFonts w:ascii="宋体" w:hAnsi="宋体" w:cs="宋体"/>
        </w:rPr>
      </w:pPr>
    </w:p>
    <w:p w:rsidR="00AE5286" w:rsidRDefault="00DD47A4">
      <w:pPr>
        <w:autoSpaceDN w:val="0"/>
        <w:spacing w:before="100" w:after="100" w:line="360" w:lineRule="auto"/>
        <w:ind w:rightChars="51" w:right="107" w:firstLine="480"/>
        <w:rPr>
          <w:rFonts w:ascii="宋体" w:hAnsi="宋体" w:cs="宋体"/>
          <w:b/>
          <w:sz w:val="22"/>
        </w:rPr>
      </w:pPr>
      <w:r>
        <w:rPr>
          <w:rFonts w:ascii="宋体" w:hAnsi="宋体" w:cs="宋体" w:hint="eastAsia"/>
          <w:b/>
          <w:sz w:val="22"/>
        </w:rPr>
        <w:t>第九条：争议解决</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9.1本合同履行过程中发生争议的，</w:t>
      </w:r>
      <w:r>
        <w:rPr>
          <w:rFonts w:cs="宋体" w:hint="eastAsia"/>
          <w:szCs w:val="21"/>
        </w:rPr>
        <w:t>甲、乙</w:t>
      </w:r>
      <w:r>
        <w:rPr>
          <w:rFonts w:hint="eastAsia"/>
          <w:szCs w:val="21"/>
        </w:rPr>
        <w:t>双</w:t>
      </w:r>
      <w:r>
        <w:rPr>
          <w:rFonts w:ascii="宋体" w:hAnsi="宋体" w:cs="宋体" w:hint="eastAsia"/>
          <w:szCs w:val="21"/>
        </w:rPr>
        <w:t>方应及时协商解决，协商不成时，任何一方可向工程所在地有管辖权的人民法院起诉。</w:t>
      </w:r>
    </w:p>
    <w:p w:rsidR="00AE5286" w:rsidRDefault="00AE5286">
      <w:pPr>
        <w:pStyle w:val="a7"/>
        <w:rPr>
          <w:rFonts w:ascii="宋体" w:hAnsi="宋体" w:cs="宋体"/>
        </w:rPr>
      </w:pPr>
    </w:p>
    <w:p w:rsidR="00AE5286" w:rsidRDefault="00DD47A4">
      <w:pPr>
        <w:autoSpaceDN w:val="0"/>
        <w:spacing w:before="100" w:after="100" w:line="360" w:lineRule="auto"/>
        <w:ind w:rightChars="51" w:right="107" w:firstLine="480"/>
        <w:rPr>
          <w:rFonts w:ascii="宋体" w:hAnsi="宋体" w:cs="宋体"/>
          <w:b/>
          <w:sz w:val="22"/>
        </w:rPr>
      </w:pPr>
      <w:r>
        <w:rPr>
          <w:rFonts w:ascii="宋体" w:hAnsi="宋体" w:cs="宋体" w:hint="eastAsia"/>
          <w:b/>
          <w:sz w:val="22"/>
        </w:rPr>
        <w:t>第十条：免责条款</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10.1本合同签订后，若因政策调整或其他原因，导致本项目延期或暂停的，待条件允许后再启动，乙方须无条件接受和配合相关的工作，保护好工地现场已完工的工程。乙方不得因此而提出任何增加费用的申请，也不能以此为理由作为索赔依据。</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10.2本项目的具体工作内容以甲方书面通知为准。在项目实施过程中，因政策调整或其它原因导致本项目工程规模和工作内容发生变化的、项目不再执行的，甲方有权增加或减少乙方的工作内容，乙方须无条件接受，并按合同约定的结算办法进行结算，乙方不能以此为理由作为索赔依据。</w:t>
      </w:r>
    </w:p>
    <w:p w:rsidR="00AE5286" w:rsidRDefault="00AE5286">
      <w:pPr>
        <w:pStyle w:val="a7"/>
        <w:rPr>
          <w:rFonts w:ascii="宋体" w:hAnsi="宋体" w:cs="宋体"/>
        </w:rPr>
      </w:pPr>
    </w:p>
    <w:p w:rsidR="00AE5286" w:rsidRDefault="00DD47A4">
      <w:pPr>
        <w:autoSpaceDN w:val="0"/>
        <w:spacing w:before="100" w:after="100" w:line="360" w:lineRule="auto"/>
        <w:ind w:rightChars="51" w:right="107" w:firstLine="480"/>
        <w:rPr>
          <w:rFonts w:ascii="宋体" w:hAnsi="宋体" w:cs="宋体"/>
          <w:b/>
          <w:sz w:val="22"/>
        </w:rPr>
      </w:pPr>
      <w:r>
        <w:rPr>
          <w:rFonts w:ascii="宋体" w:hAnsi="宋体" w:cs="宋体" w:hint="eastAsia"/>
          <w:b/>
          <w:sz w:val="22"/>
        </w:rPr>
        <w:lastRenderedPageBreak/>
        <w:t>第十一条：其他</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11.1本合同未尽事宜，经甲方</w:t>
      </w:r>
      <w:r>
        <w:rPr>
          <w:rFonts w:cs="宋体" w:hint="eastAsia"/>
          <w:szCs w:val="21"/>
        </w:rPr>
        <w:t>、</w:t>
      </w:r>
      <w:proofErr w:type="gramStart"/>
      <w:r>
        <w:rPr>
          <w:rFonts w:ascii="宋体" w:hAnsi="宋体" w:cs="宋体" w:hint="eastAsia"/>
          <w:szCs w:val="21"/>
        </w:rPr>
        <w:t>乙方</w:t>
      </w:r>
      <w:r>
        <w:rPr>
          <w:rFonts w:hint="eastAsia"/>
          <w:szCs w:val="21"/>
        </w:rPr>
        <w:t>双</w:t>
      </w:r>
      <w:proofErr w:type="gramEnd"/>
      <w:r>
        <w:rPr>
          <w:rFonts w:ascii="宋体" w:hAnsi="宋体" w:cs="宋体" w:hint="eastAsia"/>
          <w:szCs w:val="21"/>
        </w:rPr>
        <w:t>协商一致，签订补充协议，补充协议与本合同具有同等效力。</w:t>
      </w:r>
    </w:p>
    <w:p w:rsidR="00AE5286" w:rsidRDefault="00DD47A4">
      <w:pPr>
        <w:autoSpaceDN w:val="0"/>
        <w:spacing w:before="100" w:after="100" w:line="360" w:lineRule="auto"/>
        <w:ind w:rightChars="51" w:right="107" w:firstLine="480"/>
        <w:rPr>
          <w:rFonts w:ascii="宋体" w:hAnsi="宋体" w:cs="宋体"/>
          <w:szCs w:val="21"/>
        </w:rPr>
      </w:pPr>
      <w:r>
        <w:rPr>
          <w:rFonts w:ascii="宋体" w:hAnsi="宋体" w:cs="宋体" w:hint="eastAsia"/>
          <w:szCs w:val="21"/>
        </w:rPr>
        <w:t>11.2本合同自甲方、乙方签字盖章后生效，未及事项</w:t>
      </w:r>
      <w:r>
        <w:rPr>
          <w:rFonts w:hint="eastAsia"/>
          <w:szCs w:val="21"/>
        </w:rPr>
        <w:t>双</w:t>
      </w:r>
      <w:r>
        <w:rPr>
          <w:rFonts w:ascii="宋体" w:hAnsi="宋体" w:cs="宋体" w:hint="eastAsia"/>
          <w:szCs w:val="21"/>
        </w:rPr>
        <w:t>方协商解决。</w:t>
      </w:r>
    </w:p>
    <w:p w:rsidR="00AE5286" w:rsidRDefault="00DD47A4">
      <w:pPr>
        <w:autoSpaceDN w:val="0"/>
        <w:spacing w:before="100" w:after="100" w:line="360" w:lineRule="auto"/>
        <w:ind w:rightChars="51" w:right="107" w:firstLine="465"/>
        <w:rPr>
          <w:rFonts w:ascii="宋体" w:hAnsi="宋体" w:cs="宋体"/>
          <w:szCs w:val="21"/>
        </w:rPr>
      </w:pPr>
      <w:r>
        <w:rPr>
          <w:rFonts w:ascii="宋体" w:hAnsi="宋体" w:cs="宋体" w:hint="eastAsia"/>
          <w:szCs w:val="21"/>
        </w:rPr>
        <w:t>11.3本合同一式</w:t>
      </w:r>
      <w:r>
        <w:rPr>
          <w:rFonts w:hint="eastAsia"/>
          <w:szCs w:val="21"/>
        </w:rPr>
        <w:t>七</w:t>
      </w:r>
      <w:r>
        <w:rPr>
          <w:rFonts w:ascii="宋体" w:hAnsi="宋体" w:cs="宋体" w:hint="eastAsia"/>
          <w:szCs w:val="21"/>
        </w:rPr>
        <w:t>份，具有同等法律效力。甲方、乙方各执</w:t>
      </w:r>
      <w:r>
        <w:rPr>
          <w:rFonts w:hint="eastAsia"/>
          <w:szCs w:val="21"/>
        </w:rPr>
        <w:t>三</w:t>
      </w:r>
      <w:r>
        <w:rPr>
          <w:rFonts w:ascii="宋体" w:hAnsi="宋体" w:cs="宋体" w:hint="eastAsia"/>
          <w:szCs w:val="21"/>
        </w:rPr>
        <w:t>份、招标代理执一份。</w:t>
      </w:r>
    </w:p>
    <w:p w:rsidR="00AE5286" w:rsidRDefault="00AE5286">
      <w:pPr>
        <w:pStyle w:val="a7"/>
        <w:rPr>
          <w:rFonts w:ascii="宋体" w:hAnsi="宋体" w:cs="宋体"/>
          <w:szCs w:val="21"/>
        </w:rPr>
      </w:pPr>
    </w:p>
    <w:p w:rsidR="00AE5286" w:rsidRDefault="00AE5286">
      <w:pPr>
        <w:pStyle w:val="a7"/>
        <w:autoSpaceDN w:val="0"/>
        <w:adjustRightInd w:val="0"/>
        <w:snapToGrid w:val="0"/>
        <w:spacing w:line="360" w:lineRule="auto"/>
        <w:ind w:leftChars="126" w:left="265" w:rightChars="51" w:right="107" w:firstLineChars="77" w:firstLine="162"/>
        <w:rPr>
          <w:rFonts w:ascii="宋体" w:hAnsi="宋体" w:cs="宋体"/>
        </w:rPr>
      </w:pPr>
    </w:p>
    <w:p w:rsidR="00AE5286" w:rsidRDefault="00DD47A4">
      <w:pPr>
        <w:pStyle w:val="a7"/>
        <w:tabs>
          <w:tab w:val="left" w:pos="3427"/>
          <w:tab w:val="left" w:pos="4840"/>
          <w:tab w:val="left" w:pos="7732"/>
        </w:tabs>
        <w:adjustRightInd w:val="0"/>
        <w:snapToGrid w:val="0"/>
        <w:spacing w:line="480" w:lineRule="auto"/>
        <w:ind w:rightChars="51" w:right="107" w:firstLineChars="77" w:firstLine="162"/>
        <w:jc w:val="left"/>
        <w:rPr>
          <w:b/>
          <w:bCs/>
        </w:rPr>
      </w:pPr>
      <w:bookmarkStart w:id="158" w:name="附件一：履约担保格式"/>
      <w:bookmarkEnd w:id="158"/>
      <w:r>
        <w:rPr>
          <w:rFonts w:hint="eastAsia"/>
          <w:b/>
          <w:bCs/>
        </w:rPr>
        <w:t>甲方：</w:t>
      </w:r>
      <w:r>
        <w:rPr>
          <w:rFonts w:hint="eastAsia"/>
          <w:w w:val="90"/>
          <w:sz w:val="18"/>
          <w:szCs w:val="18"/>
        </w:rPr>
        <w:t xml:space="preserve"> </w:t>
      </w:r>
      <w:r>
        <w:rPr>
          <w:w w:val="90"/>
          <w:sz w:val="18"/>
          <w:szCs w:val="18"/>
        </w:rPr>
        <w:t xml:space="preserve">                                    </w:t>
      </w:r>
      <w:r>
        <w:rPr>
          <w:rFonts w:hint="eastAsia"/>
          <w:b/>
          <w:bCs/>
        </w:rPr>
        <w:t>（盖章）</w:t>
      </w:r>
      <w:r>
        <w:rPr>
          <w:rFonts w:hint="eastAsia"/>
          <w:b/>
          <w:bCs/>
        </w:rPr>
        <w:t xml:space="preserve">   </w:t>
      </w:r>
      <w:r>
        <w:rPr>
          <w:rFonts w:hint="eastAsia"/>
          <w:b/>
          <w:bCs/>
        </w:rPr>
        <w:t>乙方：</w:t>
      </w:r>
      <w:r>
        <w:rPr>
          <w:rFonts w:hint="eastAsia"/>
        </w:rPr>
        <w:t xml:space="preserve"> </w:t>
      </w:r>
      <w:r>
        <w:t xml:space="preserve">               </w:t>
      </w:r>
      <w:r>
        <w:rPr>
          <w:rFonts w:hint="eastAsia"/>
          <w:w w:val="90"/>
          <w:sz w:val="18"/>
          <w:szCs w:val="18"/>
        </w:rPr>
        <w:t xml:space="preserve">  </w:t>
      </w:r>
      <w:r>
        <w:rPr>
          <w:rFonts w:hint="eastAsia"/>
          <w:b/>
          <w:bCs/>
        </w:rPr>
        <w:t>（盖章）</w:t>
      </w:r>
    </w:p>
    <w:p w:rsidR="00AE5286" w:rsidRDefault="00DD47A4">
      <w:pPr>
        <w:pStyle w:val="a7"/>
        <w:tabs>
          <w:tab w:val="left" w:pos="4840"/>
        </w:tabs>
        <w:adjustRightInd w:val="0"/>
        <w:snapToGrid w:val="0"/>
        <w:spacing w:after="0" w:line="480" w:lineRule="auto"/>
        <w:ind w:firstLineChars="77" w:firstLine="162"/>
      </w:pPr>
      <w:r>
        <w:rPr>
          <w:rFonts w:hint="eastAsia"/>
        </w:rPr>
        <w:t>法定代表人</w:t>
      </w:r>
      <w:r>
        <w:rPr>
          <w:rFonts w:hint="eastAsia"/>
        </w:rPr>
        <w:tab/>
        <w:t xml:space="preserve">   </w:t>
      </w:r>
      <w:r>
        <w:rPr>
          <w:rFonts w:hint="eastAsia"/>
        </w:rPr>
        <w:t>法定代表人</w:t>
      </w:r>
    </w:p>
    <w:p w:rsidR="00AE5286" w:rsidRDefault="00DD47A4">
      <w:pPr>
        <w:pStyle w:val="a7"/>
        <w:tabs>
          <w:tab w:val="left" w:pos="5318"/>
        </w:tabs>
        <w:adjustRightInd w:val="0"/>
        <w:snapToGrid w:val="0"/>
        <w:spacing w:after="0" w:line="480" w:lineRule="auto"/>
        <w:ind w:firstLineChars="77" w:firstLine="162"/>
      </w:pPr>
      <w:r>
        <w:rPr>
          <w:rFonts w:hint="eastAsia"/>
        </w:rPr>
        <w:t>（或授权代理人）签字（或私章）：</w:t>
      </w:r>
      <w:r>
        <w:rPr>
          <w:rFonts w:hint="eastAsia"/>
        </w:rPr>
        <w:t xml:space="preserve">            </w:t>
      </w:r>
      <w:r>
        <w:rPr>
          <w:rFonts w:hint="eastAsia"/>
        </w:rPr>
        <w:t>（或授权代理人）签字（或私章）：</w:t>
      </w:r>
    </w:p>
    <w:p w:rsidR="00AE5286" w:rsidRDefault="00DD47A4">
      <w:pPr>
        <w:pStyle w:val="a7"/>
        <w:tabs>
          <w:tab w:val="left" w:pos="4840"/>
        </w:tabs>
        <w:adjustRightInd w:val="0"/>
        <w:snapToGrid w:val="0"/>
        <w:spacing w:after="0" w:line="480" w:lineRule="auto"/>
        <w:ind w:firstLineChars="77" w:firstLine="162"/>
      </w:pPr>
      <w:r>
        <w:rPr>
          <w:rFonts w:hint="eastAsia"/>
        </w:rPr>
        <w:t>地址：</w:t>
      </w:r>
      <w:r>
        <w:rPr>
          <w:rFonts w:hint="eastAsia"/>
          <w:sz w:val="18"/>
          <w:szCs w:val="18"/>
        </w:rPr>
        <w:t xml:space="preserve"> </w:t>
      </w:r>
      <w:r>
        <w:rPr>
          <w:rFonts w:hint="eastAsia"/>
        </w:rPr>
        <w:tab/>
        <w:t xml:space="preserve">   </w:t>
      </w:r>
      <w:r>
        <w:rPr>
          <w:rFonts w:hint="eastAsia"/>
        </w:rPr>
        <w:t>地址：</w:t>
      </w:r>
      <w:r>
        <w:rPr>
          <w:rFonts w:hint="eastAsia"/>
        </w:rPr>
        <w:t xml:space="preserve"> </w:t>
      </w:r>
    </w:p>
    <w:p w:rsidR="00AE5286" w:rsidRDefault="00DD47A4">
      <w:pPr>
        <w:pStyle w:val="a7"/>
        <w:tabs>
          <w:tab w:val="left" w:pos="4840"/>
        </w:tabs>
        <w:adjustRightInd w:val="0"/>
        <w:snapToGrid w:val="0"/>
        <w:spacing w:after="0" w:line="480" w:lineRule="auto"/>
        <w:ind w:firstLineChars="77" w:firstLine="162"/>
      </w:pPr>
      <w:r>
        <w:rPr>
          <w:rFonts w:hint="eastAsia"/>
        </w:rPr>
        <w:t>电话：</w:t>
      </w:r>
      <w:r>
        <w:t xml:space="preserve"> </w:t>
      </w:r>
      <w:r>
        <w:rPr>
          <w:rFonts w:hint="eastAsia"/>
        </w:rPr>
        <w:tab/>
        <w:t xml:space="preserve">   </w:t>
      </w:r>
      <w:r>
        <w:rPr>
          <w:rFonts w:hint="eastAsia"/>
        </w:rPr>
        <w:t>电话：</w:t>
      </w:r>
      <w:r>
        <w:t xml:space="preserve"> </w:t>
      </w:r>
    </w:p>
    <w:p w:rsidR="00AE5286" w:rsidRDefault="00DD47A4">
      <w:pPr>
        <w:pStyle w:val="a7"/>
        <w:tabs>
          <w:tab w:val="left" w:pos="4840"/>
        </w:tabs>
        <w:adjustRightInd w:val="0"/>
        <w:snapToGrid w:val="0"/>
        <w:spacing w:after="0" w:line="360" w:lineRule="auto"/>
        <w:ind w:firstLineChars="77" w:firstLine="162"/>
        <w:jc w:val="left"/>
      </w:pPr>
      <w:r>
        <w:rPr>
          <w:rFonts w:hint="eastAsia"/>
        </w:rPr>
        <w:t>传真：</w:t>
      </w:r>
      <w:r>
        <w:rPr>
          <w:rFonts w:hint="eastAsia"/>
        </w:rPr>
        <w:tab/>
        <w:t xml:space="preserve">   </w:t>
      </w:r>
      <w:r>
        <w:rPr>
          <w:rFonts w:hint="eastAsia"/>
        </w:rPr>
        <w:t>传真：</w:t>
      </w:r>
      <w:r>
        <w:t xml:space="preserve"> </w:t>
      </w:r>
      <w:r>
        <w:rPr>
          <w:rFonts w:hint="eastAsia"/>
        </w:rPr>
        <w:t xml:space="preserve"> </w:t>
      </w:r>
    </w:p>
    <w:p w:rsidR="00AE5286" w:rsidRDefault="00DD47A4">
      <w:pPr>
        <w:pStyle w:val="a7"/>
        <w:tabs>
          <w:tab w:val="left" w:pos="4840"/>
        </w:tabs>
        <w:adjustRightInd w:val="0"/>
        <w:snapToGrid w:val="0"/>
        <w:spacing w:after="0" w:line="360" w:lineRule="auto"/>
        <w:ind w:firstLineChars="77" w:firstLine="162"/>
        <w:jc w:val="left"/>
      </w:pPr>
      <w:r>
        <w:rPr>
          <w:rFonts w:hint="eastAsia"/>
        </w:rPr>
        <w:t>开户银行：</w:t>
      </w:r>
      <w:r>
        <w:rPr>
          <w:rFonts w:hint="eastAsia"/>
        </w:rPr>
        <w:t xml:space="preserve">                                   </w:t>
      </w:r>
      <w:r>
        <w:t xml:space="preserve">   </w:t>
      </w:r>
      <w:r>
        <w:rPr>
          <w:rFonts w:hint="eastAsia"/>
        </w:rPr>
        <w:t>开户银行：</w:t>
      </w:r>
      <w:r>
        <w:rPr>
          <w:rFonts w:hint="eastAsia"/>
        </w:rPr>
        <w:t xml:space="preserve"> </w:t>
      </w:r>
    </w:p>
    <w:p w:rsidR="00AE5286" w:rsidRDefault="00DD47A4">
      <w:pPr>
        <w:pStyle w:val="a7"/>
        <w:tabs>
          <w:tab w:val="left" w:pos="4840"/>
        </w:tabs>
        <w:adjustRightInd w:val="0"/>
        <w:snapToGrid w:val="0"/>
        <w:spacing w:after="0" w:line="360" w:lineRule="auto"/>
        <w:ind w:firstLineChars="77" w:firstLine="162"/>
        <w:jc w:val="left"/>
      </w:pPr>
      <w:r>
        <w:rPr>
          <w:rFonts w:hint="eastAsia"/>
        </w:rPr>
        <w:t>账号：</w:t>
      </w:r>
      <w:r>
        <w:rPr>
          <w:rFonts w:hint="eastAsia"/>
        </w:rPr>
        <w:tab/>
        <w:t xml:space="preserve">   </w:t>
      </w:r>
      <w:r>
        <w:t xml:space="preserve"> </w:t>
      </w:r>
      <w:r>
        <w:rPr>
          <w:rFonts w:hint="eastAsia"/>
        </w:rPr>
        <w:t>账号：</w:t>
      </w:r>
    </w:p>
    <w:p w:rsidR="00AE5286" w:rsidRDefault="00AE5286">
      <w:pPr>
        <w:spacing w:line="360" w:lineRule="auto"/>
        <w:jc w:val="left"/>
        <w:rPr>
          <w:rFonts w:ascii="宋体" w:hAnsi="宋体"/>
          <w:b/>
          <w:szCs w:val="21"/>
        </w:rPr>
      </w:pPr>
    </w:p>
    <w:p w:rsidR="00AE5286" w:rsidRDefault="00DD47A4">
      <w:pPr>
        <w:pStyle w:val="1"/>
        <w:keepNext w:val="0"/>
        <w:keepLines w:val="0"/>
        <w:pageBreakBefore/>
        <w:spacing w:line="360" w:lineRule="auto"/>
        <w:jc w:val="center"/>
        <w:rPr>
          <w:rFonts w:ascii="宋体" w:hAnsi="宋体"/>
          <w:spacing w:val="20"/>
          <w:sz w:val="32"/>
          <w:szCs w:val="32"/>
        </w:rPr>
      </w:pPr>
      <w:bookmarkStart w:id="159" w:name="_Toc405313957"/>
      <w:bookmarkStart w:id="160" w:name="_Toc391627753"/>
      <w:bookmarkStart w:id="161" w:name="_Toc118365603"/>
      <w:bookmarkStart w:id="162" w:name="_Toc521951137"/>
      <w:r>
        <w:rPr>
          <w:rFonts w:ascii="宋体" w:hAnsi="宋体" w:hint="eastAsia"/>
          <w:spacing w:val="20"/>
          <w:sz w:val="32"/>
          <w:szCs w:val="32"/>
        </w:rPr>
        <w:lastRenderedPageBreak/>
        <w:t>第六部分</w:t>
      </w:r>
      <w:r>
        <w:rPr>
          <w:rFonts w:ascii="宋体" w:hAnsi="宋体"/>
          <w:spacing w:val="20"/>
          <w:sz w:val="32"/>
          <w:szCs w:val="32"/>
        </w:rPr>
        <w:t xml:space="preserve"> </w:t>
      </w:r>
      <w:r>
        <w:rPr>
          <w:rFonts w:ascii="宋体" w:hAnsi="宋体" w:hint="eastAsia"/>
          <w:spacing w:val="20"/>
          <w:sz w:val="32"/>
          <w:szCs w:val="32"/>
        </w:rPr>
        <w:t>响应文件格式</w:t>
      </w:r>
      <w:bookmarkEnd w:id="159"/>
      <w:bookmarkEnd w:id="160"/>
      <w:bookmarkEnd w:id="161"/>
      <w:bookmarkEnd w:id="162"/>
    </w:p>
    <w:p w:rsidR="00AE5286" w:rsidRDefault="00DD47A4">
      <w:pPr>
        <w:spacing w:line="360" w:lineRule="auto"/>
        <w:ind w:right="105"/>
        <w:jc w:val="right"/>
        <w:rPr>
          <w:rFonts w:ascii="宋体" w:hAnsi="宋体"/>
          <w:b/>
          <w:szCs w:val="21"/>
        </w:rPr>
      </w:pPr>
      <w:r>
        <w:rPr>
          <w:rFonts w:ascii="宋体" w:hAnsi="宋体" w:hint="eastAsia"/>
          <w:b/>
          <w:szCs w:val="21"/>
        </w:rPr>
        <w:t>正本</w:t>
      </w:r>
      <w:r>
        <w:rPr>
          <w:rFonts w:ascii="宋体" w:hAnsi="宋体"/>
          <w:b/>
          <w:szCs w:val="21"/>
        </w:rPr>
        <w:t>/副本</w:t>
      </w:r>
    </w:p>
    <w:p w:rsidR="00AE5286" w:rsidRDefault="00AE5286">
      <w:pPr>
        <w:spacing w:line="360" w:lineRule="auto"/>
        <w:ind w:right="105"/>
        <w:jc w:val="right"/>
        <w:rPr>
          <w:rFonts w:ascii="宋体" w:hAnsi="宋体"/>
          <w:b/>
          <w:szCs w:val="21"/>
        </w:rPr>
      </w:pPr>
    </w:p>
    <w:p w:rsidR="00AE5286" w:rsidRDefault="00DD47A4">
      <w:pPr>
        <w:spacing w:beforeLines="100" w:before="312" w:afterLines="100" w:after="312" w:line="360" w:lineRule="auto"/>
        <w:jc w:val="center"/>
        <w:rPr>
          <w:rFonts w:ascii="宋体" w:hAnsi="宋体"/>
          <w:bCs/>
          <w:sz w:val="52"/>
          <w:szCs w:val="52"/>
        </w:rPr>
      </w:pPr>
      <w:r>
        <w:rPr>
          <w:rFonts w:ascii="宋体" w:hAnsi="宋体" w:hint="eastAsia"/>
          <w:bCs/>
          <w:sz w:val="52"/>
          <w:szCs w:val="52"/>
        </w:rPr>
        <w:t>东莞国际商务区壹号基坑项目坑中坑支护工程第三方监测</w:t>
      </w:r>
    </w:p>
    <w:p w:rsidR="00AE5286" w:rsidRDefault="00AE5286">
      <w:pPr>
        <w:spacing w:line="360" w:lineRule="auto"/>
        <w:jc w:val="center"/>
        <w:rPr>
          <w:rFonts w:ascii="宋体" w:hAnsi="宋体"/>
          <w:b/>
          <w:szCs w:val="21"/>
        </w:rPr>
      </w:pPr>
    </w:p>
    <w:p w:rsidR="00AE5286" w:rsidRDefault="00DD47A4">
      <w:pPr>
        <w:spacing w:line="360" w:lineRule="auto"/>
        <w:jc w:val="center"/>
        <w:rPr>
          <w:rFonts w:ascii="宋体" w:hAnsi="宋体"/>
          <w:b/>
          <w:szCs w:val="21"/>
        </w:rPr>
      </w:pPr>
      <w:r>
        <w:rPr>
          <w:rFonts w:ascii="宋体" w:hAnsi="宋体" w:hint="eastAsia"/>
          <w:b/>
          <w:szCs w:val="21"/>
        </w:rPr>
        <w:t>（项目编号：</w:t>
      </w:r>
      <w:r>
        <w:rPr>
          <w:rFonts w:ascii="宋体" w:hAnsi="宋体"/>
          <w:b/>
          <w:szCs w:val="21"/>
          <w:u w:val="single"/>
        </w:rPr>
        <w:t xml:space="preserve">             </w:t>
      </w:r>
      <w:r>
        <w:rPr>
          <w:rFonts w:ascii="宋体" w:hAnsi="宋体" w:hint="eastAsia"/>
          <w:b/>
          <w:szCs w:val="21"/>
        </w:rPr>
        <w:t>）</w:t>
      </w:r>
    </w:p>
    <w:p w:rsidR="00AE5286" w:rsidRDefault="00DD47A4">
      <w:pPr>
        <w:spacing w:beforeLines="450" w:before="1404" w:line="360" w:lineRule="auto"/>
        <w:jc w:val="center"/>
        <w:rPr>
          <w:rFonts w:ascii="宋体" w:hAnsi="宋体"/>
          <w:b/>
          <w:spacing w:val="60"/>
          <w:sz w:val="72"/>
          <w:szCs w:val="72"/>
        </w:rPr>
      </w:pPr>
      <w:r>
        <w:rPr>
          <w:rFonts w:ascii="宋体" w:hAnsi="宋体" w:hint="eastAsia"/>
          <w:b/>
          <w:spacing w:val="60"/>
          <w:sz w:val="72"/>
          <w:szCs w:val="72"/>
        </w:rPr>
        <w:t>响应文件</w:t>
      </w:r>
    </w:p>
    <w:p w:rsidR="00AE5286" w:rsidRDefault="00DD47A4">
      <w:pPr>
        <w:spacing w:afterLines="650" w:after="2028" w:line="360" w:lineRule="auto"/>
        <w:jc w:val="center"/>
        <w:rPr>
          <w:rFonts w:ascii="宋体" w:hAnsi="宋体"/>
          <w:b/>
          <w:szCs w:val="21"/>
        </w:rPr>
      </w:pPr>
      <w:r>
        <w:rPr>
          <w:rFonts w:ascii="宋体" w:hAnsi="宋体" w:hint="eastAsia"/>
          <w:b/>
          <w:szCs w:val="21"/>
        </w:rPr>
        <w:t>（封面格式仅供参考）</w:t>
      </w:r>
    </w:p>
    <w:tbl>
      <w:tblPr>
        <w:tblStyle w:val="afd"/>
        <w:tblW w:w="7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9"/>
        <w:gridCol w:w="5104"/>
      </w:tblGrid>
      <w:tr w:rsidR="00AE5286">
        <w:trPr>
          <w:trHeight w:val="507"/>
          <w:jc w:val="center"/>
        </w:trPr>
        <w:tc>
          <w:tcPr>
            <w:tcW w:w="2249" w:type="dxa"/>
            <w:vAlign w:val="center"/>
          </w:tcPr>
          <w:p w:rsidR="00AE5286" w:rsidRDefault="00DD47A4">
            <w:pPr>
              <w:spacing w:line="360" w:lineRule="auto"/>
              <w:jc w:val="center"/>
              <w:rPr>
                <w:rFonts w:ascii="宋体" w:hAnsi="宋体"/>
                <w:sz w:val="24"/>
                <w:szCs w:val="24"/>
              </w:rPr>
            </w:pPr>
            <w:bookmarkStart w:id="163" w:name="_Hlk16149355"/>
            <w:r>
              <w:rPr>
                <w:rFonts w:ascii="宋体" w:hAnsi="宋体" w:hint="eastAsia"/>
                <w:sz w:val="24"/>
                <w:szCs w:val="24"/>
              </w:rPr>
              <w:t>响应</w:t>
            </w:r>
            <w:bookmarkEnd w:id="163"/>
            <w:r>
              <w:rPr>
                <w:rFonts w:ascii="宋体" w:hAnsi="宋体" w:hint="eastAsia"/>
                <w:sz w:val="24"/>
                <w:szCs w:val="24"/>
              </w:rPr>
              <w:t>供应商全称：</w:t>
            </w:r>
          </w:p>
        </w:tc>
        <w:tc>
          <w:tcPr>
            <w:tcW w:w="5104" w:type="dxa"/>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r w:rsidR="00AE5286">
        <w:trPr>
          <w:trHeight w:val="556"/>
          <w:jc w:val="center"/>
        </w:trPr>
        <w:tc>
          <w:tcPr>
            <w:tcW w:w="2249" w:type="dxa"/>
            <w:vAlign w:val="center"/>
          </w:tcPr>
          <w:p w:rsidR="00AE5286" w:rsidRDefault="00DD47A4">
            <w:pPr>
              <w:spacing w:line="360" w:lineRule="auto"/>
              <w:jc w:val="center"/>
              <w:rPr>
                <w:rFonts w:ascii="宋体" w:hAnsi="宋体"/>
                <w:sz w:val="24"/>
                <w:szCs w:val="24"/>
              </w:rPr>
            </w:pPr>
            <w:r>
              <w:rPr>
                <w:rFonts w:ascii="宋体" w:hAnsi="宋体" w:hint="eastAsia"/>
                <w:sz w:val="24"/>
                <w:szCs w:val="24"/>
              </w:rPr>
              <w:t>响应供应商地址：</w:t>
            </w:r>
          </w:p>
        </w:tc>
        <w:tc>
          <w:tcPr>
            <w:tcW w:w="5104" w:type="dxa"/>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r w:rsidR="00AE5286">
        <w:trPr>
          <w:trHeight w:val="550"/>
          <w:jc w:val="center"/>
        </w:trPr>
        <w:tc>
          <w:tcPr>
            <w:tcW w:w="2249" w:type="dxa"/>
            <w:vAlign w:val="center"/>
          </w:tcPr>
          <w:p w:rsidR="00AE5286" w:rsidRDefault="00DD47A4">
            <w:pPr>
              <w:spacing w:line="360" w:lineRule="auto"/>
              <w:jc w:val="center"/>
              <w:rPr>
                <w:rFonts w:ascii="宋体" w:hAnsi="宋体"/>
                <w:spacing w:val="-10"/>
                <w:sz w:val="24"/>
                <w:szCs w:val="24"/>
              </w:rPr>
            </w:pPr>
            <w:r>
              <w:rPr>
                <w:rFonts w:ascii="宋体" w:hAnsi="宋体" w:hint="eastAsia"/>
                <w:sz w:val="24"/>
                <w:szCs w:val="24"/>
              </w:rPr>
              <w:t>响应</w:t>
            </w:r>
            <w:r>
              <w:rPr>
                <w:rFonts w:ascii="宋体" w:hAnsi="宋体" w:hint="eastAsia"/>
                <w:spacing w:val="-10"/>
                <w:sz w:val="24"/>
                <w:szCs w:val="24"/>
              </w:rPr>
              <w:t>供应商联系人：</w:t>
            </w:r>
          </w:p>
        </w:tc>
        <w:tc>
          <w:tcPr>
            <w:tcW w:w="5104" w:type="dxa"/>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r w:rsidR="00AE5286">
        <w:trPr>
          <w:trHeight w:val="558"/>
          <w:jc w:val="center"/>
        </w:trPr>
        <w:tc>
          <w:tcPr>
            <w:tcW w:w="2249" w:type="dxa"/>
            <w:vAlign w:val="center"/>
          </w:tcPr>
          <w:p w:rsidR="00AE5286" w:rsidRDefault="00DD47A4">
            <w:pPr>
              <w:spacing w:line="360" w:lineRule="auto"/>
              <w:jc w:val="center"/>
              <w:rPr>
                <w:rFonts w:ascii="宋体" w:hAnsi="宋体"/>
                <w:sz w:val="24"/>
                <w:szCs w:val="24"/>
              </w:rPr>
            </w:pPr>
            <w:r>
              <w:rPr>
                <w:rFonts w:ascii="宋体" w:hAnsi="宋体" w:hint="eastAsia"/>
                <w:sz w:val="24"/>
                <w:szCs w:val="24"/>
              </w:rPr>
              <w:t>响应供应</w:t>
            </w:r>
            <w:proofErr w:type="gramStart"/>
            <w:r>
              <w:rPr>
                <w:rFonts w:ascii="宋体" w:hAnsi="宋体" w:hint="eastAsia"/>
                <w:sz w:val="24"/>
                <w:szCs w:val="24"/>
              </w:rPr>
              <w:t>商固话</w:t>
            </w:r>
            <w:proofErr w:type="gramEnd"/>
            <w:r>
              <w:rPr>
                <w:rFonts w:ascii="宋体" w:hAnsi="宋体" w:hint="eastAsia"/>
                <w:sz w:val="24"/>
                <w:szCs w:val="24"/>
              </w:rPr>
              <w:t>：</w:t>
            </w:r>
          </w:p>
        </w:tc>
        <w:tc>
          <w:tcPr>
            <w:tcW w:w="5104" w:type="dxa"/>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r w:rsidR="00AE5286">
        <w:trPr>
          <w:trHeight w:val="566"/>
          <w:jc w:val="center"/>
        </w:trPr>
        <w:tc>
          <w:tcPr>
            <w:tcW w:w="2249" w:type="dxa"/>
            <w:vAlign w:val="center"/>
          </w:tcPr>
          <w:p w:rsidR="00AE5286" w:rsidRDefault="00DD47A4">
            <w:pPr>
              <w:spacing w:line="360" w:lineRule="auto"/>
              <w:jc w:val="center"/>
              <w:rPr>
                <w:rFonts w:ascii="宋体" w:hAnsi="宋体"/>
                <w:sz w:val="24"/>
                <w:szCs w:val="24"/>
              </w:rPr>
            </w:pPr>
            <w:r>
              <w:rPr>
                <w:rFonts w:ascii="宋体" w:hAnsi="宋体" w:hint="eastAsia"/>
                <w:sz w:val="24"/>
                <w:szCs w:val="24"/>
              </w:rPr>
              <w:t>响应供应商传真：</w:t>
            </w:r>
          </w:p>
        </w:tc>
        <w:tc>
          <w:tcPr>
            <w:tcW w:w="5104" w:type="dxa"/>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bl>
    <w:p w:rsidR="00AE5286" w:rsidRDefault="00AE5286">
      <w:pPr>
        <w:spacing w:line="360" w:lineRule="auto"/>
        <w:rPr>
          <w:rFonts w:ascii="宋体" w:hAnsi="宋体"/>
          <w:szCs w:val="21"/>
        </w:rPr>
      </w:pPr>
    </w:p>
    <w:p w:rsidR="00AE5286" w:rsidRDefault="00DD47A4">
      <w:pPr>
        <w:spacing w:beforeLines="100" w:before="312" w:afterLines="50" w:after="156" w:line="360" w:lineRule="auto"/>
        <w:jc w:val="center"/>
        <w:rPr>
          <w:rFonts w:ascii="宋体" w:hAnsi="宋体"/>
          <w:b/>
          <w:spacing w:val="40"/>
          <w:sz w:val="24"/>
          <w:szCs w:val="24"/>
        </w:rPr>
      </w:pPr>
      <w:r>
        <w:rPr>
          <w:rFonts w:ascii="宋体" w:hAnsi="宋体" w:hint="eastAsia"/>
          <w:b/>
          <w:spacing w:val="40"/>
          <w:sz w:val="24"/>
          <w:szCs w:val="24"/>
        </w:rPr>
        <w:t>日期：   年</w:t>
      </w:r>
      <w:r>
        <w:rPr>
          <w:rFonts w:ascii="宋体" w:hAnsi="宋体"/>
          <w:b/>
          <w:spacing w:val="40"/>
          <w:sz w:val="24"/>
          <w:szCs w:val="24"/>
        </w:rPr>
        <w:t xml:space="preserve"> </w:t>
      </w:r>
      <w:r>
        <w:rPr>
          <w:rFonts w:ascii="宋体" w:hAnsi="宋体" w:hint="eastAsia"/>
          <w:b/>
          <w:spacing w:val="40"/>
          <w:sz w:val="24"/>
          <w:szCs w:val="24"/>
        </w:rPr>
        <w:t>月</w:t>
      </w:r>
      <w:r>
        <w:rPr>
          <w:rFonts w:ascii="宋体" w:hAnsi="宋体"/>
          <w:b/>
          <w:spacing w:val="40"/>
          <w:sz w:val="24"/>
          <w:szCs w:val="24"/>
        </w:rPr>
        <w:t xml:space="preserve"> </w:t>
      </w:r>
      <w:r>
        <w:rPr>
          <w:rFonts w:ascii="宋体" w:hAnsi="宋体" w:hint="eastAsia"/>
          <w:b/>
          <w:spacing w:val="40"/>
          <w:sz w:val="24"/>
          <w:szCs w:val="24"/>
        </w:rPr>
        <w:t>日</w:t>
      </w: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164" w:name="_Toc118365604"/>
      <w:r>
        <w:rPr>
          <w:rStyle w:val="afe"/>
          <w:rFonts w:ascii="宋体" w:eastAsia="宋体" w:hAnsi="宋体" w:hint="eastAsia"/>
          <w:b/>
          <w:bCs/>
          <w:spacing w:val="12"/>
          <w:sz w:val="21"/>
        </w:rPr>
        <w:lastRenderedPageBreak/>
        <w:t>资格性与符合性自查索引表</w:t>
      </w:r>
      <w:bookmarkEnd w:id="164"/>
    </w:p>
    <w:p w:rsidR="00AE5286" w:rsidRDefault="00DD47A4">
      <w:pPr>
        <w:spacing w:beforeLines="100" w:before="312" w:afterLines="100" w:after="312"/>
        <w:jc w:val="center"/>
        <w:rPr>
          <w:rFonts w:ascii="宋体" w:hAnsi="宋体"/>
          <w:b/>
          <w:spacing w:val="20"/>
          <w:sz w:val="30"/>
          <w:szCs w:val="30"/>
        </w:rPr>
      </w:pPr>
      <w:r>
        <w:rPr>
          <w:rFonts w:ascii="宋体" w:hAnsi="宋体" w:hint="eastAsia"/>
          <w:b/>
          <w:spacing w:val="20"/>
          <w:sz w:val="30"/>
          <w:szCs w:val="30"/>
        </w:rPr>
        <w:t>资格性与符合自查索引表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967"/>
        <w:gridCol w:w="1320"/>
        <w:gridCol w:w="1817"/>
      </w:tblGrid>
      <w:tr w:rsidR="00AE5286">
        <w:trPr>
          <w:trHeight w:val="495"/>
        </w:trPr>
        <w:tc>
          <w:tcPr>
            <w:tcW w:w="407" w:type="pct"/>
            <w:vAlign w:val="center"/>
          </w:tcPr>
          <w:p w:rsidR="00AE5286" w:rsidRDefault="00DD47A4">
            <w:pPr>
              <w:spacing w:line="360" w:lineRule="auto"/>
              <w:jc w:val="center"/>
              <w:rPr>
                <w:rFonts w:ascii="宋体" w:hAnsi="宋体"/>
                <w:b/>
                <w:bCs/>
                <w:szCs w:val="21"/>
              </w:rPr>
            </w:pPr>
            <w:r>
              <w:rPr>
                <w:rFonts w:ascii="宋体" w:hAnsi="宋体" w:hint="eastAsia"/>
                <w:b/>
                <w:bCs/>
                <w:szCs w:val="21"/>
              </w:rPr>
              <w:t>序号</w:t>
            </w:r>
          </w:p>
        </w:tc>
        <w:tc>
          <w:tcPr>
            <w:tcW w:w="2815" w:type="pct"/>
            <w:vAlign w:val="center"/>
          </w:tcPr>
          <w:p w:rsidR="00AE5286" w:rsidRDefault="00DD47A4">
            <w:pPr>
              <w:spacing w:line="360" w:lineRule="auto"/>
              <w:ind w:left="211" w:hangingChars="100" w:hanging="211"/>
              <w:jc w:val="center"/>
              <w:rPr>
                <w:rFonts w:ascii="宋体" w:hAnsi="宋体"/>
                <w:b/>
                <w:bCs/>
                <w:szCs w:val="21"/>
              </w:rPr>
            </w:pPr>
            <w:r>
              <w:rPr>
                <w:rFonts w:ascii="宋体" w:hAnsi="宋体" w:hint="eastAsia"/>
                <w:b/>
                <w:bCs/>
                <w:szCs w:val="21"/>
              </w:rPr>
              <w:t>审查内容</w:t>
            </w:r>
          </w:p>
        </w:tc>
        <w:tc>
          <w:tcPr>
            <w:tcW w:w="748" w:type="pct"/>
            <w:vAlign w:val="center"/>
          </w:tcPr>
          <w:p w:rsidR="00AE5286" w:rsidRDefault="00DD47A4">
            <w:pPr>
              <w:spacing w:line="360" w:lineRule="auto"/>
              <w:jc w:val="center"/>
              <w:rPr>
                <w:rFonts w:ascii="宋体" w:hAnsi="宋体"/>
                <w:b/>
                <w:bCs/>
                <w:szCs w:val="21"/>
              </w:rPr>
            </w:pPr>
            <w:r>
              <w:rPr>
                <w:rFonts w:ascii="宋体" w:hAnsi="宋体" w:hint="eastAsia"/>
                <w:b/>
                <w:bCs/>
                <w:szCs w:val="21"/>
              </w:rPr>
              <w:t>自查</w:t>
            </w:r>
          </w:p>
          <w:p w:rsidR="00AE5286" w:rsidRDefault="00DD47A4">
            <w:pPr>
              <w:spacing w:line="360" w:lineRule="auto"/>
              <w:jc w:val="center"/>
              <w:rPr>
                <w:rFonts w:ascii="宋体" w:hAnsi="宋体"/>
                <w:b/>
                <w:bCs/>
                <w:szCs w:val="21"/>
              </w:rPr>
            </w:pPr>
            <w:r>
              <w:rPr>
                <w:rFonts w:ascii="宋体" w:hAnsi="宋体" w:hint="eastAsia"/>
                <w:b/>
                <w:bCs/>
                <w:szCs w:val="21"/>
              </w:rPr>
              <w:t>结论</w:t>
            </w:r>
          </w:p>
        </w:tc>
        <w:tc>
          <w:tcPr>
            <w:tcW w:w="1030" w:type="pct"/>
            <w:vAlign w:val="center"/>
          </w:tcPr>
          <w:p w:rsidR="00AE5286" w:rsidRDefault="00DD47A4">
            <w:pPr>
              <w:spacing w:line="360" w:lineRule="auto"/>
              <w:jc w:val="center"/>
              <w:rPr>
                <w:rFonts w:ascii="宋体" w:hAnsi="宋体"/>
                <w:b/>
                <w:bCs/>
                <w:spacing w:val="-10"/>
                <w:szCs w:val="21"/>
              </w:rPr>
            </w:pPr>
            <w:r>
              <w:rPr>
                <w:rFonts w:ascii="宋体" w:hAnsi="宋体" w:hint="eastAsia"/>
                <w:b/>
                <w:bCs/>
                <w:spacing w:val="-10"/>
                <w:szCs w:val="21"/>
              </w:rPr>
              <w:t>响应</w:t>
            </w:r>
            <w:r>
              <w:rPr>
                <w:rFonts w:ascii="宋体" w:hAnsi="宋体"/>
                <w:b/>
                <w:bCs/>
                <w:spacing w:val="-10"/>
                <w:szCs w:val="21"/>
              </w:rPr>
              <w:t>文件响应页码</w:t>
            </w:r>
          </w:p>
        </w:tc>
      </w:tr>
      <w:tr w:rsidR="00AE5286">
        <w:trPr>
          <w:trHeight w:val="692"/>
        </w:trPr>
        <w:tc>
          <w:tcPr>
            <w:tcW w:w="407" w:type="pct"/>
            <w:vAlign w:val="center"/>
          </w:tcPr>
          <w:p w:rsidR="00AE5286" w:rsidRDefault="00DD47A4">
            <w:pPr>
              <w:spacing w:line="360" w:lineRule="auto"/>
              <w:jc w:val="center"/>
              <w:rPr>
                <w:rFonts w:ascii="宋体" w:hAnsi="宋体"/>
                <w:bCs/>
                <w:szCs w:val="21"/>
              </w:rPr>
            </w:pPr>
            <w:r>
              <w:rPr>
                <w:rFonts w:ascii="宋体" w:hAnsi="宋体"/>
                <w:bCs/>
                <w:szCs w:val="21"/>
              </w:rPr>
              <w:t>1</w:t>
            </w:r>
          </w:p>
        </w:tc>
        <w:tc>
          <w:tcPr>
            <w:tcW w:w="2815" w:type="pct"/>
            <w:vAlign w:val="center"/>
          </w:tcPr>
          <w:p w:rsidR="00AE5286" w:rsidRDefault="00AE5286">
            <w:pPr>
              <w:jc w:val="left"/>
              <w:rPr>
                <w:rFonts w:ascii="宋体" w:hAnsi="宋体"/>
              </w:rPr>
            </w:pPr>
          </w:p>
        </w:tc>
        <w:tc>
          <w:tcPr>
            <w:tcW w:w="748" w:type="pct"/>
            <w:vAlign w:val="center"/>
          </w:tcPr>
          <w:p w:rsidR="00AE5286" w:rsidRDefault="00AE5286">
            <w:pPr>
              <w:spacing w:line="360" w:lineRule="auto"/>
              <w:jc w:val="center"/>
              <w:rPr>
                <w:rFonts w:ascii="宋体" w:hAnsi="宋体"/>
                <w:bCs/>
                <w:szCs w:val="21"/>
              </w:rPr>
            </w:pPr>
          </w:p>
        </w:tc>
        <w:tc>
          <w:tcPr>
            <w:tcW w:w="1030" w:type="pct"/>
            <w:vAlign w:val="center"/>
          </w:tcPr>
          <w:p w:rsidR="00AE5286" w:rsidRDefault="00AE5286">
            <w:pPr>
              <w:spacing w:line="360" w:lineRule="auto"/>
              <w:jc w:val="center"/>
              <w:rPr>
                <w:rFonts w:ascii="宋体" w:hAnsi="宋体"/>
                <w:bCs/>
                <w:szCs w:val="21"/>
              </w:rPr>
            </w:pPr>
          </w:p>
        </w:tc>
      </w:tr>
      <w:tr w:rsidR="00AE5286">
        <w:trPr>
          <w:trHeight w:val="702"/>
        </w:trPr>
        <w:tc>
          <w:tcPr>
            <w:tcW w:w="407" w:type="pct"/>
            <w:vAlign w:val="center"/>
          </w:tcPr>
          <w:p w:rsidR="00AE5286" w:rsidRDefault="00DD47A4">
            <w:pPr>
              <w:spacing w:line="360" w:lineRule="auto"/>
              <w:jc w:val="center"/>
              <w:rPr>
                <w:rFonts w:ascii="宋体" w:hAnsi="宋体"/>
                <w:bCs/>
                <w:szCs w:val="21"/>
              </w:rPr>
            </w:pPr>
            <w:r>
              <w:rPr>
                <w:rFonts w:ascii="宋体" w:hAnsi="宋体"/>
                <w:bCs/>
                <w:szCs w:val="21"/>
              </w:rPr>
              <w:t>2</w:t>
            </w:r>
          </w:p>
        </w:tc>
        <w:tc>
          <w:tcPr>
            <w:tcW w:w="2815" w:type="pct"/>
            <w:vAlign w:val="center"/>
          </w:tcPr>
          <w:p w:rsidR="00AE5286" w:rsidRDefault="00AE5286">
            <w:pPr>
              <w:spacing w:line="360" w:lineRule="auto"/>
              <w:jc w:val="left"/>
              <w:rPr>
                <w:rFonts w:ascii="宋体" w:hAnsi="宋体"/>
                <w:b/>
                <w:bCs/>
                <w:szCs w:val="21"/>
              </w:rPr>
            </w:pPr>
          </w:p>
        </w:tc>
        <w:tc>
          <w:tcPr>
            <w:tcW w:w="748" w:type="pct"/>
            <w:vAlign w:val="center"/>
          </w:tcPr>
          <w:p w:rsidR="00AE5286" w:rsidRDefault="00AE5286">
            <w:pPr>
              <w:spacing w:line="360" w:lineRule="auto"/>
              <w:jc w:val="center"/>
              <w:rPr>
                <w:rFonts w:ascii="宋体" w:hAnsi="宋体"/>
                <w:b/>
                <w:bCs/>
                <w:szCs w:val="21"/>
              </w:rPr>
            </w:pPr>
          </w:p>
        </w:tc>
        <w:tc>
          <w:tcPr>
            <w:tcW w:w="1030" w:type="pct"/>
            <w:vAlign w:val="center"/>
          </w:tcPr>
          <w:p w:rsidR="00AE5286" w:rsidRDefault="00AE5286">
            <w:pPr>
              <w:spacing w:line="360" w:lineRule="auto"/>
              <w:jc w:val="center"/>
              <w:rPr>
                <w:rFonts w:ascii="宋体" w:hAnsi="宋体"/>
                <w:b/>
                <w:bCs/>
                <w:szCs w:val="21"/>
              </w:rPr>
            </w:pPr>
          </w:p>
        </w:tc>
      </w:tr>
      <w:tr w:rsidR="00AE5286">
        <w:trPr>
          <w:trHeight w:val="702"/>
        </w:trPr>
        <w:tc>
          <w:tcPr>
            <w:tcW w:w="407" w:type="pct"/>
            <w:vAlign w:val="center"/>
          </w:tcPr>
          <w:p w:rsidR="00AE5286" w:rsidRDefault="00DD47A4">
            <w:pPr>
              <w:spacing w:line="360" w:lineRule="auto"/>
              <w:jc w:val="center"/>
              <w:rPr>
                <w:rFonts w:ascii="宋体" w:hAnsi="宋体"/>
                <w:bCs/>
                <w:szCs w:val="21"/>
              </w:rPr>
            </w:pPr>
            <w:r>
              <w:rPr>
                <w:rFonts w:ascii="宋体" w:hAnsi="宋体"/>
                <w:bCs/>
                <w:szCs w:val="21"/>
              </w:rPr>
              <w:t>3</w:t>
            </w:r>
          </w:p>
        </w:tc>
        <w:tc>
          <w:tcPr>
            <w:tcW w:w="2815" w:type="pct"/>
            <w:vAlign w:val="center"/>
          </w:tcPr>
          <w:p w:rsidR="00AE5286" w:rsidRDefault="00AE5286">
            <w:pPr>
              <w:spacing w:line="360" w:lineRule="auto"/>
              <w:jc w:val="left"/>
              <w:rPr>
                <w:rFonts w:ascii="宋体" w:hAnsi="宋体"/>
                <w:b/>
                <w:bCs/>
                <w:szCs w:val="21"/>
              </w:rPr>
            </w:pPr>
          </w:p>
        </w:tc>
        <w:tc>
          <w:tcPr>
            <w:tcW w:w="748" w:type="pct"/>
            <w:vAlign w:val="center"/>
          </w:tcPr>
          <w:p w:rsidR="00AE5286" w:rsidRDefault="00AE5286">
            <w:pPr>
              <w:spacing w:line="360" w:lineRule="auto"/>
              <w:jc w:val="center"/>
              <w:rPr>
                <w:rFonts w:ascii="宋体" w:hAnsi="宋体"/>
                <w:b/>
                <w:bCs/>
                <w:szCs w:val="21"/>
              </w:rPr>
            </w:pPr>
          </w:p>
        </w:tc>
        <w:tc>
          <w:tcPr>
            <w:tcW w:w="1030" w:type="pct"/>
            <w:vAlign w:val="center"/>
          </w:tcPr>
          <w:p w:rsidR="00AE5286" w:rsidRDefault="00AE5286">
            <w:pPr>
              <w:spacing w:line="360" w:lineRule="auto"/>
              <w:jc w:val="center"/>
              <w:rPr>
                <w:rFonts w:ascii="宋体" w:hAnsi="宋体"/>
                <w:b/>
                <w:bCs/>
                <w:szCs w:val="21"/>
              </w:rPr>
            </w:pPr>
          </w:p>
        </w:tc>
      </w:tr>
      <w:tr w:rsidR="00AE5286">
        <w:trPr>
          <w:trHeight w:val="702"/>
        </w:trPr>
        <w:tc>
          <w:tcPr>
            <w:tcW w:w="407" w:type="pct"/>
            <w:vAlign w:val="center"/>
          </w:tcPr>
          <w:p w:rsidR="00AE5286" w:rsidRDefault="00DD47A4">
            <w:pPr>
              <w:spacing w:line="360" w:lineRule="auto"/>
              <w:jc w:val="center"/>
              <w:rPr>
                <w:rFonts w:ascii="宋体" w:hAnsi="宋体"/>
                <w:bCs/>
                <w:szCs w:val="21"/>
              </w:rPr>
            </w:pPr>
            <w:r>
              <w:rPr>
                <w:rFonts w:ascii="宋体" w:hAnsi="宋体"/>
                <w:bCs/>
                <w:szCs w:val="21"/>
              </w:rPr>
              <w:t>4</w:t>
            </w:r>
          </w:p>
        </w:tc>
        <w:tc>
          <w:tcPr>
            <w:tcW w:w="2815" w:type="pct"/>
            <w:vAlign w:val="center"/>
          </w:tcPr>
          <w:p w:rsidR="00AE5286" w:rsidRDefault="00AE5286">
            <w:pPr>
              <w:spacing w:line="360" w:lineRule="auto"/>
              <w:jc w:val="left"/>
              <w:rPr>
                <w:rFonts w:ascii="宋体" w:hAnsi="宋体"/>
                <w:b/>
                <w:bCs/>
                <w:szCs w:val="21"/>
              </w:rPr>
            </w:pPr>
          </w:p>
        </w:tc>
        <w:tc>
          <w:tcPr>
            <w:tcW w:w="748" w:type="pct"/>
            <w:vAlign w:val="center"/>
          </w:tcPr>
          <w:p w:rsidR="00AE5286" w:rsidRDefault="00AE5286">
            <w:pPr>
              <w:spacing w:line="360" w:lineRule="auto"/>
              <w:jc w:val="center"/>
              <w:rPr>
                <w:rFonts w:ascii="宋体" w:hAnsi="宋体"/>
                <w:b/>
                <w:bCs/>
                <w:szCs w:val="21"/>
              </w:rPr>
            </w:pPr>
          </w:p>
        </w:tc>
        <w:tc>
          <w:tcPr>
            <w:tcW w:w="1030" w:type="pct"/>
            <w:vAlign w:val="center"/>
          </w:tcPr>
          <w:p w:rsidR="00AE5286" w:rsidRDefault="00AE5286">
            <w:pPr>
              <w:spacing w:line="360" w:lineRule="auto"/>
              <w:jc w:val="center"/>
              <w:rPr>
                <w:rFonts w:ascii="宋体" w:hAnsi="宋体"/>
                <w:b/>
                <w:bCs/>
                <w:szCs w:val="21"/>
              </w:rPr>
            </w:pPr>
          </w:p>
        </w:tc>
      </w:tr>
      <w:tr w:rsidR="00AE5286">
        <w:trPr>
          <w:trHeight w:val="702"/>
        </w:trPr>
        <w:tc>
          <w:tcPr>
            <w:tcW w:w="407" w:type="pct"/>
            <w:vAlign w:val="center"/>
          </w:tcPr>
          <w:p w:rsidR="00AE5286" w:rsidRDefault="00DD47A4">
            <w:pPr>
              <w:spacing w:line="360" w:lineRule="auto"/>
              <w:jc w:val="center"/>
              <w:rPr>
                <w:rFonts w:ascii="宋体" w:hAnsi="宋体"/>
                <w:bCs/>
                <w:szCs w:val="21"/>
              </w:rPr>
            </w:pPr>
            <w:r>
              <w:rPr>
                <w:rFonts w:ascii="宋体" w:hAnsi="宋体" w:hint="eastAsia"/>
                <w:bCs/>
                <w:szCs w:val="21"/>
              </w:rPr>
              <w:t>5</w:t>
            </w:r>
          </w:p>
        </w:tc>
        <w:tc>
          <w:tcPr>
            <w:tcW w:w="2815" w:type="pct"/>
            <w:vAlign w:val="center"/>
          </w:tcPr>
          <w:p w:rsidR="00AE5286" w:rsidRDefault="00AE5286">
            <w:pPr>
              <w:spacing w:line="360" w:lineRule="auto"/>
              <w:jc w:val="left"/>
              <w:rPr>
                <w:rFonts w:ascii="宋体" w:hAnsi="宋体"/>
                <w:b/>
                <w:bCs/>
                <w:szCs w:val="21"/>
              </w:rPr>
            </w:pPr>
          </w:p>
        </w:tc>
        <w:tc>
          <w:tcPr>
            <w:tcW w:w="748" w:type="pct"/>
            <w:vAlign w:val="center"/>
          </w:tcPr>
          <w:p w:rsidR="00AE5286" w:rsidRDefault="00AE5286">
            <w:pPr>
              <w:spacing w:line="360" w:lineRule="auto"/>
              <w:jc w:val="center"/>
              <w:rPr>
                <w:rFonts w:ascii="宋体" w:hAnsi="宋体"/>
                <w:b/>
                <w:bCs/>
                <w:szCs w:val="21"/>
              </w:rPr>
            </w:pPr>
          </w:p>
        </w:tc>
        <w:tc>
          <w:tcPr>
            <w:tcW w:w="1030" w:type="pct"/>
            <w:vAlign w:val="center"/>
          </w:tcPr>
          <w:p w:rsidR="00AE5286" w:rsidRDefault="00AE5286">
            <w:pPr>
              <w:spacing w:line="360" w:lineRule="auto"/>
              <w:jc w:val="center"/>
              <w:rPr>
                <w:rFonts w:ascii="宋体" w:hAnsi="宋体"/>
                <w:b/>
                <w:bCs/>
                <w:szCs w:val="21"/>
              </w:rPr>
            </w:pPr>
          </w:p>
        </w:tc>
      </w:tr>
      <w:tr w:rsidR="00AE5286">
        <w:trPr>
          <w:trHeight w:val="702"/>
        </w:trPr>
        <w:tc>
          <w:tcPr>
            <w:tcW w:w="407" w:type="pct"/>
            <w:vAlign w:val="center"/>
          </w:tcPr>
          <w:p w:rsidR="00AE5286" w:rsidRDefault="00DD47A4">
            <w:pPr>
              <w:spacing w:line="360" w:lineRule="auto"/>
              <w:jc w:val="center"/>
              <w:rPr>
                <w:rFonts w:ascii="宋体" w:hAnsi="宋体"/>
                <w:bCs/>
                <w:szCs w:val="21"/>
              </w:rPr>
            </w:pPr>
            <w:r>
              <w:rPr>
                <w:rFonts w:ascii="宋体" w:hAnsi="宋体" w:hint="eastAsia"/>
                <w:bCs/>
                <w:szCs w:val="21"/>
              </w:rPr>
              <w:t>6</w:t>
            </w:r>
          </w:p>
        </w:tc>
        <w:tc>
          <w:tcPr>
            <w:tcW w:w="2815" w:type="pct"/>
            <w:vAlign w:val="center"/>
          </w:tcPr>
          <w:p w:rsidR="00AE5286" w:rsidRDefault="00AE5286">
            <w:pPr>
              <w:spacing w:line="360" w:lineRule="auto"/>
              <w:jc w:val="left"/>
              <w:rPr>
                <w:rFonts w:ascii="宋体" w:hAnsi="宋体"/>
                <w:b/>
                <w:bCs/>
                <w:szCs w:val="21"/>
              </w:rPr>
            </w:pPr>
          </w:p>
        </w:tc>
        <w:tc>
          <w:tcPr>
            <w:tcW w:w="748" w:type="pct"/>
            <w:vAlign w:val="center"/>
          </w:tcPr>
          <w:p w:rsidR="00AE5286" w:rsidRDefault="00AE5286">
            <w:pPr>
              <w:spacing w:line="360" w:lineRule="auto"/>
              <w:jc w:val="center"/>
              <w:rPr>
                <w:rFonts w:ascii="宋体" w:hAnsi="宋体"/>
                <w:b/>
                <w:bCs/>
                <w:szCs w:val="21"/>
              </w:rPr>
            </w:pPr>
          </w:p>
        </w:tc>
        <w:tc>
          <w:tcPr>
            <w:tcW w:w="1030" w:type="pct"/>
            <w:vAlign w:val="center"/>
          </w:tcPr>
          <w:p w:rsidR="00AE5286" w:rsidRDefault="00AE5286">
            <w:pPr>
              <w:spacing w:line="360" w:lineRule="auto"/>
              <w:jc w:val="center"/>
              <w:rPr>
                <w:rFonts w:ascii="宋体" w:hAnsi="宋体"/>
                <w:b/>
                <w:bCs/>
                <w:szCs w:val="21"/>
              </w:rPr>
            </w:pPr>
          </w:p>
        </w:tc>
      </w:tr>
      <w:tr w:rsidR="00AE5286">
        <w:trPr>
          <w:trHeight w:val="702"/>
        </w:trPr>
        <w:tc>
          <w:tcPr>
            <w:tcW w:w="407" w:type="pct"/>
            <w:vAlign w:val="center"/>
          </w:tcPr>
          <w:p w:rsidR="00AE5286" w:rsidRDefault="00DD47A4">
            <w:pPr>
              <w:spacing w:line="360" w:lineRule="auto"/>
              <w:jc w:val="center"/>
              <w:rPr>
                <w:rFonts w:ascii="宋体" w:hAnsi="宋体"/>
                <w:bCs/>
                <w:szCs w:val="21"/>
              </w:rPr>
            </w:pPr>
            <w:r>
              <w:rPr>
                <w:rFonts w:ascii="宋体" w:hAnsi="宋体" w:hint="eastAsia"/>
                <w:bCs/>
                <w:szCs w:val="21"/>
              </w:rPr>
              <w:t>7</w:t>
            </w:r>
          </w:p>
        </w:tc>
        <w:tc>
          <w:tcPr>
            <w:tcW w:w="2815" w:type="pct"/>
            <w:vAlign w:val="center"/>
          </w:tcPr>
          <w:p w:rsidR="00AE5286" w:rsidRDefault="00AE5286">
            <w:pPr>
              <w:spacing w:line="360" w:lineRule="auto"/>
              <w:jc w:val="left"/>
              <w:rPr>
                <w:rFonts w:ascii="宋体" w:hAnsi="宋体"/>
                <w:b/>
                <w:bCs/>
                <w:szCs w:val="21"/>
              </w:rPr>
            </w:pPr>
          </w:p>
        </w:tc>
        <w:tc>
          <w:tcPr>
            <w:tcW w:w="748" w:type="pct"/>
            <w:vAlign w:val="center"/>
          </w:tcPr>
          <w:p w:rsidR="00AE5286" w:rsidRDefault="00AE5286">
            <w:pPr>
              <w:spacing w:line="360" w:lineRule="auto"/>
              <w:jc w:val="center"/>
              <w:rPr>
                <w:rFonts w:ascii="宋体" w:hAnsi="宋体"/>
                <w:b/>
                <w:bCs/>
                <w:szCs w:val="21"/>
              </w:rPr>
            </w:pPr>
          </w:p>
        </w:tc>
        <w:tc>
          <w:tcPr>
            <w:tcW w:w="1030" w:type="pct"/>
            <w:vAlign w:val="center"/>
          </w:tcPr>
          <w:p w:rsidR="00AE5286" w:rsidRDefault="00AE5286">
            <w:pPr>
              <w:spacing w:line="360" w:lineRule="auto"/>
              <w:jc w:val="center"/>
              <w:rPr>
                <w:rFonts w:ascii="宋体" w:hAnsi="宋体"/>
                <w:b/>
                <w:bCs/>
                <w:szCs w:val="21"/>
              </w:rPr>
            </w:pPr>
          </w:p>
        </w:tc>
      </w:tr>
      <w:tr w:rsidR="00AE5286">
        <w:trPr>
          <w:trHeight w:val="702"/>
        </w:trPr>
        <w:tc>
          <w:tcPr>
            <w:tcW w:w="407" w:type="pct"/>
            <w:vAlign w:val="center"/>
          </w:tcPr>
          <w:p w:rsidR="00AE5286" w:rsidRDefault="00DD47A4">
            <w:pPr>
              <w:spacing w:line="360" w:lineRule="auto"/>
              <w:jc w:val="center"/>
              <w:rPr>
                <w:rFonts w:ascii="宋体" w:hAnsi="宋体"/>
                <w:bCs/>
                <w:szCs w:val="21"/>
              </w:rPr>
            </w:pPr>
            <w:r>
              <w:rPr>
                <w:rFonts w:ascii="宋体" w:hAnsi="宋体" w:hint="eastAsia"/>
                <w:bCs/>
                <w:szCs w:val="21"/>
              </w:rPr>
              <w:t>8</w:t>
            </w:r>
          </w:p>
        </w:tc>
        <w:tc>
          <w:tcPr>
            <w:tcW w:w="2815" w:type="pct"/>
            <w:vAlign w:val="center"/>
          </w:tcPr>
          <w:p w:rsidR="00AE5286" w:rsidRDefault="00AE5286">
            <w:pPr>
              <w:spacing w:line="360" w:lineRule="auto"/>
              <w:jc w:val="left"/>
              <w:rPr>
                <w:rFonts w:ascii="宋体" w:hAnsi="宋体"/>
                <w:b/>
                <w:bCs/>
                <w:szCs w:val="21"/>
              </w:rPr>
            </w:pPr>
          </w:p>
        </w:tc>
        <w:tc>
          <w:tcPr>
            <w:tcW w:w="748" w:type="pct"/>
            <w:vAlign w:val="center"/>
          </w:tcPr>
          <w:p w:rsidR="00AE5286" w:rsidRDefault="00AE5286">
            <w:pPr>
              <w:spacing w:line="360" w:lineRule="auto"/>
              <w:jc w:val="center"/>
              <w:rPr>
                <w:rFonts w:ascii="宋体" w:hAnsi="宋体"/>
                <w:b/>
                <w:bCs/>
                <w:szCs w:val="21"/>
              </w:rPr>
            </w:pPr>
          </w:p>
        </w:tc>
        <w:tc>
          <w:tcPr>
            <w:tcW w:w="1030" w:type="pct"/>
            <w:vAlign w:val="center"/>
          </w:tcPr>
          <w:p w:rsidR="00AE5286" w:rsidRDefault="00AE5286">
            <w:pPr>
              <w:spacing w:line="360" w:lineRule="auto"/>
              <w:jc w:val="center"/>
              <w:rPr>
                <w:rFonts w:ascii="宋体" w:hAnsi="宋体"/>
                <w:b/>
                <w:bCs/>
                <w:szCs w:val="21"/>
              </w:rPr>
            </w:pPr>
          </w:p>
        </w:tc>
      </w:tr>
      <w:tr w:rsidR="00AE5286">
        <w:trPr>
          <w:trHeight w:val="702"/>
        </w:trPr>
        <w:tc>
          <w:tcPr>
            <w:tcW w:w="407" w:type="pct"/>
            <w:vAlign w:val="center"/>
          </w:tcPr>
          <w:p w:rsidR="00AE5286" w:rsidRDefault="00DD47A4">
            <w:pPr>
              <w:spacing w:line="360" w:lineRule="auto"/>
              <w:jc w:val="center"/>
              <w:rPr>
                <w:rFonts w:ascii="宋体" w:hAnsi="宋体"/>
                <w:bCs/>
                <w:szCs w:val="21"/>
              </w:rPr>
            </w:pPr>
            <w:r>
              <w:rPr>
                <w:rFonts w:ascii="宋体" w:hAnsi="宋体" w:hint="eastAsia"/>
                <w:bCs/>
                <w:szCs w:val="21"/>
              </w:rPr>
              <w:t>9</w:t>
            </w:r>
          </w:p>
        </w:tc>
        <w:tc>
          <w:tcPr>
            <w:tcW w:w="2815" w:type="pct"/>
            <w:vAlign w:val="center"/>
          </w:tcPr>
          <w:p w:rsidR="00AE5286" w:rsidRDefault="00AE5286">
            <w:pPr>
              <w:spacing w:line="360" w:lineRule="auto"/>
              <w:jc w:val="left"/>
              <w:rPr>
                <w:rFonts w:ascii="宋体" w:hAnsi="宋体"/>
                <w:b/>
                <w:bCs/>
                <w:szCs w:val="21"/>
              </w:rPr>
            </w:pPr>
          </w:p>
        </w:tc>
        <w:tc>
          <w:tcPr>
            <w:tcW w:w="748" w:type="pct"/>
            <w:vAlign w:val="center"/>
          </w:tcPr>
          <w:p w:rsidR="00AE5286" w:rsidRDefault="00AE5286">
            <w:pPr>
              <w:spacing w:line="360" w:lineRule="auto"/>
              <w:jc w:val="center"/>
              <w:rPr>
                <w:rFonts w:ascii="宋体" w:hAnsi="宋体"/>
                <w:b/>
                <w:bCs/>
                <w:szCs w:val="21"/>
              </w:rPr>
            </w:pPr>
          </w:p>
        </w:tc>
        <w:tc>
          <w:tcPr>
            <w:tcW w:w="1030" w:type="pct"/>
            <w:vAlign w:val="center"/>
          </w:tcPr>
          <w:p w:rsidR="00AE5286" w:rsidRDefault="00AE5286">
            <w:pPr>
              <w:spacing w:line="360" w:lineRule="auto"/>
              <w:jc w:val="center"/>
              <w:rPr>
                <w:rFonts w:ascii="宋体" w:hAnsi="宋体"/>
                <w:b/>
                <w:bCs/>
                <w:szCs w:val="21"/>
              </w:rPr>
            </w:pPr>
          </w:p>
        </w:tc>
      </w:tr>
    </w:tbl>
    <w:p w:rsidR="00AE5286" w:rsidRDefault="00DD47A4">
      <w:pPr>
        <w:spacing w:beforeLines="50" w:before="156" w:line="360" w:lineRule="auto"/>
        <w:rPr>
          <w:rFonts w:ascii="宋体" w:hAnsi="宋体"/>
        </w:rPr>
      </w:pPr>
      <w:r>
        <w:rPr>
          <w:rFonts w:ascii="宋体" w:hAnsi="宋体" w:hint="eastAsia"/>
        </w:rPr>
        <w:t>注明：</w:t>
      </w:r>
    </w:p>
    <w:p w:rsidR="00AE5286" w:rsidRDefault="00DD47A4">
      <w:pPr>
        <w:pStyle w:val="aff6"/>
        <w:numPr>
          <w:ilvl w:val="0"/>
          <w:numId w:val="71"/>
        </w:numPr>
        <w:spacing w:line="360" w:lineRule="auto"/>
        <w:ind w:firstLineChars="0"/>
        <w:rPr>
          <w:rFonts w:ascii="宋体" w:hAnsi="宋体"/>
        </w:rPr>
      </w:pPr>
      <w:r>
        <w:rPr>
          <w:rFonts w:ascii="宋体" w:hAnsi="宋体" w:hint="eastAsia"/>
        </w:rPr>
        <w:t>自查结论处请填写：通过</w:t>
      </w:r>
      <w:r>
        <w:rPr>
          <w:rFonts w:ascii="宋体" w:hAnsi="宋体"/>
        </w:rPr>
        <w:t>/不通过；</w:t>
      </w:r>
    </w:p>
    <w:p w:rsidR="00AE5286" w:rsidRDefault="00DD47A4">
      <w:pPr>
        <w:pStyle w:val="aff6"/>
        <w:numPr>
          <w:ilvl w:val="0"/>
          <w:numId w:val="71"/>
        </w:numPr>
        <w:spacing w:line="360" w:lineRule="auto"/>
        <w:ind w:firstLineChars="0"/>
        <w:rPr>
          <w:rFonts w:ascii="宋体" w:hAnsi="宋体"/>
        </w:rPr>
      </w:pPr>
      <w:r>
        <w:rPr>
          <w:rFonts w:ascii="宋体" w:hAnsi="宋体" w:hint="eastAsia"/>
          <w:szCs w:val="21"/>
        </w:rPr>
        <w:t>按磋商文件第四部分</w:t>
      </w:r>
      <w:r>
        <w:rPr>
          <w:rFonts w:ascii="宋体" w:hAnsi="宋体"/>
          <w:szCs w:val="21"/>
        </w:rPr>
        <w:t xml:space="preserve"> </w:t>
      </w:r>
      <w:r>
        <w:rPr>
          <w:rFonts w:ascii="宋体" w:hAnsi="宋体" w:hint="eastAsia"/>
          <w:szCs w:val="21"/>
        </w:rPr>
        <w:t>评审方法、步骤、标准之附表资格性与符合性审查表（</w:t>
      </w:r>
      <w:r>
        <w:rPr>
          <w:rFonts w:ascii="宋体" w:hAnsi="宋体" w:hint="eastAsia"/>
          <w:kern w:val="0"/>
          <w:szCs w:val="21"/>
        </w:rPr>
        <w:t>附表一）</w:t>
      </w:r>
      <w:r>
        <w:rPr>
          <w:rFonts w:ascii="宋体" w:hAnsi="宋体" w:hint="eastAsia"/>
          <w:szCs w:val="21"/>
        </w:rPr>
        <w:t>相对应条款填写</w:t>
      </w:r>
      <w:r>
        <w:rPr>
          <w:rFonts w:ascii="宋体" w:hAnsi="宋体" w:hint="eastAsia"/>
        </w:rPr>
        <w:t>。</w:t>
      </w:r>
    </w:p>
    <w:p w:rsidR="00AE5286" w:rsidRDefault="00AE5286">
      <w:pPr>
        <w:spacing w:line="360" w:lineRule="auto"/>
        <w:rPr>
          <w:rFonts w:ascii="宋体" w:hAnsi="宋体"/>
        </w:rPr>
      </w:pPr>
    </w:p>
    <w:p w:rsidR="00AE5286" w:rsidRDefault="00AE5286">
      <w:pPr>
        <w:spacing w:line="360" w:lineRule="auto"/>
        <w:rPr>
          <w:rFonts w:ascii="宋体" w:hAnsi="宋体"/>
        </w:rPr>
      </w:pPr>
    </w:p>
    <w:tbl>
      <w:tblPr>
        <w:tblW w:w="0" w:type="auto"/>
        <w:tblLook w:val="04A0" w:firstRow="1" w:lastRow="0" w:firstColumn="1" w:lastColumn="0" w:noHBand="0" w:noVBand="1"/>
      </w:tblPr>
      <w:tblGrid>
        <w:gridCol w:w="5349"/>
        <w:gridCol w:w="3173"/>
      </w:tblGrid>
      <w:tr w:rsidR="00AE5286">
        <w:tc>
          <w:tcPr>
            <w:tcW w:w="5349"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165" w:name="_Toc118365605"/>
      <w:bookmarkStart w:id="166" w:name="_Toc391627757"/>
      <w:bookmarkStart w:id="167" w:name="_Toc521951143"/>
      <w:bookmarkStart w:id="168" w:name="_Toc405313961"/>
      <w:r>
        <w:rPr>
          <w:rStyle w:val="afe"/>
          <w:rFonts w:ascii="宋体" w:eastAsia="宋体" w:hAnsi="宋体" w:hint="eastAsia"/>
          <w:b/>
          <w:bCs/>
          <w:spacing w:val="12"/>
          <w:sz w:val="21"/>
        </w:rPr>
        <w:lastRenderedPageBreak/>
        <w:t>详细评审索引表</w:t>
      </w:r>
      <w:bookmarkEnd w:id="165"/>
    </w:p>
    <w:p w:rsidR="00AE5286" w:rsidRDefault="00DD47A4">
      <w:pPr>
        <w:spacing w:beforeLines="100" w:before="312" w:afterLines="100" w:after="312"/>
        <w:jc w:val="center"/>
        <w:rPr>
          <w:rFonts w:ascii="宋体" w:hAnsi="宋体"/>
          <w:b/>
          <w:spacing w:val="20"/>
          <w:sz w:val="30"/>
          <w:szCs w:val="30"/>
        </w:rPr>
      </w:pPr>
      <w:r>
        <w:rPr>
          <w:rFonts w:ascii="宋体" w:hAnsi="宋体" w:hint="eastAsia"/>
          <w:b/>
          <w:spacing w:val="20"/>
          <w:sz w:val="30"/>
          <w:szCs w:val="30"/>
        </w:rPr>
        <w:t>详细评审索引表</w:t>
      </w: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551"/>
        <w:gridCol w:w="3382"/>
        <w:gridCol w:w="2452"/>
      </w:tblGrid>
      <w:tr w:rsidR="00AE5286">
        <w:tc>
          <w:tcPr>
            <w:tcW w:w="8482" w:type="dxa"/>
            <w:gridSpan w:val="4"/>
            <w:vAlign w:val="center"/>
          </w:tcPr>
          <w:p w:rsidR="00AE5286" w:rsidRDefault="00DD47A4">
            <w:pPr>
              <w:spacing w:line="360" w:lineRule="auto"/>
              <w:jc w:val="center"/>
              <w:rPr>
                <w:rFonts w:ascii="宋体" w:hAnsi="宋体"/>
                <w:b/>
                <w:szCs w:val="21"/>
              </w:rPr>
            </w:pPr>
            <w:r>
              <w:rPr>
                <w:rFonts w:ascii="宋体" w:hAnsi="宋体" w:hint="eastAsia"/>
                <w:b/>
                <w:szCs w:val="21"/>
              </w:rPr>
              <w:t>商务评审细则</w:t>
            </w:r>
          </w:p>
        </w:tc>
      </w:tr>
      <w:tr w:rsidR="00AE5286">
        <w:tc>
          <w:tcPr>
            <w:tcW w:w="1097" w:type="dxa"/>
            <w:vAlign w:val="center"/>
          </w:tcPr>
          <w:p w:rsidR="00AE5286" w:rsidRDefault="00DD47A4">
            <w:pPr>
              <w:spacing w:line="360" w:lineRule="auto"/>
              <w:jc w:val="center"/>
              <w:rPr>
                <w:rFonts w:ascii="宋体" w:hAnsi="宋体"/>
                <w:b/>
                <w:szCs w:val="21"/>
              </w:rPr>
            </w:pPr>
            <w:r>
              <w:rPr>
                <w:rFonts w:ascii="宋体" w:hAnsi="宋体" w:hint="eastAsia"/>
                <w:b/>
                <w:szCs w:val="21"/>
              </w:rPr>
              <w:t>序号</w:t>
            </w:r>
          </w:p>
        </w:tc>
        <w:tc>
          <w:tcPr>
            <w:tcW w:w="1551" w:type="dxa"/>
            <w:vAlign w:val="center"/>
          </w:tcPr>
          <w:p w:rsidR="00AE5286" w:rsidRDefault="00DD47A4">
            <w:pPr>
              <w:spacing w:line="360" w:lineRule="auto"/>
              <w:jc w:val="center"/>
              <w:rPr>
                <w:rFonts w:ascii="宋体" w:hAnsi="宋体"/>
                <w:b/>
                <w:szCs w:val="21"/>
              </w:rPr>
            </w:pPr>
            <w:r>
              <w:rPr>
                <w:rFonts w:ascii="宋体" w:hAnsi="宋体" w:hint="eastAsia"/>
                <w:b/>
                <w:szCs w:val="21"/>
              </w:rPr>
              <w:t>评分内容</w:t>
            </w:r>
          </w:p>
        </w:tc>
        <w:tc>
          <w:tcPr>
            <w:tcW w:w="3382" w:type="dxa"/>
            <w:vAlign w:val="center"/>
          </w:tcPr>
          <w:p w:rsidR="00AE5286" w:rsidRDefault="00DD47A4">
            <w:pPr>
              <w:spacing w:line="360" w:lineRule="auto"/>
              <w:jc w:val="center"/>
              <w:rPr>
                <w:rFonts w:ascii="宋体" w:hAnsi="宋体"/>
                <w:b/>
                <w:szCs w:val="21"/>
              </w:rPr>
            </w:pPr>
            <w:r>
              <w:rPr>
                <w:rFonts w:ascii="宋体" w:hAnsi="宋体" w:hint="eastAsia"/>
                <w:b/>
                <w:szCs w:val="21"/>
              </w:rPr>
              <w:t>评分标准</w:t>
            </w:r>
          </w:p>
        </w:tc>
        <w:tc>
          <w:tcPr>
            <w:tcW w:w="2452" w:type="dxa"/>
            <w:vAlign w:val="center"/>
          </w:tcPr>
          <w:p w:rsidR="00AE5286" w:rsidRDefault="00DD47A4">
            <w:pPr>
              <w:spacing w:line="360" w:lineRule="auto"/>
              <w:jc w:val="center"/>
              <w:rPr>
                <w:rFonts w:ascii="宋体" w:hAnsi="宋体"/>
                <w:b/>
                <w:szCs w:val="21"/>
              </w:rPr>
            </w:pPr>
            <w:r>
              <w:rPr>
                <w:rFonts w:ascii="宋体" w:hAnsi="宋体" w:hint="eastAsia"/>
                <w:b/>
                <w:szCs w:val="21"/>
              </w:rPr>
              <w:t>响应文件响应页码</w:t>
            </w: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8482" w:type="dxa"/>
            <w:gridSpan w:val="4"/>
            <w:vAlign w:val="center"/>
          </w:tcPr>
          <w:p w:rsidR="00AE5286" w:rsidRDefault="00DD47A4">
            <w:pPr>
              <w:spacing w:line="360" w:lineRule="auto"/>
              <w:jc w:val="center"/>
              <w:rPr>
                <w:rFonts w:ascii="宋体" w:hAnsi="宋体"/>
                <w:b/>
                <w:szCs w:val="21"/>
              </w:rPr>
            </w:pPr>
            <w:r>
              <w:rPr>
                <w:rFonts w:ascii="宋体" w:hAnsi="宋体" w:hint="eastAsia"/>
                <w:b/>
                <w:szCs w:val="21"/>
              </w:rPr>
              <w:t>技术评审细则</w:t>
            </w:r>
          </w:p>
        </w:tc>
      </w:tr>
      <w:tr w:rsidR="00AE5286">
        <w:tc>
          <w:tcPr>
            <w:tcW w:w="1097" w:type="dxa"/>
            <w:vAlign w:val="center"/>
          </w:tcPr>
          <w:p w:rsidR="00AE5286" w:rsidRDefault="00DD47A4">
            <w:pPr>
              <w:spacing w:line="360" w:lineRule="auto"/>
              <w:jc w:val="center"/>
              <w:rPr>
                <w:rFonts w:ascii="宋体" w:hAnsi="宋体"/>
                <w:b/>
                <w:szCs w:val="21"/>
              </w:rPr>
            </w:pPr>
            <w:r>
              <w:rPr>
                <w:rFonts w:ascii="宋体" w:hAnsi="宋体" w:hint="eastAsia"/>
                <w:b/>
                <w:szCs w:val="21"/>
              </w:rPr>
              <w:t>序号</w:t>
            </w:r>
          </w:p>
        </w:tc>
        <w:tc>
          <w:tcPr>
            <w:tcW w:w="1551" w:type="dxa"/>
            <w:vAlign w:val="center"/>
          </w:tcPr>
          <w:p w:rsidR="00AE5286" w:rsidRDefault="00DD47A4">
            <w:pPr>
              <w:spacing w:line="360" w:lineRule="auto"/>
              <w:jc w:val="center"/>
              <w:rPr>
                <w:rFonts w:ascii="宋体" w:hAnsi="宋体"/>
                <w:b/>
                <w:szCs w:val="21"/>
              </w:rPr>
            </w:pPr>
            <w:r>
              <w:rPr>
                <w:rFonts w:ascii="宋体" w:hAnsi="宋体" w:hint="eastAsia"/>
                <w:b/>
                <w:szCs w:val="21"/>
              </w:rPr>
              <w:t>评分内容</w:t>
            </w:r>
          </w:p>
        </w:tc>
        <w:tc>
          <w:tcPr>
            <w:tcW w:w="3382" w:type="dxa"/>
            <w:vAlign w:val="center"/>
          </w:tcPr>
          <w:p w:rsidR="00AE5286" w:rsidRDefault="00DD47A4">
            <w:pPr>
              <w:spacing w:line="360" w:lineRule="auto"/>
              <w:jc w:val="center"/>
              <w:rPr>
                <w:rFonts w:ascii="宋体" w:hAnsi="宋体"/>
                <w:b/>
                <w:szCs w:val="21"/>
              </w:rPr>
            </w:pPr>
            <w:r>
              <w:rPr>
                <w:rFonts w:ascii="宋体" w:hAnsi="宋体" w:hint="eastAsia"/>
                <w:b/>
                <w:szCs w:val="21"/>
              </w:rPr>
              <w:t>评分标准</w:t>
            </w:r>
          </w:p>
        </w:tc>
        <w:tc>
          <w:tcPr>
            <w:tcW w:w="2452" w:type="dxa"/>
            <w:vAlign w:val="center"/>
          </w:tcPr>
          <w:p w:rsidR="00AE5286" w:rsidRDefault="00DD47A4">
            <w:pPr>
              <w:spacing w:line="360" w:lineRule="auto"/>
              <w:jc w:val="center"/>
              <w:rPr>
                <w:rFonts w:ascii="宋体" w:hAnsi="宋体"/>
                <w:b/>
                <w:szCs w:val="21"/>
              </w:rPr>
            </w:pPr>
            <w:r>
              <w:rPr>
                <w:rFonts w:ascii="宋体" w:hAnsi="宋体" w:hint="eastAsia"/>
                <w:b/>
                <w:szCs w:val="21"/>
              </w:rPr>
              <w:t>响应文件响应页码</w:t>
            </w: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r w:rsidR="00AE5286">
        <w:tc>
          <w:tcPr>
            <w:tcW w:w="1097" w:type="dxa"/>
            <w:vAlign w:val="center"/>
          </w:tcPr>
          <w:p w:rsidR="00AE5286" w:rsidRDefault="00AE5286">
            <w:pPr>
              <w:spacing w:line="360" w:lineRule="auto"/>
              <w:jc w:val="center"/>
              <w:rPr>
                <w:rFonts w:ascii="宋体" w:hAnsi="宋体"/>
                <w:b/>
                <w:szCs w:val="21"/>
              </w:rPr>
            </w:pPr>
          </w:p>
        </w:tc>
        <w:tc>
          <w:tcPr>
            <w:tcW w:w="1551" w:type="dxa"/>
            <w:vAlign w:val="center"/>
          </w:tcPr>
          <w:p w:rsidR="00AE5286" w:rsidRDefault="00AE5286">
            <w:pPr>
              <w:spacing w:line="360" w:lineRule="auto"/>
              <w:jc w:val="center"/>
              <w:rPr>
                <w:rFonts w:ascii="宋体" w:hAnsi="宋体"/>
                <w:b/>
                <w:szCs w:val="21"/>
              </w:rPr>
            </w:pPr>
          </w:p>
        </w:tc>
        <w:tc>
          <w:tcPr>
            <w:tcW w:w="3382" w:type="dxa"/>
            <w:vAlign w:val="center"/>
          </w:tcPr>
          <w:p w:rsidR="00AE5286" w:rsidRDefault="00AE5286">
            <w:pPr>
              <w:spacing w:line="360" w:lineRule="auto"/>
              <w:jc w:val="center"/>
              <w:rPr>
                <w:rFonts w:ascii="宋体" w:hAnsi="宋体"/>
                <w:b/>
                <w:szCs w:val="21"/>
              </w:rPr>
            </w:pPr>
          </w:p>
        </w:tc>
        <w:tc>
          <w:tcPr>
            <w:tcW w:w="2452" w:type="dxa"/>
            <w:vAlign w:val="center"/>
          </w:tcPr>
          <w:p w:rsidR="00AE5286" w:rsidRDefault="00AE5286">
            <w:pPr>
              <w:spacing w:line="360" w:lineRule="auto"/>
              <w:jc w:val="center"/>
              <w:rPr>
                <w:rFonts w:ascii="宋体" w:hAnsi="宋体"/>
                <w:b/>
                <w:szCs w:val="21"/>
              </w:rPr>
            </w:pPr>
          </w:p>
        </w:tc>
      </w:tr>
    </w:tbl>
    <w:p w:rsidR="00AE5286" w:rsidRDefault="00DD47A4">
      <w:pPr>
        <w:spacing w:beforeLines="50" w:before="156" w:line="360" w:lineRule="auto"/>
        <w:rPr>
          <w:rFonts w:ascii="宋体" w:hAnsi="宋体"/>
        </w:rPr>
      </w:pPr>
      <w:r>
        <w:rPr>
          <w:rFonts w:ascii="宋体" w:hAnsi="宋体" w:hint="eastAsia"/>
          <w:szCs w:val="21"/>
        </w:rPr>
        <w:t>注明：按磋商文件第四部分</w:t>
      </w:r>
      <w:r>
        <w:rPr>
          <w:rFonts w:ascii="宋体" w:hAnsi="宋体"/>
          <w:szCs w:val="21"/>
        </w:rPr>
        <w:t xml:space="preserve"> </w:t>
      </w:r>
      <w:r>
        <w:rPr>
          <w:rFonts w:ascii="宋体" w:hAnsi="宋体" w:hint="eastAsia"/>
          <w:szCs w:val="21"/>
        </w:rPr>
        <w:t>评审方法、步骤、标准之附表二详细评审表相对应条款填写。</w:t>
      </w:r>
    </w:p>
    <w:p w:rsidR="00AE5286" w:rsidRDefault="00AE5286">
      <w:pPr>
        <w:spacing w:line="360" w:lineRule="auto"/>
        <w:rPr>
          <w:rFonts w:ascii="宋体" w:hAnsi="宋体"/>
        </w:rPr>
      </w:pPr>
    </w:p>
    <w:p w:rsidR="00AE5286" w:rsidRDefault="00AE5286">
      <w:pPr>
        <w:spacing w:line="360" w:lineRule="auto"/>
        <w:rPr>
          <w:rFonts w:ascii="宋体" w:hAnsi="宋体"/>
        </w:rPr>
      </w:pPr>
    </w:p>
    <w:p w:rsidR="00AE5286" w:rsidRDefault="00AE5286">
      <w:pPr>
        <w:spacing w:line="360" w:lineRule="auto"/>
        <w:rPr>
          <w:rFonts w:ascii="宋体" w:hAnsi="宋体"/>
        </w:rPr>
      </w:pPr>
    </w:p>
    <w:tbl>
      <w:tblPr>
        <w:tblW w:w="8522" w:type="dxa"/>
        <w:tblLayout w:type="fixed"/>
        <w:tblLook w:val="04A0" w:firstRow="1" w:lastRow="0" w:firstColumn="1" w:lastColumn="0" w:noHBand="0" w:noVBand="1"/>
      </w:tblPr>
      <w:tblGrid>
        <w:gridCol w:w="5349"/>
        <w:gridCol w:w="3173"/>
      </w:tblGrid>
      <w:tr w:rsidR="00AE5286">
        <w:tc>
          <w:tcPr>
            <w:tcW w:w="5349"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DD47A4">
      <w:pPr>
        <w:pStyle w:val="2"/>
        <w:keepNext w:val="0"/>
        <w:keepLines w:val="0"/>
        <w:pageBreakBefore/>
        <w:numPr>
          <w:ilvl w:val="0"/>
          <w:numId w:val="70"/>
        </w:numPr>
        <w:spacing w:line="415" w:lineRule="auto"/>
        <w:jc w:val="left"/>
        <w:rPr>
          <w:rStyle w:val="afe"/>
          <w:rFonts w:ascii="宋体" w:eastAsia="宋体" w:hAnsi="宋体"/>
          <w:b/>
          <w:spacing w:val="12"/>
          <w:sz w:val="21"/>
          <w:szCs w:val="21"/>
        </w:rPr>
      </w:pPr>
      <w:bookmarkStart w:id="169" w:name="_Toc391627754"/>
      <w:bookmarkStart w:id="170" w:name="_Toc521951139"/>
      <w:bookmarkStart w:id="171" w:name="_Toc118365606"/>
      <w:bookmarkStart w:id="172" w:name="_Toc405313958"/>
      <w:r>
        <w:rPr>
          <w:rStyle w:val="afe"/>
          <w:rFonts w:ascii="宋体" w:eastAsia="宋体" w:hAnsi="宋体" w:hint="eastAsia"/>
          <w:b/>
          <w:spacing w:val="12"/>
          <w:sz w:val="21"/>
          <w:szCs w:val="21"/>
        </w:rPr>
        <w:lastRenderedPageBreak/>
        <w:t>首次</w:t>
      </w:r>
      <w:r>
        <w:rPr>
          <w:rStyle w:val="afe"/>
          <w:rFonts w:ascii="宋体" w:eastAsia="宋体" w:hAnsi="宋体" w:hint="eastAsia"/>
          <w:b/>
          <w:bCs/>
          <w:spacing w:val="12"/>
          <w:sz w:val="21"/>
        </w:rPr>
        <w:t>报价</w:t>
      </w:r>
      <w:r>
        <w:rPr>
          <w:rStyle w:val="afe"/>
          <w:rFonts w:ascii="宋体" w:eastAsia="宋体" w:hAnsi="宋体" w:hint="eastAsia"/>
          <w:b/>
          <w:spacing w:val="12"/>
          <w:sz w:val="21"/>
          <w:szCs w:val="21"/>
        </w:rPr>
        <w:t>表</w:t>
      </w:r>
      <w:bookmarkEnd w:id="169"/>
      <w:bookmarkEnd w:id="170"/>
      <w:bookmarkEnd w:id="171"/>
      <w:bookmarkEnd w:id="172"/>
    </w:p>
    <w:p w:rsidR="00AE5286" w:rsidRDefault="00DD47A4">
      <w:pPr>
        <w:spacing w:beforeLines="200" w:before="624" w:afterLines="100" w:after="312" w:line="360" w:lineRule="auto"/>
        <w:jc w:val="center"/>
        <w:rPr>
          <w:rFonts w:ascii="宋体" w:hAnsi="宋体"/>
          <w:b/>
          <w:spacing w:val="20"/>
          <w:sz w:val="30"/>
          <w:szCs w:val="30"/>
        </w:rPr>
      </w:pPr>
      <w:r>
        <w:rPr>
          <w:rFonts w:ascii="宋体" w:hAnsi="宋体" w:hint="eastAsia"/>
          <w:b/>
          <w:spacing w:val="20"/>
          <w:sz w:val="30"/>
          <w:szCs w:val="30"/>
        </w:rPr>
        <w:t>首次报价表</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9"/>
        <w:gridCol w:w="3668"/>
        <w:gridCol w:w="3816"/>
        <w:gridCol w:w="639"/>
      </w:tblGrid>
      <w:tr w:rsidR="00AE5286">
        <w:trPr>
          <w:trHeight w:val="1455"/>
          <w:jc w:val="center"/>
        </w:trPr>
        <w:tc>
          <w:tcPr>
            <w:tcW w:w="396" w:type="pct"/>
            <w:tcBorders>
              <w:top w:val="single" w:sz="4" w:space="0" w:color="auto"/>
              <w:left w:val="single" w:sz="4" w:space="0" w:color="auto"/>
              <w:right w:val="single" w:sz="4" w:space="0" w:color="auto"/>
            </w:tcBorders>
            <w:vAlign w:val="center"/>
          </w:tcPr>
          <w:p w:rsidR="00AE5286" w:rsidRDefault="00DD47A4">
            <w:pPr>
              <w:overflowPunct w:val="0"/>
              <w:adjustRightInd w:val="0"/>
              <w:spacing w:line="460" w:lineRule="exact"/>
              <w:jc w:val="center"/>
              <w:rPr>
                <w:rFonts w:ascii="宋体" w:hAnsi="宋体"/>
                <w:b/>
                <w:szCs w:val="21"/>
              </w:rPr>
            </w:pPr>
            <w:r>
              <w:rPr>
                <w:rFonts w:ascii="宋体" w:hAnsi="宋体" w:hint="eastAsia"/>
                <w:b/>
                <w:szCs w:val="21"/>
              </w:rPr>
              <w:t>序号</w:t>
            </w:r>
          </w:p>
        </w:tc>
        <w:tc>
          <w:tcPr>
            <w:tcW w:w="2079" w:type="pct"/>
            <w:tcBorders>
              <w:top w:val="single" w:sz="4" w:space="0" w:color="auto"/>
              <w:left w:val="single" w:sz="4" w:space="0" w:color="auto"/>
              <w:right w:val="single" w:sz="4" w:space="0" w:color="auto"/>
            </w:tcBorders>
            <w:vAlign w:val="center"/>
          </w:tcPr>
          <w:p w:rsidR="00AE5286" w:rsidRDefault="00DD47A4">
            <w:pPr>
              <w:overflowPunct w:val="0"/>
              <w:adjustRightInd w:val="0"/>
              <w:spacing w:line="460" w:lineRule="exact"/>
              <w:jc w:val="center"/>
              <w:rPr>
                <w:rFonts w:ascii="宋体" w:hAnsi="宋体"/>
                <w:b/>
                <w:szCs w:val="21"/>
              </w:rPr>
            </w:pPr>
            <w:r>
              <w:rPr>
                <w:rFonts w:ascii="宋体" w:hAnsi="宋体" w:hint="eastAsia"/>
                <w:b/>
                <w:szCs w:val="21"/>
              </w:rPr>
              <w:t>项目名称及项目编号</w:t>
            </w:r>
          </w:p>
        </w:tc>
        <w:tc>
          <w:tcPr>
            <w:tcW w:w="2163" w:type="pct"/>
            <w:tcBorders>
              <w:top w:val="single" w:sz="4" w:space="0" w:color="auto"/>
              <w:left w:val="single" w:sz="4" w:space="0" w:color="auto"/>
              <w:bottom w:val="single" w:sz="4" w:space="0" w:color="auto"/>
              <w:right w:val="single" w:sz="4" w:space="0" w:color="auto"/>
            </w:tcBorders>
            <w:vAlign w:val="center"/>
          </w:tcPr>
          <w:p w:rsidR="00AE5286" w:rsidRDefault="00DD47A4">
            <w:pPr>
              <w:overflowPunct w:val="0"/>
              <w:adjustRightInd w:val="0"/>
              <w:spacing w:line="460" w:lineRule="exact"/>
              <w:jc w:val="center"/>
              <w:rPr>
                <w:rFonts w:ascii="宋体" w:hAnsi="宋体"/>
                <w:b/>
                <w:szCs w:val="21"/>
              </w:rPr>
            </w:pPr>
            <w:r>
              <w:rPr>
                <w:rFonts w:ascii="宋体" w:hAnsi="宋体" w:hint="eastAsia"/>
                <w:b/>
                <w:szCs w:val="21"/>
              </w:rPr>
              <w:t>首次总报价（单位：元）</w:t>
            </w:r>
          </w:p>
        </w:tc>
        <w:tc>
          <w:tcPr>
            <w:tcW w:w="362" w:type="pct"/>
            <w:tcBorders>
              <w:top w:val="single" w:sz="4" w:space="0" w:color="auto"/>
              <w:left w:val="single" w:sz="4" w:space="0" w:color="auto"/>
              <w:right w:val="single" w:sz="4" w:space="0" w:color="auto"/>
            </w:tcBorders>
            <w:vAlign w:val="center"/>
          </w:tcPr>
          <w:p w:rsidR="00AE5286" w:rsidRDefault="00DD47A4">
            <w:pPr>
              <w:overflowPunct w:val="0"/>
              <w:adjustRightInd w:val="0"/>
              <w:spacing w:line="460" w:lineRule="exact"/>
              <w:jc w:val="center"/>
              <w:rPr>
                <w:rFonts w:ascii="宋体" w:hAnsi="宋体"/>
                <w:b/>
                <w:szCs w:val="21"/>
              </w:rPr>
            </w:pPr>
            <w:r>
              <w:rPr>
                <w:rFonts w:ascii="宋体" w:hAnsi="宋体" w:hint="eastAsia"/>
                <w:b/>
                <w:szCs w:val="21"/>
              </w:rPr>
              <w:t>备注</w:t>
            </w:r>
          </w:p>
        </w:tc>
      </w:tr>
      <w:tr w:rsidR="00AE5286">
        <w:trPr>
          <w:trHeight w:val="2412"/>
          <w:jc w:val="center"/>
        </w:trPr>
        <w:tc>
          <w:tcPr>
            <w:tcW w:w="396" w:type="pct"/>
            <w:tcBorders>
              <w:top w:val="single" w:sz="4" w:space="0" w:color="auto"/>
              <w:left w:val="single" w:sz="4" w:space="0" w:color="auto"/>
              <w:bottom w:val="single" w:sz="4" w:space="0" w:color="auto"/>
              <w:right w:val="single" w:sz="4" w:space="0" w:color="auto"/>
            </w:tcBorders>
            <w:vAlign w:val="center"/>
          </w:tcPr>
          <w:p w:rsidR="00AE5286" w:rsidRDefault="00DD47A4">
            <w:pPr>
              <w:overflowPunct w:val="0"/>
              <w:adjustRightInd w:val="0"/>
              <w:spacing w:line="460" w:lineRule="exact"/>
              <w:jc w:val="center"/>
              <w:rPr>
                <w:rFonts w:ascii="宋体" w:hAnsi="宋体"/>
                <w:szCs w:val="21"/>
              </w:rPr>
            </w:pPr>
            <w:r>
              <w:rPr>
                <w:rFonts w:ascii="宋体" w:hAnsi="宋体"/>
                <w:szCs w:val="21"/>
              </w:rPr>
              <w:t>1</w:t>
            </w:r>
          </w:p>
        </w:tc>
        <w:tc>
          <w:tcPr>
            <w:tcW w:w="2079" w:type="pct"/>
            <w:tcBorders>
              <w:top w:val="single" w:sz="4" w:space="0" w:color="auto"/>
              <w:left w:val="single" w:sz="4" w:space="0" w:color="auto"/>
              <w:bottom w:val="single" w:sz="4" w:space="0" w:color="auto"/>
              <w:right w:val="single" w:sz="4" w:space="0" w:color="auto"/>
            </w:tcBorders>
            <w:vAlign w:val="center"/>
          </w:tcPr>
          <w:p w:rsidR="00AE5286" w:rsidRDefault="00AE5286">
            <w:pPr>
              <w:overflowPunct w:val="0"/>
              <w:adjustRightInd w:val="0"/>
              <w:spacing w:line="460" w:lineRule="exact"/>
              <w:jc w:val="center"/>
              <w:rPr>
                <w:rFonts w:ascii="宋体" w:hAnsi="宋体"/>
                <w:szCs w:val="21"/>
              </w:rPr>
            </w:pPr>
          </w:p>
        </w:tc>
        <w:tc>
          <w:tcPr>
            <w:tcW w:w="2163" w:type="pct"/>
            <w:tcBorders>
              <w:top w:val="single" w:sz="4" w:space="0" w:color="auto"/>
              <w:left w:val="single" w:sz="4" w:space="0" w:color="auto"/>
              <w:bottom w:val="single" w:sz="4" w:space="0" w:color="auto"/>
              <w:right w:val="single" w:sz="4" w:space="0" w:color="auto"/>
            </w:tcBorders>
            <w:vAlign w:val="center"/>
          </w:tcPr>
          <w:p w:rsidR="00AE5286" w:rsidRDefault="00DD47A4">
            <w:pPr>
              <w:overflowPunct w:val="0"/>
              <w:adjustRightInd w:val="0"/>
              <w:spacing w:line="460" w:lineRule="exact"/>
              <w:jc w:val="left"/>
              <w:rPr>
                <w:rFonts w:ascii="宋体" w:hAnsi="宋体"/>
                <w:szCs w:val="21"/>
              </w:rPr>
            </w:pPr>
            <w:r>
              <w:rPr>
                <w:rFonts w:ascii="宋体" w:hAnsi="宋体" w:hint="eastAsia"/>
                <w:szCs w:val="21"/>
              </w:rPr>
              <w:t>大写：</w:t>
            </w:r>
            <w:r>
              <w:rPr>
                <w:rFonts w:ascii="宋体" w:hAnsi="宋体"/>
                <w:szCs w:val="21"/>
                <w:u w:val="single"/>
              </w:rPr>
              <w:t xml:space="preserve">                          </w:t>
            </w:r>
          </w:p>
          <w:p w:rsidR="00AE5286" w:rsidRDefault="00DD47A4">
            <w:pPr>
              <w:overflowPunct w:val="0"/>
              <w:adjustRightInd w:val="0"/>
              <w:spacing w:line="460" w:lineRule="exact"/>
              <w:jc w:val="left"/>
              <w:rPr>
                <w:rFonts w:ascii="宋体" w:hAnsi="宋体"/>
                <w:szCs w:val="21"/>
                <w:u w:val="single"/>
              </w:rPr>
            </w:pPr>
            <w:r>
              <w:rPr>
                <w:rFonts w:ascii="宋体" w:hAnsi="宋体" w:hint="eastAsia"/>
                <w:szCs w:val="21"/>
              </w:rPr>
              <w:t>小写：</w:t>
            </w:r>
            <w:r>
              <w:rPr>
                <w:rFonts w:ascii="宋体" w:hAnsi="宋体"/>
                <w:szCs w:val="21"/>
                <w:u w:val="single"/>
              </w:rPr>
              <w:t xml:space="preserve">                          </w:t>
            </w:r>
          </w:p>
        </w:tc>
        <w:tc>
          <w:tcPr>
            <w:tcW w:w="362" w:type="pct"/>
            <w:tcBorders>
              <w:top w:val="single" w:sz="4" w:space="0" w:color="auto"/>
              <w:left w:val="single" w:sz="4" w:space="0" w:color="auto"/>
              <w:bottom w:val="single" w:sz="4" w:space="0" w:color="auto"/>
              <w:right w:val="single" w:sz="4" w:space="0" w:color="auto"/>
            </w:tcBorders>
            <w:vAlign w:val="center"/>
          </w:tcPr>
          <w:p w:rsidR="00AE5286" w:rsidRDefault="00AE5286">
            <w:pPr>
              <w:overflowPunct w:val="0"/>
              <w:adjustRightInd w:val="0"/>
              <w:spacing w:line="460" w:lineRule="exact"/>
              <w:jc w:val="center"/>
              <w:rPr>
                <w:rFonts w:ascii="宋体" w:hAnsi="宋体"/>
                <w:szCs w:val="21"/>
              </w:rPr>
            </w:pPr>
          </w:p>
        </w:tc>
      </w:tr>
    </w:tbl>
    <w:p w:rsidR="00AE5286" w:rsidRDefault="00DD47A4">
      <w:pPr>
        <w:spacing w:beforeLines="250" w:before="780" w:line="360" w:lineRule="auto"/>
        <w:rPr>
          <w:rFonts w:ascii="宋体" w:hAnsi="宋体"/>
          <w:szCs w:val="21"/>
        </w:rPr>
      </w:pPr>
      <w:r>
        <w:rPr>
          <w:rFonts w:ascii="宋体" w:hAnsi="宋体" w:hint="eastAsia"/>
          <w:szCs w:val="21"/>
        </w:rPr>
        <w:t>注明：</w:t>
      </w:r>
    </w:p>
    <w:p w:rsidR="00AE5286" w:rsidRDefault="00DD47A4">
      <w:pPr>
        <w:pStyle w:val="12"/>
        <w:numPr>
          <w:ilvl w:val="0"/>
          <w:numId w:val="72"/>
        </w:numPr>
        <w:spacing w:line="360" w:lineRule="auto"/>
        <w:ind w:firstLineChars="0"/>
        <w:rPr>
          <w:rFonts w:ascii="宋体" w:hAnsi="宋体"/>
          <w:szCs w:val="21"/>
        </w:rPr>
      </w:pPr>
      <w:r>
        <w:rPr>
          <w:rFonts w:ascii="宋体" w:hAnsi="宋体" w:hint="eastAsia"/>
          <w:szCs w:val="21"/>
        </w:rPr>
        <w:t>首次总</w:t>
      </w:r>
      <w:proofErr w:type="gramStart"/>
      <w:r>
        <w:rPr>
          <w:rFonts w:ascii="宋体" w:hAnsi="宋体" w:hint="eastAsia"/>
          <w:szCs w:val="21"/>
        </w:rPr>
        <w:t>报价栏须用</w:t>
      </w:r>
      <w:proofErr w:type="gramEnd"/>
      <w:r>
        <w:rPr>
          <w:rFonts w:ascii="宋体" w:hAnsi="宋体" w:hint="eastAsia"/>
          <w:szCs w:val="21"/>
        </w:rPr>
        <w:t>文字和数字两种方式表示的总价。</w:t>
      </w:r>
    </w:p>
    <w:p w:rsidR="00AE5286" w:rsidRDefault="00DD47A4">
      <w:pPr>
        <w:pStyle w:val="12"/>
        <w:numPr>
          <w:ilvl w:val="0"/>
          <w:numId w:val="72"/>
        </w:numPr>
        <w:spacing w:line="360" w:lineRule="auto"/>
        <w:ind w:firstLineChars="0"/>
        <w:rPr>
          <w:rFonts w:ascii="宋体" w:hAnsi="宋体"/>
          <w:szCs w:val="21"/>
        </w:rPr>
      </w:pPr>
      <w:r>
        <w:rPr>
          <w:rFonts w:ascii="宋体" w:hAnsi="宋体" w:hint="eastAsia"/>
          <w:szCs w:val="21"/>
        </w:rPr>
        <w:t>首次报价表内容与响应文件中相应内容不一致的，以首次报价表为准。</w:t>
      </w:r>
    </w:p>
    <w:p w:rsidR="00AE5286" w:rsidRDefault="00DD47A4">
      <w:pPr>
        <w:pStyle w:val="12"/>
        <w:numPr>
          <w:ilvl w:val="0"/>
          <w:numId w:val="72"/>
        </w:numPr>
        <w:spacing w:afterLines="200" w:after="624" w:line="360" w:lineRule="auto"/>
        <w:ind w:left="357" w:firstLineChars="0" w:hanging="357"/>
        <w:rPr>
          <w:rFonts w:ascii="宋体" w:hAnsi="宋体"/>
          <w:szCs w:val="21"/>
        </w:rPr>
      </w:pPr>
      <w:r>
        <w:rPr>
          <w:rFonts w:ascii="宋体" w:hAnsi="宋体" w:hint="eastAsia"/>
          <w:szCs w:val="21"/>
        </w:rPr>
        <w:t>大写金额和小写金额不一致的，以大写金额为准。</w:t>
      </w:r>
    </w:p>
    <w:p w:rsidR="00AE5286" w:rsidRDefault="00AE5286">
      <w:pPr>
        <w:spacing w:line="360" w:lineRule="auto"/>
        <w:rPr>
          <w:rFonts w:ascii="宋体" w:hAnsi="宋体"/>
          <w:szCs w:val="21"/>
        </w:rPr>
      </w:pPr>
    </w:p>
    <w:tbl>
      <w:tblPr>
        <w:tblStyle w:val="afd"/>
        <w:tblW w:w="9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3173"/>
      </w:tblGrid>
      <w:tr w:rsidR="00AE5286">
        <w:tc>
          <w:tcPr>
            <w:tcW w:w="6204"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6204" w:type="dxa"/>
          </w:tcPr>
          <w:p w:rsidR="00AE5286" w:rsidRDefault="00DD47A4">
            <w:pPr>
              <w:spacing w:line="360" w:lineRule="auto"/>
              <w:rPr>
                <w:rFonts w:ascii="宋体" w:hAnsi="宋体"/>
                <w:szCs w:val="21"/>
              </w:rPr>
            </w:pPr>
            <w:r>
              <w:rPr>
                <w:rFonts w:ascii="宋体" w:hAnsi="宋体" w:hint="eastAsia"/>
                <w:szCs w:val="21"/>
              </w:rPr>
              <w:t>响应供应</w:t>
            </w:r>
            <w:proofErr w:type="gramStart"/>
            <w:r>
              <w:rPr>
                <w:rFonts w:ascii="宋体" w:hAnsi="宋体" w:hint="eastAsia"/>
                <w:szCs w:val="21"/>
              </w:rPr>
              <w:t>商法定</w:t>
            </w:r>
            <w:proofErr w:type="gramEnd"/>
            <w:r>
              <w:rPr>
                <w:rFonts w:ascii="宋体" w:hAnsi="宋体" w:hint="eastAsia"/>
                <w:szCs w:val="21"/>
              </w:rPr>
              <w:t>代表人或被授权人（签名或盖私章）：</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rPr>
          <w:trHeight w:val="85"/>
        </w:trPr>
        <w:tc>
          <w:tcPr>
            <w:tcW w:w="6204"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AE5286">
      <w:pPr>
        <w:spacing w:line="360" w:lineRule="auto"/>
        <w:rPr>
          <w:rFonts w:ascii="宋体" w:hAnsi="宋体"/>
          <w:szCs w:val="21"/>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spacing w:val="12"/>
          <w:sz w:val="21"/>
          <w:szCs w:val="21"/>
        </w:rPr>
      </w:pPr>
      <w:bookmarkStart w:id="173" w:name="_Toc521951733"/>
      <w:bookmarkStart w:id="174" w:name="_Toc118365607"/>
      <w:bookmarkStart w:id="175" w:name="_Toc494567312"/>
      <w:r>
        <w:rPr>
          <w:rStyle w:val="afe"/>
          <w:rFonts w:ascii="宋体" w:eastAsia="宋体" w:hAnsi="宋体" w:hint="eastAsia"/>
          <w:b/>
          <w:spacing w:val="12"/>
          <w:sz w:val="21"/>
          <w:szCs w:val="21"/>
        </w:rPr>
        <w:lastRenderedPageBreak/>
        <w:t>明细报价表</w:t>
      </w:r>
      <w:bookmarkEnd w:id="173"/>
      <w:bookmarkEnd w:id="174"/>
      <w:bookmarkEnd w:id="175"/>
    </w:p>
    <w:p w:rsidR="00AE5286" w:rsidRDefault="00DD47A4">
      <w:pPr>
        <w:spacing w:beforeLines="100" w:before="312" w:afterLines="100" w:after="312" w:line="360" w:lineRule="auto"/>
        <w:jc w:val="center"/>
        <w:rPr>
          <w:rFonts w:ascii="宋体" w:hAnsi="宋体"/>
          <w:b/>
          <w:spacing w:val="20"/>
          <w:sz w:val="28"/>
          <w:szCs w:val="28"/>
        </w:rPr>
      </w:pPr>
      <w:r>
        <w:rPr>
          <w:rFonts w:ascii="宋体" w:hAnsi="宋体" w:hint="eastAsia"/>
          <w:b/>
          <w:spacing w:val="20"/>
          <w:sz w:val="28"/>
          <w:szCs w:val="28"/>
        </w:rPr>
        <w:t>明细报价表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27"/>
        <w:gridCol w:w="813"/>
        <w:gridCol w:w="1221"/>
        <w:gridCol w:w="1119"/>
        <w:gridCol w:w="2033"/>
      </w:tblGrid>
      <w:tr w:rsidR="00AE5286">
        <w:trPr>
          <w:trHeight w:val="549"/>
          <w:jc w:val="center"/>
        </w:trPr>
        <w:tc>
          <w:tcPr>
            <w:tcW w:w="402" w:type="pct"/>
            <w:vAlign w:val="center"/>
          </w:tcPr>
          <w:p w:rsidR="00AE5286" w:rsidRDefault="00DD47A4">
            <w:pPr>
              <w:jc w:val="center"/>
              <w:rPr>
                <w:rFonts w:ascii="宋体" w:hAnsi="宋体"/>
                <w:b/>
                <w:szCs w:val="21"/>
              </w:rPr>
            </w:pPr>
            <w:r>
              <w:rPr>
                <w:rFonts w:ascii="宋体" w:hAnsi="宋体" w:hint="eastAsia"/>
                <w:b/>
                <w:szCs w:val="21"/>
              </w:rPr>
              <w:t>序号</w:t>
            </w:r>
          </w:p>
        </w:tc>
        <w:tc>
          <w:tcPr>
            <w:tcW w:w="1659" w:type="pct"/>
            <w:vAlign w:val="center"/>
          </w:tcPr>
          <w:p w:rsidR="00AE5286" w:rsidRDefault="00DD47A4">
            <w:pPr>
              <w:jc w:val="center"/>
              <w:rPr>
                <w:rFonts w:ascii="宋体" w:hAnsi="宋体"/>
                <w:b/>
                <w:szCs w:val="21"/>
              </w:rPr>
            </w:pPr>
            <w:r>
              <w:rPr>
                <w:rFonts w:ascii="宋体" w:hAnsi="宋体" w:hint="eastAsia"/>
                <w:b/>
                <w:szCs w:val="21"/>
              </w:rPr>
              <w:t>费用名称</w:t>
            </w:r>
          </w:p>
        </w:tc>
        <w:tc>
          <w:tcPr>
            <w:tcW w:w="461" w:type="pct"/>
            <w:vAlign w:val="center"/>
          </w:tcPr>
          <w:p w:rsidR="00AE5286" w:rsidRDefault="00DD47A4">
            <w:pPr>
              <w:jc w:val="center"/>
              <w:rPr>
                <w:rFonts w:ascii="宋体" w:hAnsi="宋体"/>
                <w:b/>
                <w:szCs w:val="21"/>
              </w:rPr>
            </w:pPr>
            <w:r>
              <w:rPr>
                <w:rFonts w:ascii="宋体" w:hAnsi="宋体" w:hint="eastAsia"/>
                <w:b/>
                <w:szCs w:val="21"/>
              </w:rPr>
              <w:t>单位</w:t>
            </w:r>
          </w:p>
        </w:tc>
        <w:tc>
          <w:tcPr>
            <w:tcW w:w="692" w:type="pct"/>
            <w:vAlign w:val="center"/>
          </w:tcPr>
          <w:p w:rsidR="00AE5286" w:rsidRDefault="00DD47A4">
            <w:pPr>
              <w:jc w:val="center"/>
              <w:rPr>
                <w:rFonts w:ascii="宋体" w:hAnsi="宋体"/>
                <w:b/>
                <w:szCs w:val="21"/>
              </w:rPr>
            </w:pPr>
            <w:r>
              <w:rPr>
                <w:rFonts w:ascii="宋体" w:hAnsi="宋体" w:hint="eastAsia"/>
                <w:b/>
                <w:szCs w:val="21"/>
              </w:rPr>
              <w:t>单价（元）</w:t>
            </w:r>
          </w:p>
        </w:tc>
        <w:tc>
          <w:tcPr>
            <w:tcW w:w="634" w:type="pct"/>
            <w:vAlign w:val="center"/>
          </w:tcPr>
          <w:p w:rsidR="00AE5286" w:rsidRDefault="00DD47A4">
            <w:pPr>
              <w:jc w:val="center"/>
              <w:rPr>
                <w:rFonts w:ascii="宋体" w:hAnsi="宋体"/>
                <w:b/>
                <w:szCs w:val="21"/>
              </w:rPr>
            </w:pPr>
            <w:r>
              <w:rPr>
                <w:rFonts w:ascii="宋体" w:hAnsi="宋体" w:hint="eastAsia"/>
                <w:b/>
                <w:szCs w:val="21"/>
              </w:rPr>
              <w:t>数量</w:t>
            </w:r>
          </w:p>
        </w:tc>
        <w:tc>
          <w:tcPr>
            <w:tcW w:w="1152" w:type="pct"/>
            <w:vAlign w:val="center"/>
          </w:tcPr>
          <w:p w:rsidR="00AE5286" w:rsidRDefault="00DD47A4">
            <w:pPr>
              <w:jc w:val="center"/>
              <w:rPr>
                <w:rFonts w:ascii="宋体" w:hAnsi="宋体"/>
                <w:b/>
                <w:szCs w:val="21"/>
              </w:rPr>
            </w:pPr>
            <w:r>
              <w:rPr>
                <w:rFonts w:ascii="宋体" w:hAnsi="宋体" w:hint="eastAsia"/>
                <w:b/>
                <w:szCs w:val="21"/>
              </w:rPr>
              <w:t>小计（元）</w:t>
            </w:r>
          </w:p>
        </w:tc>
      </w:tr>
      <w:tr w:rsidR="00AE5286">
        <w:trPr>
          <w:trHeight w:val="549"/>
          <w:jc w:val="center"/>
        </w:trPr>
        <w:tc>
          <w:tcPr>
            <w:tcW w:w="402" w:type="pct"/>
            <w:vAlign w:val="center"/>
          </w:tcPr>
          <w:p w:rsidR="00AE5286" w:rsidRDefault="00AE5286">
            <w:pPr>
              <w:jc w:val="center"/>
              <w:rPr>
                <w:rFonts w:ascii="宋体" w:hAnsi="宋体"/>
                <w:szCs w:val="21"/>
              </w:rPr>
            </w:pPr>
          </w:p>
        </w:tc>
        <w:tc>
          <w:tcPr>
            <w:tcW w:w="1659" w:type="pct"/>
            <w:vAlign w:val="center"/>
          </w:tcPr>
          <w:p w:rsidR="00AE5286" w:rsidRDefault="00AE5286">
            <w:pPr>
              <w:rPr>
                <w:rFonts w:ascii="宋体" w:hAnsi="宋体"/>
                <w:szCs w:val="21"/>
              </w:rPr>
            </w:pPr>
          </w:p>
        </w:tc>
        <w:tc>
          <w:tcPr>
            <w:tcW w:w="461" w:type="pct"/>
            <w:vAlign w:val="center"/>
          </w:tcPr>
          <w:p w:rsidR="00AE5286" w:rsidRDefault="00AE5286">
            <w:pPr>
              <w:jc w:val="center"/>
              <w:rPr>
                <w:rFonts w:ascii="宋体" w:hAnsi="宋体"/>
                <w:szCs w:val="21"/>
              </w:rPr>
            </w:pPr>
          </w:p>
        </w:tc>
        <w:tc>
          <w:tcPr>
            <w:tcW w:w="692" w:type="pct"/>
            <w:vAlign w:val="center"/>
          </w:tcPr>
          <w:p w:rsidR="00AE5286" w:rsidRDefault="00AE5286">
            <w:pPr>
              <w:jc w:val="center"/>
              <w:rPr>
                <w:rFonts w:ascii="宋体" w:hAnsi="宋体"/>
                <w:szCs w:val="21"/>
              </w:rPr>
            </w:pPr>
          </w:p>
        </w:tc>
        <w:tc>
          <w:tcPr>
            <w:tcW w:w="634" w:type="pct"/>
            <w:vAlign w:val="center"/>
          </w:tcPr>
          <w:p w:rsidR="00AE5286" w:rsidRDefault="00AE5286">
            <w:pPr>
              <w:jc w:val="center"/>
              <w:rPr>
                <w:rFonts w:ascii="宋体" w:hAnsi="宋体"/>
                <w:szCs w:val="21"/>
              </w:rPr>
            </w:pPr>
          </w:p>
        </w:tc>
        <w:tc>
          <w:tcPr>
            <w:tcW w:w="1152" w:type="pct"/>
            <w:vAlign w:val="center"/>
          </w:tcPr>
          <w:p w:rsidR="00AE5286" w:rsidRDefault="00AE5286">
            <w:pPr>
              <w:jc w:val="center"/>
              <w:rPr>
                <w:rFonts w:ascii="宋体" w:hAnsi="宋体"/>
                <w:szCs w:val="21"/>
              </w:rPr>
            </w:pPr>
          </w:p>
        </w:tc>
      </w:tr>
      <w:tr w:rsidR="00AE5286">
        <w:trPr>
          <w:trHeight w:val="549"/>
          <w:jc w:val="center"/>
        </w:trPr>
        <w:tc>
          <w:tcPr>
            <w:tcW w:w="402" w:type="pct"/>
            <w:vAlign w:val="center"/>
          </w:tcPr>
          <w:p w:rsidR="00AE5286" w:rsidRDefault="00AE5286">
            <w:pPr>
              <w:jc w:val="center"/>
              <w:rPr>
                <w:rFonts w:ascii="宋体" w:hAnsi="宋体"/>
                <w:szCs w:val="21"/>
              </w:rPr>
            </w:pPr>
          </w:p>
        </w:tc>
        <w:tc>
          <w:tcPr>
            <w:tcW w:w="1659" w:type="pct"/>
            <w:vAlign w:val="center"/>
          </w:tcPr>
          <w:p w:rsidR="00AE5286" w:rsidRDefault="00AE5286">
            <w:pPr>
              <w:rPr>
                <w:rFonts w:ascii="宋体" w:hAnsi="宋体"/>
                <w:szCs w:val="21"/>
              </w:rPr>
            </w:pPr>
          </w:p>
        </w:tc>
        <w:tc>
          <w:tcPr>
            <w:tcW w:w="461" w:type="pct"/>
            <w:vAlign w:val="center"/>
          </w:tcPr>
          <w:p w:rsidR="00AE5286" w:rsidRDefault="00AE5286">
            <w:pPr>
              <w:jc w:val="center"/>
              <w:rPr>
                <w:rFonts w:ascii="宋体" w:hAnsi="宋体"/>
                <w:szCs w:val="21"/>
              </w:rPr>
            </w:pPr>
          </w:p>
        </w:tc>
        <w:tc>
          <w:tcPr>
            <w:tcW w:w="692" w:type="pct"/>
            <w:vAlign w:val="center"/>
          </w:tcPr>
          <w:p w:rsidR="00AE5286" w:rsidRDefault="00AE5286">
            <w:pPr>
              <w:jc w:val="center"/>
              <w:rPr>
                <w:rFonts w:ascii="宋体" w:hAnsi="宋体"/>
                <w:szCs w:val="21"/>
              </w:rPr>
            </w:pPr>
          </w:p>
        </w:tc>
        <w:tc>
          <w:tcPr>
            <w:tcW w:w="634" w:type="pct"/>
            <w:vAlign w:val="center"/>
          </w:tcPr>
          <w:p w:rsidR="00AE5286" w:rsidRDefault="00AE5286">
            <w:pPr>
              <w:jc w:val="center"/>
              <w:rPr>
                <w:rFonts w:ascii="宋体" w:hAnsi="宋体"/>
                <w:szCs w:val="21"/>
              </w:rPr>
            </w:pPr>
          </w:p>
        </w:tc>
        <w:tc>
          <w:tcPr>
            <w:tcW w:w="1152" w:type="pct"/>
            <w:vAlign w:val="center"/>
          </w:tcPr>
          <w:p w:rsidR="00AE5286" w:rsidRDefault="00AE5286">
            <w:pPr>
              <w:jc w:val="center"/>
              <w:rPr>
                <w:rFonts w:ascii="宋体" w:hAnsi="宋体"/>
                <w:szCs w:val="21"/>
              </w:rPr>
            </w:pPr>
          </w:p>
        </w:tc>
      </w:tr>
      <w:tr w:rsidR="00AE5286">
        <w:trPr>
          <w:trHeight w:val="549"/>
          <w:jc w:val="center"/>
        </w:trPr>
        <w:tc>
          <w:tcPr>
            <w:tcW w:w="402" w:type="pct"/>
            <w:vAlign w:val="center"/>
          </w:tcPr>
          <w:p w:rsidR="00AE5286" w:rsidRDefault="00AE5286">
            <w:pPr>
              <w:jc w:val="center"/>
              <w:rPr>
                <w:rFonts w:ascii="宋体" w:hAnsi="宋体"/>
                <w:szCs w:val="21"/>
              </w:rPr>
            </w:pPr>
          </w:p>
        </w:tc>
        <w:tc>
          <w:tcPr>
            <w:tcW w:w="1659" w:type="pct"/>
            <w:vAlign w:val="center"/>
          </w:tcPr>
          <w:p w:rsidR="00AE5286" w:rsidRDefault="00AE5286">
            <w:pPr>
              <w:rPr>
                <w:rFonts w:ascii="宋体" w:hAnsi="宋体"/>
                <w:szCs w:val="21"/>
              </w:rPr>
            </w:pPr>
          </w:p>
        </w:tc>
        <w:tc>
          <w:tcPr>
            <w:tcW w:w="461" w:type="pct"/>
            <w:vAlign w:val="center"/>
          </w:tcPr>
          <w:p w:rsidR="00AE5286" w:rsidRDefault="00AE5286">
            <w:pPr>
              <w:jc w:val="center"/>
              <w:rPr>
                <w:rFonts w:ascii="宋体" w:hAnsi="宋体"/>
                <w:szCs w:val="21"/>
              </w:rPr>
            </w:pPr>
          </w:p>
        </w:tc>
        <w:tc>
          <w:tcPr>
            <w:tcW w:w="692" w:type="pct"/>
            <w:vAlign w:val="center"/>
          </w:tcPr>
          <w:p w:rsidR="00AE5286" w:rsidRDefault="00AE5286">
            <w:pPr>
              <w:jc w:val="center"/>
              <w:rPr>
                <w:rFonts w:ascii="宋体" w:hAnsi="宋体"/>
                <w:szCs w:val="21"/>
              </w:rPr>
            </w:pPr>
          </w:p>
        </w:tc>
        <w:tc>
          <w:tcPr>
            <w:tcW w:w="634" w:type="pct"/>
            <w:vAlign w:val="center"/>
          </w:tcPr>
          <w:p w:rsidR="00AE5286" w:rsidRDefault="00AE5286">
            <w:pPr>
              <w:jc w:val="center"/>
              <w:rPr>
                <w:rFonts w:ascii="宋体" w:hAnsi="宋体"/>
                <w:szCs w:val="21"/>
              </w:rPr>
            </w:pPr>
          </w:p>
        </w:tc>
        <w:tc>
          <w:tcPr>
            <w:tcW w:w="1152" w:type="pct"/>
            <w:vAlign w:val="center"/>
          </w:tcPr>
          <w:p w:rsidR="00AE5286" w:rsidRDefault="00AE5286">
            <w:pPr>
              <w:jc w:val="center"/>
              <w:rPr>
                <w:rFonts w:ascii="宋体" w:hAnsi="宋体"/>
                <w:szCs w:val="21"/>
              </w:rPr>
            </w:pPr>
          </w:p>
        </w:tc>
      </w:tr>
      <w:tr w:rsidR="00AE5286">
        <w:trPr>
          <w:trHeight w:val="549"/>
          <w:jc w:val="center"/>
        </w:trPr>
        <w:tc>
          <w:tcPr>
            <w:tcW w:w="402" w:type="pct"/>
            <w:vAlign w:val="center"/>
          </w:tcPr>
          <w:p w:rsidR="00AE5286" w:rsidRDefault="00AE5286">
            <w:pPr>
              <w:jc w:val="center"/>
              <w:rPr>
                <w:rFonts w:ascii="宋体" w:hAnsi="宋体"/>
                <w:szCs w:val="21"/>
              </w:rPr>
            </w:pPr>
          </w:p>
        </w:tc>
        <w:tc>
          <w:tcPr>
            <w:tcW w:w="1659" w:type="pct"/>
            <w:vAlign w:val="center"/>
          </w:tcPr>
          <w:p w:rsidR="00AE5286" w:rsidRDefault="00AE5286">
            <w:pPr>
              <w:rPr>
                <w:rFonts w:ascii="宋体" w:hAnsi="宋体"/>
                <w:szCs w:val="21"/>
              </w:rPr>
            </w:pPr>
          </w:p>
        </w:tc>
        <w:tc>
          <w:tcPr>
            <w:tcW w:w="461" w:type="pct"/>
            <w:vAlign w:val="center"/>
          </w:tcPr>
          <w:p w:rsidR="00AE5286" w:rsidRDefault="00AE5286">
            <w:pPr>
              <w:jc w:val="center"/>
              <w:rPr>
                <w:rFonts w:ascii="宋体" w:hAnsi="宋体"/>
                <w:szCs w:val="21"/>
              </w:rPr>
            </w:pPr>
          </w:p>
        </w:tc>
        <w:tc>
          <w:tcPr>
            <w:tcW w:w="692" w:type="pct"/>
            <w:vAlign w:val="center"/>
          </w:tcPr>
          <w:p w:rsidR="00AE5286" w:rsidRDefault="00AE5286">
            <w:pPr>
              <w:jc w:val="center"/>
              <w:rPr>
                <w:rFonts w:ascii="宋体" w:hAnsi="宋体"/>
                <w:szCs w:val="21"/>
              </w:rPr>
            </w:pPr>
          </w:p>
        </w:tc>
        <w:tc>
          <w:tcPr>
            <w:tcW w:w="634" w:type="pct"/>
            <w:vAlign w:val="center"/>
          </w:tcPr>
          <w:p w:rsidR="00AE5286" w:rsidRDefault="00AE5286">
            <w:pPr>
              <w:jc w:val="center"/>
              <w:rPr>
                <w:rFonts w:ascii="宋体" w:hAnsi="宋体"/>
                <w:szCs w:val="21"/>
              </w:rPr>
            </w:pPr>
          </w:p>
        </w:tc>
        <w:tc>
          <w:tcPr>
            <w:tcW w:w="1152" w:type="pct"/>
            <w:vAlign w:val="center"/>
          </w:tcPr>
          <w:p w:rsidR="00AE5286" w:rsidRDefault="00AE5286">
            <w:pPr>
              <w:jc w:val="center"/>
              <w:rPr>
                <w:rFonts w:ascii="宋体" w:hAnsi="宋体"/>
                <w:szCs w:val="21"/>
              </w:rPr>
            </w:pPr>
          </w:p>
        </w:tc>
      </w:tr>
      <w:tr w:rsidR="00AE5286">
        <w:trPr>
          <w:trHeight w:val="549"/>
          <w:jc w:val="center"/>
        </w:trPr>
        <w:tc>
          <w:tcPr>
            <w:tcW w:w="402" w:type="pct"/>
            <w:vAlign w:val="center"/>
          </w:tcPr>
          <w:p w:rsidR="00AE5286" w:rsidRDefault="00AE5286">
            <w:pPr>
              <w:jc w:val="center"/>
              <w:rPr>
                <w:rFonts w:ascii="宋体" w:hAnsi="宋体"/>
                <w:szCs w:val="21"/>
              </w:rPr>
            </w:pPr>
          </w:p>
        </w:tc>
        <w:tc>
          <w:tcPr>
            <w:tcW w:w="1659" w:type="pct"/>
            <w:vAlign w:val="center"/>
          </w:tcPr>
          <w:p w:rsidR="00AE5286" w:rsidRDefault="00AE5286">
            <w:pPr>
              <w:rPr>
                <w:rFonts w:ascii="宋体" w:hAnsi="宋体"/>
                <w:szCs w:val="21"/>
              </w:rPr>
            </w:pPr>
          </w:p>
        </w:tc>
        <w:tc>
          <w:tcPr>
            <w:tcW w:w="461" w:type="pct"/>
            <w:vAlign w:val="center"/>
          </w:tcPr>
          <w:p w:rsidR="00AE5286" w:rsidRDefault="00AE5286">
            <w:pPr>
              <w:jc w:val="center"/>
              <w:rPr>
                <w:rFonts w:ascii="宋体" w:hAnsi="宋体"/>
                <w:szCs w:val="21"/>
              </w:rPr>
            </w:pPr>
          </w:p>
        </w:tc>
        <w:tc>
          <w:tcPr>
            <w:tcW w:w="692" w:type="pct"/>
            <w:vAlign w:val="center"/>
          </w:tcPr>
          <w:p w:rsidR="00AE5286" w:rsidRDefault="00AE5286">
            <w:pPr>
              <w:jc w:val="center"/>
              <w:rPr>
                <w:rFonts w:ascii="宋体" w:hAnsi="宋体"/>
                <w:szCs w:val="21"/>
              </w:rPr>
            </w:pPr>
          </w:p>
        </w:tc>
        <w:tc>
          <w:tcPr>
            <w:tcW w:w="634" w:type="pct"/>
            <w:vAlign w:val="center"/>
          </w:tcPr>
          <w:p w:rsidR="00AE5286" w:rsidRDefault="00AE5286">
            <w:pPr>
              <w:jc w:val="center"/>
              <w:rPr>
                <w:rFonts w:ascii="宋体" w:hAnsi="宋体"/>
                <w:szCs w:val="21"/>
              </w:rPr>
            </w:pPr>
          </w:p>
        </w:tc>
        <w:tc>
          <w:tcPr>
            <w:tcW w:w="1152" w:type="pct"/>
            <w:vAlign w:val="center"/>
          </w:tcPr>
          <w:p w:rsidR="00AE5286" w:rsidRDefault="00AE5286">
            <w:pPr>
              <w:jc w:val="center"/>
              <w:rPr>
                <w:rFonts w:ascii="宋体" w:hAnsi="宋体"/>
                <w:szCs w:val="21"/>
              </w:rPr>
            </w:pPr>
          </w:p>
        </w:tc>
      </w:tr>
      <w:tr w:rsidR="00AE5286">
        <w:trPr>
          <w:trHeight w:val="549"/>
          <w:jc w:val="center"/>
        </w:trPr>
        <w:tc>
          <w:tcPr>
            <w:tcW w:w="402" w:type="pct"/>
            <w:vAlign w:val="center"/>
          </w:tcPr>
          <w:p w:rsidR="00AE5286" w:rsidRDefault="00AE5286">
            <w:pPr>
              <w:jc w:val="center"/>
              <w:rPr>
                <w:rFonts w:ascii="宋体" w:hAnsi="宋体"/>
                <w:szCs w:val="21"/>
              </w:rPr>
            </w:pPr>
          </w:p>
        </w:tc>
        <w:tc>
          <w:tcPr>
            <w:tcW w:w="1659" w:type="pct"/>
            <w:vAlign w:val="center"/>
          </w:tcPr>
          <w:p w:rsidR="00AE5286" w:rsidRDefault="00AE5286">
            <w:pPr>
              <w:rPr>
                <w:rFonts w:ascii="宋体" w:hAnsi="宋体"/>
                <w:szCs w:val="21"/>
              </w:rPr>
            </w:pPr>
          </w:p>
        </w:tc>
        <w:tc>
          <w:tcPr>
            <w:tcW w:w="461" w:type="pct"/>
            <w:vAlign w:val="center"/>
          </w:tcPr>
          <w:p w:rsidR="00AE5286" w:rsidRDefault="00AE5286">
            <w:pPr>
              <w:jc w:val="center"/>
              <w:rPr>
                <w:rFonts w:ascii="宋体" w:hAnsi="宋体"/>
                <w:szCs w:val="21"/>
              </w:rPr>
            </w:pPr>
          </w:p>
        </w:tc>
        <w:tc>
          <w:tcPr>
            <w:tcW w:w="692" w:type="pct"/>
            <w:vAlign w:val="center"/>
          </w:tcPr>
          <w:p w:rsidR="00AE5286" w:rsidRDefault="00AE5286">
            <w:pPr>
              <w:jc w:val="center"/>
              <w:rPr>
                <w:rFonts w:ascii="宋体" w:hAnsi="宋体"/>
                <w:szCs w:val="21"/>
              </w:rPr>
            </w:pPr>
          </w:p>
        </w:tc>
        <w:tc>
          <w:tcPr>
            <w:tcW w:w="634" w:type="pct"/>
            <w:vAlign w:val="center"/>
          </w:tcPr>
          <w:p w:rsidR="00AE5286" w:rsidRDefault="00AE5286">
            <w:pPr>
              <w:jc w:val="center"/>
              <w:rPr>
                <w:rFonts w:ascii="宋体" w:hAnsi="宋体"/>
                <w:szCs w:val="21"/>
              </w:rPr>
            </w:pPr>
          </w:p>
        </w:tc>
        <w:tc>
          <w:tcPr>
            <w:tcW w:w="1152" w:type="pct"/>
            <w:vAlign w:val="center"/>
          </w:tcPr>
          <w:p w:rsidR="00AE5286" w:rsidRDefault="00AE5286">
            <w:pPr>
              <w:jc w:val="center"/>
              <w:rPr>
                <w:rFonts w:ascii="宋体" w:hAnsi="宋体"/>
                <w:szCs w:val="21"/>
              </w:rPr>
            </w:pPr>
          </w:p>
        </w:tc>
      </w:tr>
      <w:tr w:rsidR="00AE5286">
        <w:trPr>
          <w:trHeight w:val="549"/>
          <w:jc w:val="center"/>
        </w:trPr>
        <w:tc>
          <w:tcPr>
            <w:tcW w:w="402" w:type="pct"/>
            <w:vAlign w:val="center"/>
          </w:tcPr>
          <w:p w:rsidR="00AE5286" w:rsidRDefault="00AE5286">
            <w:pPr>
              <w:jc w:val="center"/>
              <w:rPr>
                <w:rFonts w:ascii="宋体" w:hAnsi="宋体"/>
                <w:szCs w:val="21"/>
              </w:rPr>
            </w:pPr>
          </w:p>
        </w:tc>
        <w:tc>
          <w:tcPr>
            <w:tcW w:w="1659" w:type="pct"/>
            <w:vAlign w:val="center"/>
          </w:tcPr>
          <w:p w:rsidR="00AE5286" w:rsidRDefault="00AE5286">
            <w:pPr>
              <w:rPr>
                <w:rFonts w:ascii="宋体" w:hAnsi="宋体"/>
                <w:szCs w:val="21"/>
              </w:rPr>
            </w:pPr>
          </w:p>
        </w:tc>
        <w:tc>
          <w:tcPr>
            <w:tcW w:w="461" w:type="pct"/>
            <w:vAlign w:val="center"/>
          </w:tcPr>
          <w:p w:rsidR="00AE5286" w:rsidRDefault="00AE5286">
            <w:pPr>
              <w:jc w:val="center"/>
              <w:rPr>
                <w:rFonts w:ascii="宋体" w:hAnsi="宋体"/>
                <w:szCs w:val="21"/>
              </w:rPr>
            </w:pPr>
          </w:p>
        </w:tc>
        <w:tc>
          <w:tcPr>
            <w:tcW w:w="692" w:type="pct"/>
            <w:vAlign w:val="center"/>
          </w:tcPr>
          <w:p w:rsidR="00AE5286" w:rsidRDefault="00AE5286">
            <w:pPr>
              <w:jc w:val="center"/>
              <w:rPr>
                <w:rFonts w:ascii="宋体" w:hAnsi="宋体"/>
                <w:szCs w:val="21"/>
              </w:rPr>
            </w:pPr>
          </w:p>
        </w:tc>
        <w:tc>
          <w:tcPr>
            <w:tcW w:w="634" w:type="pct"/>
            <w:vAlign w:val="center"/>
          </w:tcPr>
          <w:p w:rsidR="00AE5286" w:rsidRDefault="00AE5286">
            <w:pPr>
              <w:jc w:val="center"/>
              <w:rPr>
                <w:rFonts w:ascii="宋体" w:hAnsi="宋体"/>
                <w:szCs w:val="21"/>
              </w:rPr>
            </w:pPr>
          </w:p>
        </w:tc>
        <w:tc>
          <w:tcPr>
            <w:tcW w:w="1152" w:type="pct"/>
            <w:vAlign w:val="center"/>
          </w:tcPr>
          <w:p w:rsidR="00AE5286" w:rsidRDefault="00AE5286">
            <w:pPr>
              <w:jc w:val="center"/>
              <w:rPr>
                <w:rFonts w:ascii="宋体" w:hAnsi="宋体"/>
                <w:szCs w:val="21"/>
              </w:rPr>
            </w:pPr>
          </w:p>
        </w:tc>
      </w:tr>
      <w:tr w:rsidR="00AE5286">
        <w:trPr>
          <w:trHeight w:val="549"/>
          <w:jc w:val="center"/>
        </w:trPr>
        <w:tc>
          <w:tcPr>
            <w:tcW w:w="2522" w:type="pct"/>
            <w:gridSpan w:val="3"/>
            <w:vAlign w:val="center"/>
          </w:tcPr>
          <w:p w:rsidR="00AE5286" w:rsidRDefault="00DD47A4">
            <w:pPr>
              <w:jc w:val="center"/>
              <w:rPr>
                <w:rFonts w:ascii="宋体" w:hAnsi="宋体"/>
                <w:b/>
                <w:szCs w:val="21"/>
              </w:rPr>
            </w:pPr>
            <w:r>
              <w:rPr>
                <w:rFonts w:ascii="宋体" w:hAnsi="宋体" w:hint="eastAsia"/>
                <w:b/>
                <w:szCs w:val="21"/>
              </w:rPr>
              <w:t>合计</w:t>
            </w:r>
          </w:p>
        </w:tc>
        <w:tc>
          <w:tcPr>
            <w:tcW w:w="2478" w:type="pct"/>
            <w:gridSpan w:val="3"/>
            <w:vAlign w:val="center"/>
          </w:tcPr>
          <w:p w:rsidR="00AE5286" w:rsidRDefault="00DD47A4">
            <w:pPr>
              <w:rPr>
                <w:rFonts w:ascii="宋体" w:hAnsi="宋体"/>
                <w:szCs w:val="21"/>
              </w:rPr>
            </w:pPr>
            <w:r>
              <w:rPr>
                <w:rFonts w:ascii="宋体" w:hAnsi="宋体" w:hint="eastAsia"/>
                <w:szCs w:val="21"/>
              </w:rPr>
              <w:t xml:space="preserve">  小写：              大写：</w:t>
            </w:r>
          </w:p>
        </w:tc>
      </w:tr>
      <w:tr w:rsidR="00AE5286">
        <w:trPr>
          <w:trHeight w:val="671"/>
          <w:jc w:val="center"/>
        </w:trPr>
        <w:tc>
          <w:tcPr>
            <w:tcW w:w="5000" w:type="pct"/>
            <w:gridSpan w:val="6"/>
            <w:vAlign w:val="center"/>
          </w:tcPr>
          <w:p w:rsidR="00AE5286" w:rsidRDefault="00DD47A4">
            <w:pPr>
              <w:rPr>
                <w:rFonts w:ascii="宋体" w:hAnsi="宋体"/>
                <w:szCs w:val="21"/>
              </w:rPr>
            </w:pPr>
            <w:r>
              <w:rPr>
                <w:rFonts w:ascii="宋体" w:hAnsi="宋体" w:hint="eastAsia"/>
                <w:szCs w:val="21"/>
              </w:rPr>
              <w:t>报价依据和说明（可另附页）：</w:t>
            </w:r>
          </w:p>
        </w:tc>
      </w:tr>
    </w:tbl>
    <w:p w:rsidR="00AE5286" w:rsidRDefault="00DD47A4">
      <w:pPr>
        <w:spacing w:beforeLines="100" w:before="312" w:line="360" w:lineRule="auto"/>
        <w:rPr>
          <w:rFonts w:ascii="宋体" w:hAnsi="宋体"/>
          <w:szCs w:val="21"/>
        </w:rPr>
      </w:pPr>
      <w:r>
        <w:rPr>
          <w:rFonts w:ascii="宋体" w:hAnsi="宋体" w:hint="eastAsia"/>
          <w:szCs w:val="21"/>
        </w:rPr>
        <w:t>注明：</w:t>
      </w:r>
    </w:p>
    <w:p w:rsidR="00AE5286" w:rsidRDefault="00DD47A4">
      <w:pPr>
        <w:pStyle w:val="aff6"/>
        <w:numPr>
          <w:ilvl w:val="0"/>
          <w:numId w:val="73"/>
        </w:numPr>
        <w:spacing w:line="360" w:lineRule="auto"/>
        <w:ind w:firstLineChars="0"/>
        <w:rPr>
          <w:rFonts w:ascii="宋体" w:hAnsi="宋体"/>
          <w:szCs w:val="21"/>
        </w:rPr>
      </w:pPr>
      <w:r>
        <w:rPr>
          <w:rFonts w:ascii="宋体" w:hAnsi="宋体" w:hint="eastAsia"/>
          <w:szCs w:val="21"/>
        </w:rPr>
        <w:t>此表为报价总表的明细表。</w:t>
      </w:r>
    </w:p>
    <w:p w:rsidR="00AE5286" w:rsidRDefault="00DD47A4">
      <w:pPr>
        <w:pStyle w:val="aff6"/>
        <w:numPr>
          <w:ilvl w:val="0"/>
          <w:numId w:val="73"/>
        </w:numPr>
        <w:spacing w:line="360" w:lineRule="auto"/>
        <w:ind w:firstLineChars="0"/>
        <w:rPr>
          <w:rFonts w:ascii="宋体" w:hAnsi="宋体"/>
          <w:szCs w:val="21"/>
        </w:rPr>
      </w:pPr>
      <w:r>
        <w:rPr>
          <w:rFonts w:ascii="宋体" w:hAnsi="宋体" w:hint="eastAsia"/>
          <w:szCs w:val="21"/>
        </w:rPr>
        <w:t>如果单价和总价不符时，以单价为准，修正总价。</w:t>
      </w:r>
    </w:p>
    <w:p w:rsidR="00AE5286" w:rsidRDefault="00DD47A4">
      <w:pPr>
        <w:pStyle w:val="aff6"/>
        <w:numPr>
          <w:ilvl w:val="0"/>
          <w:numId w:val="73"/>
        </w:numPr>
        <w:spacing w:line="360" w:lineRule="auto"/>
        <w:ind w:left="426" w:firstLineChars="0" w:hanging="426"/>
        <w:rPr>
          <w:rFonts w:ascii="宋体" w:hAnsi="宋体"/>
          <w:szCs w:val="21"/>
        </w:rPr>
      </w:pPr>
      <w:r>
        <w:rPr>
          <w:rFonts w:ascii="宋体" w:hAnsi="宋体" w:hint="eastAsia"/>
          <w:szCs w:val="21"/>
        </w:rPr>
        <w:t>响应供应商应列明按“采购需求”所要求提供的所有报价项的价格明细。</w:t>
      </w: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175"/>
      </w:tblGrid>
      <w:tr w:rsidR="00AE5286">
        <w:tc>
          <w:tcPr>
            <w:tcW w:w="5353"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5" w:type="dxa"/>
          </w:tcPr>
          <w:p w:rsidR="00AE5286" w:rsidRDefault="00AE5286">
            <w:pPr>
              <w:spacing w:line="360" w:lineRule="auto"/>
              <w:rPr>
                <w:rFonts w:ascii="宋体" w:hAnsi="宋体"/>
                <w:szCs w:val="21"/>
              </w:rPr>
            </w:pPr>
          </w:p>
        </w:tc>
      </w:tr>
      <w:tr w:rsidR="00AE5286">
        <w:tc>
          <w:tcPr>
            <w:tcW w:w="5353"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5" w:type="dxa"/>
          </w:tcPr>
          <w:p w:rsidR="00AE5286" w:rsidRDefault="00AE5286">
            <w:pPr>
              <w:spacing w:line="360" w:lineRule="auto"/>
              <w:rPr>
                <w:rFonts w:ascii="宋体" w:hAnsi="宋体"/>
                <w:szCs w:val="21"/>
              </w:rPr>
            </w:pPr>
          </w:p>
        </w:tc>
      </w:tr>
    </w:tbl>
    <w:p w:rsidR="00AE5286" w:rsidRDefault="00AE5286">
      <w:pPr>
        <w:spacing w:line="360" w:lineRule="auto"/>
        <w:rPr>
          <w:rFonts w:ascii="宋体" w:hAnsi="宋体"/>
          <w:szCs w:val="21"/>
        </w:rPr>
      </w:pPr>
    </w:p>
    <w:p w:rsidR="00AE5286" w:rsidRDefault="00AE5286">
      <w:pPr>
        <w:spacing w:beforeLines="200" w:before="624" w:afterLines="100" w:after="312" w:line="360" w:lineRule="auto"/>
        <w:jc w:val="center"/>
        <w:rPr>
          <w:rFonts w:ascii="宋体" w:hAnsi="宋体"/>
          <w:b/>
          <w:spacing w:val="20"/>
          <w:sz w:val="28"/>
          <w:szCs w:val="28"/>
        </w:rPr>
      </w:pPr>
    </w:p>
    <w:p w:rsidR="00AE5286" w:rsidRDefault="00AE5286">
      <w:pPr>
        <w:spacing w:beforeLines="200" w:before="624" w:afterLines="100" w:after="312" w:line="360" w:lineRule="auto"/>
        <w:jc w:val="center"/>
        <w:rPr>
          <w:rFonts w:ascii="宋体" w:hAnsi="宋体"/>
          <w:b/>
          <w:spacing w:val="20"/>
          <w:sz w:val="28"/>
          <w:szCs w:val="28"/>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176" w:name="_Toc118365608"/>
      <w:r>
        <w:rPr>
          <w:rStyle w:val="afe"/>
          <w:rFonts w:ascii="宋体" w:eastAsia="宋体" w:hAnsi="宋体" w:hint="eastAsia"/>
          <w:b/>
          <w:bCs/>
          <w:spacing w:val="12"/>
          <w:sz w:val="21"/>
        </w:rPr>
        <w:lastRenderedPageBreak/>
        <w:t>磋商函</w:t>
      </w:r>
      <w:bookmarkEnd w:id="166"/>
      <w:bookmarkEnd w:id="167"/>
      <w:bookmarkEnd w:id="168"/>
      <w:bookmarkEnd w:id="176"/>
    </w:p>
    <w:p w:rsidR="00AE5286" w:rsidRDefault="00DD47A4">
      <w:pPr>
        <w:spacing w:afterLines="50" w:after="156" w:line="360" w:lineRule="auto"/>
        <w:jc w:val="center"/>
        <w:rPr>
          <w:rFonts w:ascii="宋体" w:hAnsi="宋体"/>
          <w:b/>
          <w:spacing w:val="20"/>
          <w:sz w:val="30"/>
          <w:szCs w:val="30"/>
        </w:rPr>
      </w:pPr>
      <w:r>
        <w:rPr>
          <w:rFonts w:ascii="宋体" w:hAnsi="宋体" w:hint="eastAsia"/>
          <w:b/>
          <w:spacing w:val="20"/>
          <w:sz w:val="30"/>
          <w:szCs w:val="30"/>
        </w:rPr>
        <w:t>磋商函</w:t>
      </w:r>
    </w:p>
    <w:p w:rsidR="00AE5286" w:rsidRDefault="00DD47A4">
      <w:pPr>
        <w:spacing w:beforeLines="50" w:before="156" w:afterLines="50" w:after="156"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p w:rsidR="00AE5286" w:rsidRDefault="00DD47A4">
      <w:pPr>
        <w:autoSpaceDE w:val="0"/>
        <w:autoSpaceDN w:val="0"/>
        <w:adjustRightInd w:val="0"/>
        <w:spacing w:line="360" w:lineRule="auto"/>
        <w:ind w:right="26" w:firstLineChars="200" w:firstLine="420"/>
        <w:rPr>
          <w:rFonts w:ascii="宋体" w:hAnsi="宋体"/>
          <w:kern w:val="0"/>
          <w:szCs w:val="21"/>
        </w:rPr>
      </w:pPr>
      <w:r>
        <w:rPr>
          <w:rFonts w:ascii="宋体" w:hAnsi="宋体" w:hint="eastAsia"/>
          <w:bCs/>
          <w:kern w:val="0"/>
          <w:szCs w:val="21"/>
        </w:rPr>
        <w:t>依据贵方</w:t>
      </w:r>
      <w:r>
        <w:rPr>
          <w:rFonts w:ascii="宋体" w:hAnsi="宋体"/>
          <w:bCs/>
          <w:kern w:val="0"/>
          <w:szCs w:val="21"/>
          <w:u w:val="single"/>
        </w:rPr>
        <w:t xml:space="preserve">    </w:t>
      </w:r>
      <w:r>
        <w:rPr>
          <w:rFonts w:ascii="宋体" w:hAnsi="宋体" w:hint="eastAsia"/>
          <w:b/>
          <w:bCs/>
          <w:szCs w:val="21"/>
          <w:u w:val="single"/>
        </w:rPr>
        <w:t>项目名称</w:t>
      </w:r>
      <w:r>
        <w:rPr>
          <w:rFonts w:ascii="宋体" w:hAnsi="宋体"/>
          <w:b/>
          <w:bCs/>
          <w:szCs w:val="21"/>
          <w:u w:val="single"/>
        </w:rPr>
        <w:t xml:space="preserve"> </w:t>
      </w:r>
      <w:r>
        <w:rPr>
          <w:rFonts w:ascii="宋体" w:hAnsi="宋体"/>
          <w:bCs/>
          <w:szCs w:val="21"/>
          <w:u w:val="single"/>
        </w:rPr>
        <w:t xml:space="preserve">    </w:t>
      </w:r>
      <w:r>
        <w:rPr>
          <w:rFonts w:ascii="宋体" w:hAnsi="宋体" w:hint="eastAsia"/>
          <w:bCs/>
          <w:kern w:val="0"/>
          <w:szCs w:val="21"/>
        </w:rPr>
        <w:t>项目</w:t>
      </w:r>
      <w:r>
        <w:rPr>
          <w:rFonts w:ascii="宋体" w:hAnsi="宋体" w:hint="eastAsia"/>
          <w:bCs/>
          <w:szCs w:val="21"/>
          <w:u w:val="single"/>
        </w:rPr>
        <w:t>（</w:t>
      </w:r>
      <w:r>
        <w:rPr>
          <w:rFonts w:ascii="宋体" w:hAnsi="宋体" w:hint="eastAsia"/>
          <w:b/>
          <w:bCs/>
          <w:szCs w:val="21"/>
          <w:u w:val="single"/>
        </w:rPr>
        <w:t>项目编号：</w:t>
      </w:r>
      <w:r>
        <w:rPr>
          <w:rFonts w:ascii="宋体" w:hAnsi="宋体"/>
          <w:bCs/>
          <w:szCs w:val="21"/>
          <w:u w:val="single"/>
        </w:rPr>
        <w:t xml:space="preserve">        ) </w:t>
      </w:r>
      <w:r>
        <w:rPr>
          <w:rFonts w:ascii="宋体" w:hAnsi="宋体" w:hint="eastAsia"/>
          <w:bCs/>
          <w:kern w:val="0"/>
          <w:szCs w:val="21"/>
        </w:rPr>
        <w:t>的磋商邀请，我方代表</w:t>
      </w:r>
      <w:r>
        <w:rPr>
          <w:rFonts w:ascii="宋体" w:hAnsi="宋体"/>
          <w:bCs/>
          <w:kern w:val="0"/>
          <w:szCs w:val="21"/>
          <w:u w:val="single"/>
        </w:rPr>
        <w:t xml:space="preserve"> </w:t>
      </w:r>
      <w:r>
        <w:rPr>
          <w:rFonts w:ascii="宋体" w:hAnsi="宋体" w:hint="eastAsia"/>
          <w:b/>
          <w:bCs/>
          <w:szCs w:val="21"/>
          <w:u w:val="single"/>
        </w:rPr>
        <w:t>（姓名、职务）</w:t>
      </w:r>
      <w:r>
        <w:rPr>
          <w:rFonts w:ascii="宋体" w:hAnsi="宋体"/>
          <w:bCs/>
          <w:szCs w:val="21"/>
          <w:u w:val="single"/>
        </w:rPr>
        <w:t xml:space="preserve"> </w:t>
      </w:r>
      <w:r>
        <w:rPr>
          <w:rFonts w:ascii="宋体" w:hAnsi="宋体" w:hint="eastAsia"/>
          <w:bCs/>
          <w:kern w:val="0"/>
          <w:szCs w:val="21"/>
        </w:rPr>
        <w:t>经正式授权并代表</w:t>
      </w:r>
      <w:r>
        <w:rPr>
          <w:rFonts w:ascii="宋体" w:hAnsi="宋体"/>
          <w:bCs/>
          <w:kern w:val="0"/>
          <w:szCs w:val="21"/>
          <w:u w:val="single"/>
        </w:rPr>
        <w:t xml:space="preserve"> </w:t>
      </w:r>
      <w:r>
        <w:rPr>
          <w:rFonts w:ascii="宋体" w:hAnsi="宋体" w:hint="eastAsia"/>
          <w:b/>
          <w:bCs/>
          <w:szCs w:val="21"/>
          <w:u w:val="single"/>
        </w:rPr>
        <w:t>（响应供应商名称）</w:t>
      </w:r>
      <w:r>
        <w:rPr>
          <w:rFonts w:ascii="宋体" w:hAnsi="宋体"/>
          <w:bCs/>
          <w:szCs w:val="21"/>
          <w:u w:val="single"/>
        </w:rPr>
        <w:t xml:space="preserve"> </w:t>
      </w:r>
      <w:r>
        <w:rPr>
          <w:rFonts w:ascii="宋体" w:hAnsi="宋体" w:hint="eastAsia"/>
          <w:bCs/>
          <w:szCs w:val="21"/>
        </w:rPr>
        <w:t>提交保证金信封、</w:t>
      </w:r>
      <w:r>
        <w:rPr>
          <w:rFonts w:ascii="宋体" w:hAnsi="宋体" w:hint="eastAsia"/>
          <w:bCs/>
          <w:kern w:val="0"/>
          <w:szCs w:val="21"/>
        </w:rPr>
        <w:t>响应文件</w:t>
      </w:r>
      <w:r>
        <w:rPr>
          <w:rFonts w:ascii="宋体" w:hAnsi="宋体"/>
          <w:bCs/>
          <w:kern w:val="0"/>
          <w:szCs w:val="21"/>
        </w:rPr>
        <w:t>各正本一份，副本</w:t>
      </w:r>
      <w:r>
        <w:rPr>
          <w:rFonts w:ascii="宋体" w:hAnsi="宋体"/>
          <w:bCs/>
          <w:kern w:val="0"/>
          <w:szCs w:val="21"/>
          <w:u w:val="single"/>
        </w:rPr>
        <w:t xml:space="preserve"> （</w:t>
      </w:r>
      <w:r>
        <w:rPr>
          <w:rFonts w:ascii="宋体" w:hAnsi="宋体" w:hint="eastAsia"/>
          <w:b/>
          <w:bCs/>
          <w:kern w:val="0"/>
          <w:szCs w:val="21"/>
          <w:u w:val="single"/>
        </w:rPr>
        <w:t>详见磋商须知前附表</w:t>
      </w:r>
      <w:r>
        <w:rPr>
          <w:rFonts w:ascii="宋体" w:hAnsi="宋体"/>
          <w:b/>
          <w:bCs/>
          <w:kern w:val="0"/>
          <w:szCs w:val="21"/>
          <w:u w:val="single"/>
        </w:rPr>
        <w:t xml:space="preserve">） </w:t>
      </w:r>
      <w:r>
        <w:rPr>
          <w:rFonts w:ascii="宋体" w:hAnsi="宋体"/>
          <w:bCs/>
          <w:kern w:val="0"/>
          <w:szCs w:val="21"/>
          <w:u w:val="single"/>
        </w:rPr>
        <w:t xml:space="preserve"> </w:t>
      </w:r>
      <w:r>
        <w:rPr>
          <w:rFonts w:ascii="宋体" w:hAnsi="宋体" w:hint="eastAsia"/>
          <w:bCs/>
          <w:kern w:val="0"/>
          <w:szCs w:val="21"/>
        </w:rPr>
        <w:t>份。</w:t>
      </w:r>
    </w:p>
    <w:p w:rsidR="00AE5286" w:rsidRDefault="00DD47A4">
      <w:pPr>
        <w:autoSpaceDE w:val="0"/>
        <w:autoSpaceDN w:val="0"/>
        <w:adjustRightInd w:val="0"/>
        <w:spacing w:line="360" w:lineRule="auto"/>
        <w:ind w:right="244"/>
        <w:rPr>
          <w:rFonts w:ascii="宋体" w:hAnsi="宋体"/>
          <w:kern w:val="0"/>
          <w:szCs w:val="21"/>
        </w:rPr>
      </w:pPr>
      <w:r>
        <w:rPr>
          <w:rFonts w:ascii="宋体" w:hAnsi="宋体"/>
          <w:kern w:val="0"/>
          <w:szCs w:val="21"/>
        </w:rPr>
        <w:t>我方已完全明白磋商文件的所有条款要求，并申明如下：</w:t>
      </w:r>
    </w:p>
    <w:p w:rsidR="00AE5286" w:rsidRDefault="00DD47A4">
      <w:pPr>
        <w:pStyle w:val="12"/>
        <w:numPr>
          <w:ilvl w:val="0"/>
          <w:numId w:val="74"/>
        </w:numPr>
        <w:spacing w:line="360" w:lineRule="auto"/>
        <w:ind w:firstLineChars="0"/>
        <w:rPr>
          <w:rFonts w:ascii="宋体" w:hAnsi="宋体"/>
          <w:szCs w:val="21"/>
        </w:rPr>
      </w:pPr>
      <w:r>
        <w:rPr>
          <w:rFonts w:ascii="宋体" w:hAnsi="宋体" w:hint="eastAsia"/>
          <w:szCs w:val="21"/>
        </w:rPr>
        <w:t>我方在参与响应前已详细研究了磋商文件的所有内容，包括澄清、修改文件（如果有）和所有已提供的参考资料以及有关附件，我方完全明白并认为此磋商文件没</w:t>
      </w:r>
      <w:proofErr w:type="gramStart"/>
      <w:r>
        <w:rPr>
          <w:rFonts w:ascii="宋体" w:hAnsi="宋体" w:hint="eastAsia"/>
          <w:szCs w:val="21"/>
        </w:rPr>
        <w:t>有倾</w:t>
      </w:r>
      <w:proofErr w:type="gramEnd"/>
      <w:r>
        <w:rPr>
          <w:rFonts w:ascii="宋体" w:hAnsi="宋体" w:hint="eastAsia"/>
          <w:szCs w:val="21"/>
        </w:rPr>
        <w:t>向性，也不存在排斥潜在供应商的内容，我方</w:t>
      </w:r>
      <w:proofErr w:type="gramStart"/>
      <w:r>
        <w:rPr>
          <w:rFonts w:ascii="宋体" w:hAnsi="宋体" w:hint="eastAsia"/>
          <w:szCs w:val="21"/>
        </w:rPr>
        <w:t>同意磋商</w:t>
      </w:r>
      <w:proofErr w:type="gramEnd"/>
      <w:r>
        <w:rPr>
          <w:rFonts w:ascii="宋体" w:hAnsi="宋体" w:hint="eastAsia"/>
          <w:szCs w:val="21"/>
        </w:rPr>
        <w:t>文件的相关条款，放弃对磋商文件提出误解和质疑的一切权力</w:t>
      </w:r>
      <w:r>
        <w:rPr>
          <w:rFonts w:ascii="宋体" w:hAnsi="宋体"/>
          <w:szCs w:val="21"/>
        </w:rPr>
        <w:t>。</w:t>
      </w:r>
    </w:p>
    <w:p w:rsidR="00AE5286" w:rsidRDefault="00DD47A4">
      <w:pPr>
        <w:pStyle w:val="12"/>
        <w:numPr>
          <w:ilvl w:val="0"/>
          <w:numId w:val="74"/>
        </w:numPr>
        <w:spacing w:line="360" w:lineRule="auto"/>
        <w:ind w:firstLineChars="0"/>
        <w:rPr>
          <w:rFonts w:ascii="宋体" w:hAnsi="宋体"/>
          <w:szCs w:val="21"/>
        </w:rPr>
      </w:pPr>
      <w:r>
        <w:rPr>
          <w:rFonts w:ascii="宋体" w:hAnsi="宋体" w:hint="eastAsia"/>
          <w:szCs w:val="21"/>
        </w:rPr>
        <w:t>同意并</w:t>
      </w:r>
      <w:proofErr w:type="gramStart"/>
      <w:r>
        <w:rPr>
          <w:rFonts w:ascii="宋体" w:hAnsi="宋体" w:hint="eastAsia"/>
          <w:szCs w:val="21"/>
        </w:rPr>
        <w:t>接受磋商</w:t>
      </w:r>
      <w:proofErr w:type="gramEnd"/>
      <w:r>
        <w:rPr>
          <w:rFonts w:ascii="宋体" w:hAnsi="宋体" w:hint="eastAsia"/>
          <w:szCs w:val="21"/>
        </w:rPr>
        <w:t>文件的各项要求，</w:t>
      </w:r>
      <w:proofErr w:type="gramStart"/>
      <w:r>
        <w:rPr>
          <w:rFonts w:ascii="宋体" w:hAnsi="宋体" w:hint="eastAsia"/>
          <w:szCs w:val="21"/>
        </w:rPr>
        <w:t>遵守磋商</w:t>
      </w:r>
      <w:proofErr w:type="gramEnd"/>
      <w:r>
        <w:rPr>
          <w:rFonts w:ascii="宋体" w:hAnsi="宋体" w:hint="eastAsia"/>
          <w:szCs w:val="21"/>
        </w:rPr>
        <w:t>文件中的各项规定，按磋商文件的要求提供报价。</w:t>
      </w:r>
    </w:p>
    <w:p w:rsidR="00AE5286" w:rsidRDefault="00DD47A4">
      <w:pPr>
        <w:pStyle w:val="12"/>
        <w:numPr>
          <w:ilvl w:val="0"/>
          <w:numId w:val="74"/>
        </w:numPr>
        <w:spacing w:line="360" w:lineRule="auto"/>
        <w:ind w:firstLineChars="0"/>
        <w:rPr>
          <w:rFonts w:ascii="宋体" w:hAnsi="宋体"/>
          <w:szCs w:val="21"/>
        </w:rPr>
      </w:pPr>
      <w:r>
        <w:rPr>
          <w:rFonts w:ascii="宋体" w:hAnsi="宋体" w:hint="eastAsia"/>
          <w:szCs w:val="21"/>
        </w:rPr>
        <w:t>本响应文件的有效期为从提交响应文件的截止之日起90日历天。如成交，有效期将延至合同终止日为止。</w:t>
      </w:r>
    </w:p>
    <w:p w:rsidR="00AE5286" w:rsidRDefault="00DD47A4">
      <w:pPr>
        <w:pStyle w:val="12"/>
        <w:numPr>
          <w:ilvl w:val="0"/>
          <w:numId w:val="74"/>
        </w:numPr>
        <w:spacing w:line="360" w:lineRule="auto"/>
        <w:ind w:firstLineChars="0"/>
        <w:rPr>
          <w:rFonts w:ascii="宋体" w:hAnsi="宋体"/>
          <w:szCs w:val="21"/>
        </w:rPr>
      </w:pPr>
      <w:r>
        <w:rPr>
          <w:rFonts w:ascii="宋体" w:hAnsi="宋体" w:hint="eastAsia"/>
          <w:szCs w:val="21"/>
        </w:rPr>
        <w:t>我方已毫无保留地向贵方提供一切所需的证明材料。</w:t>
      </w:r>
    </w:p>
    <w:p w:rsidR="00AE5286" w:rsidRDefault="00DD47A4">
      <w:pPr>
        <w:pStyle w:val="12"/>
        <w:numPr>
          <w:ilvl w:val="0"/>
          <w:numId w:val="74"/>
        </w:numPr>
        <w:spacing w:line="360" w:lineRule="auto"/>
        <w:ind w:firstLineChars="0"/>
        <w:rPr>
          <w:rFonts w:ascii="宋体" w:hAnsi="宋体"/>
          <w:szCs w:val="21"/>
        </w:rPr>
      </w:pPr>
      <w:r>
        <w:rPr>
          <w:rFonts w:ascii="宋体" w:hAnsi="宋体" w:hint="eastAsia"/>
          <w:szCs w:val="21"/>
        </w:rPr>
        <w:t>我方承诺在本次响应文件中提供的一切文件，无论是原件还是复印件均为真实和准确的，绝无任何虚假、伪造和夸大的成份，否则，愿承担相应的后果和法律责任。</w:t>
      </w:r>
    </w:p>
    <w:p w:rsidR="00AE5286" w:rsidRDefault="00DD47A4">
      <w:pPr>
        <w:pStyle w:val="12"/>
        <w:numPr>
          <w:ilvl w:val="0"/>
          <w:numId w:val="74"/>
        </w:numPr>
        <w:spacing w:line="360" w:lineRule="auto"/>
        <w:ind w:firstLineChars="0"/>
        <w:rPr>
          <w:rFonts w:ascii="宋体" w:hAnsi="宋体"/>
          <w:szCs w:val="21"/>
        </w:rPr>
      </w:pPr>
      <w:r>
        <w:rPr>
          <w:rFonts w:ascii="宋体" w:hAnsi="宋体"/>
          <w:szCs w:val="21"/>
        </w:rPr>
        <w:t>我方如果成交，将保证</w:t>
      </w:r>
      <w:proofErr w:type="gramStart"/>
      <w:r>
        <w:rPr>
          <w:rFonts w:ascii="宋体" w:hAnsi="宋体"/>
          <w:szCs w:val="21"/>
        </w:rPr>
        <w:t>履行磋商</w:t>
      </w:r>
      <w:proofErr w:type="gramEnd"/>
      <w:r>
        <w:rPr>
          <w:rFonts w:ascii="宋体" w:hAnsi="宋体"/>
          <w:szCs w:val="21"/>
        </w:rPr>
        <w:t>文件及其澄清、修改文件（如果有）中的全部责任和义务，按质、按量、按期完成 《采购需求》及《合同书》中的全部任务。</w:t>
      </w:r>
    </w:p>
    <w:p w:rsidR="00AE5286" w:rsidRDefault="00DD47A4">
      <w:pPr>
        <w:pStyle w:val="12"/>
        <w:numPr>
          <w:ilvl w:val="0"/>
          <w:numId w:val="74"/>
        </w:numPr>
        <w:spacing w:line="360" w:lineRule="auto"/>
        <w:ind w:firstLineChars="0"/>
        <w:rPr>
          <w:rFonts w:ascii="宋体" w:hAnsi="宋体"/>
          <w:szCs w:val="21"/>
        </w:rPr>
      </w:pPr>
      <w:r>
        <w:rPr>
          <w:rFonts w:ascii="宋体" w:hAnsi="宋体" w:hint="eastAsia"/>
          <w:szCs w:val="21"/>
        </w:rPr>
        <w:t>我方同意按磋商文件规定向采购代理机构缴纳采购代理服务费。</w:t>
      </w:r>
    </w:p>
    <w:p w:rsidR="00AE5286" w:rsidRDefault="00DD47A4">
      <w:pPr>
        <w:pStyle w:val="12"/>
        <w:numPr>
          <w:ilvl w:val="0"/>
          <w:numId w:val="74"/>
        </w:numPr>
        <w:spacing w:afterLines="100" w:after="312" w:line="360" w:lineRule="auto"/>
        <w:ind w:firstLineChars="0"/>
        <w:rPr>
          <w:rFonts w:ascii="宋体" w:hAnsi="宋体"/>
          <w:szCs w:val="21"/>
        </w:rPr>
      </w:pPr>
      <w:r>
        <w:rPr>
          <w:rFonts w:ascii="宋体" w:hAnsi="宋体" w:hint="eastAsia"/>
          <w:szCs w:val="21"/>
        </w:rPr>
        <w:t>所有与本磋商有关的函件请发往下列地址：</w:t>
      </w:r>
    </w:p>
    <w:tbl>
      <w:tblPr>
        <w:tblStyle w:val="afd"/>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AE5286">
        <w:trPr>
          <w:jc w:val="center"/>
        </w:trPr>
        <w:tc>
          <w:tcPr>
            <w:tcW w:w="4261" w:type="dxa"/>
          </w:tcPr>
          <w:p w:rsidR="00AE5286" w:rsidRDefault="00DD47A4">
            <w:pPr>
              <w:spacing w:beforeLines="50" w:before="156" w:line="360" w:lineRule="auto"/>
              <w:rPr>
                <w:rFonts w:ascii="宋体" w:hAnsi="宋体"/>
                <w:szCs w:val="21"/>
              </w:rPr>
            </w:pPr>
            <w:r>
              <w:rPr>
                <w:rFonts w:ascii="宋体" w:hAnsi="宋体" w:hint="eastAsia"/>
                <w:szCs w:val="21"/>
              </w:rPr>
              <w:t>响应供应商地址：</w:t>
            </w:r>
            <w:r>
              <w:rPr>
                <w:rFonts w:ascii="宋体" w:hAnsi="宋体"/>
                <w:szCs w:val="21"/>
                <w:u w:val="single"/>
              </w:rPr>
              <w:t xml:space="preserve">                          </w:t>
            </w:r>
          </w:p>
        </w:tc>
        <w:tc>
          <w:tcPr>
            <w:tcW w:w="4261" w:type="dxa"/>
          </w:tcPr>
          <w:p w:rsidR="00AE5286" w:rsidRDefault="00DD47A4">
            <w:pPr>
              <w:spacing w:beforeLines="50" w:before="156" w:line="360" w:lineRule="auto"/>
              <w:rPr>
                <w:rFonts w:ascii="宋体" w:hAnsi="宋体"/>
                <w:szCs w:val="21"/>
              </w:rPr>
            </w:pPr>
            <w:r>
              <w:rPr>
                <w:rFonts w:ascii="宋体" w:hAnsi="宋体" w:hint="eastAsia"/>
                <w:szCs w:val="21"/>
              </w:rPr>
              <w:t>邮编：</w:t>
            </w:r>
            <w:r>
              <w:rPr>
                <w:rFonts w:ascii="宋体" w:hAnsi="宋体"/>
                <w:szCs w:val="21"/>
                <w:u w:val="single"/>
              </w:rPr>
              <w:t xml:space="preserve">                                </w:t>
            </w:r>
          </w:p>
        </w:tc>
      </w:tr>
      <w:tr w:rsidR="00AE5286">
        <w:trPr>
          <w:jc w:val="center"/>
        </w:trPr>
        <w:tc>
          <w:tcPr>
            <w:tcW w:w="4261" w:type="dxa"/>
          </w:tcPr>
          <w:p w:rsidR="00AE5286" w:rsidRDefault="00DD47A4">
            <w:pPr>
              <w:spacing w:line="360" w:lineRule="auto"/>
              <w:rPr>
                <w:rFonts w:ascii="宋体" w:hAnsi="宋体"/>
                <w:szCs w:val="21"/>
              </w:rPr>
            </w:pPr>
            <w:r>
              <w:rPr>
                <w:rFonts w:ascii="宋体" w:hAnsi="宋体" w:hint="eastAsia"/>
                <w:szCs w:val="21"/>
              </w:rPr>
              <w:t>联系电话：</w:t>
            </w:r>
            <w:r>
              <w:rPr>
                <w:rFonts w:ascii="宋体" w:hAnsi="宋体"/>
                <w:szCs w:val="21"/>
                <w:u w:val="single"/>
              </w:rPr>
              <w:t xml:space="preserve">                            </w:t>
            </w:r>
          </w:p>
        </w:tc>
        <w:tc>
          <w:tcPr>
            <w:tcW w:w="4261" w:type="dxa"/>
          </w:tcPr>
          <w:p w:rsidR="00AE5286" w:rsidRDefault="00DD47A4">
            <w:pPr>
              <w:spacing w:line="360" w:lineRule="auto"/>
              <w:rPr>
                <w:rFonts w:ascii="宋体" w:hAnsi="宋体"/>
                <w:szCs w:val="21"/>
              </w:rPr>
            </w:pPr>
            <w:r>
              <w:rPr>
                <w:rFonts w:ascii="宋体" w:hAnsi="宋体" w:hint="eastAsia"/>
                <w:szCs w:val="21"/>
              </w:rPr>
              <w:t>传真：</w:t>
            </w:r>
            <w:r>
              <w:rPr>
                <w:rFonts w:ascii="宋体" w:hAnsi="宋体"/>
                <w:szCs w:val="21"/>
                <w:u w:val="single"/>
              </w:rPr>
              <w:t xml:space="preserve">                                </w:t>
            </w:r>
          </w:p>
        </w:tc>
      </w:tr>
      <w:tr w:rsidR="00AE5286">
        <w:trPr>
          <w:jc w:val="center"/>
        </w:trPr>
        <w:tc>
          <w:tcPr>
            <w:tcW w:w="4261" w:type="dxa"/>
          </w:tcPr>
          <w:p w:rsidR="00AE5286" w:rsidRDefault="00DD47A4">
            <w:pPr>
              <w:spacing w:line="360" w:lineRule="auto"/>
              <w:rPr>
                <w:rFonts w:ascii="宋体" w:hAnsi="宋体"/>
                <w:szCs w:val="21"/>
              </w:rPr>
            </w:pPr>
            <w:r>
              <w:rPr>
                <w:rFonts w:ascii="宋体" w:hAnsi="宋体" w:hint="eastAsia"/>
                <w:szCs w:val="21"/>
              </w:rPr>
              <w:t>项目联系人：</w:t>
            </w:r>
            <w:r>
              <w:rPr>
                <w:rFonts w:ascii="宋体" w:hAnsi="宋体"/>
                <w:szCs w:val="21"/>
                <w:u w:val="single"/>
              </w:rPr>
              <w:t xml:space="preserve">                          </w:t>
            </w:r>
          </w:p>
        </w:tc>
        <w:tc>
          <w:tcPr>
            <w:tcW w:w="4261" w:type="dxa"/>
          </w:tcPr>
          <w:p w:rsidR="00AE5286" w:rsidRDefault="00DD47A4">
            <w:pPr>
              <w:spacing w:line="360" w:lineRule="auto"/>
              <w:rPr>
                <w:rFonts w:ascii="宋体" w:hAnsi="宋体"/>
                <w:szCs w:val="21"/>
              </w:rPr>
            </w:pPr>
            <w:r>
              <w:rPr>
                <w:rFonts w:ascii="宋体" w:hAnsi="宋体" w:hint="eastAsia"/>
                <w:szCs w:val="21"/>
              </w:rPr>
              <w:t>手机：</w:t>
            </w:r>
            <w:r>
              <w:rPr>
                <w:rFonts w:ascii="宋体" w:hAnsi="宋体"/>
                <w:szCs w:val="21"/>
                <w:u w:val="single"/>
              </w:rPr>
              <w:t xml:space="preserve">                                </w:t>
            </w:r>
          </w:p>
        </w:tc>
      </w:tr>
      <w:tr w:rsidR="00AE5286">
        <w:trPr>
          <w:jc w:val="center"/>
        </w:trPr>
        <w:tc>
          <w:tcPr>
            <w:tcW w:w="8522" w:type="dxa"/>
            <w:gridSpan w:val="2"/>
          </w:tcPr>
          <w:p w:rsidR="00AE5286" w:rsidRDefault="00DD47A4">
            <w:pPr>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r>
      <w:tr w:rsidR="00AE5286">
        <w:trPr>
          <w:jc w:val="center"/>
        </w:trPr>
        <w:tc>
          <w:tcPr>
            <w:tcW w:w="8522" w:type="dxa"/>
            <w:gridSpan w:val="2"/>
          </w:tcPr>
          <w:p w:rsidR="00AE5286" w:rsidRDefault="00DD47A4">
            <w:pPr>
              <w:spacing w:line="360" w:lineRule="auto"/>
              <w:jc w:val="left"/>
              <w:rPr>
                <w:rFonts w:ascii="宋体" w:hAnsi="宋体"/>
                <w:szCs w:val="21"/>
              </w:rPr>
            </w:pPr>
            <w:r>
              <w:rPr>
                <w:rFonts w:ascii="宋体" w:hAnsi="宋体" w:hint="eastAsia"/>
                <w:szCs w:val="21"/>
              </w:rPr>
              <w:t>响应供应</w:t>
            </w:r>
            <w:proofErr w:type="gramStart"/>
            <w:r>
              <w:rPr>
                <w:rFonts w:ascii="宋体" w:hAnsi="宋体" w:hint="eastAsia"/>
                <w:szCs w:val="21"/>
              </w:rPr>
              <w:t>商法定</w:t>
            </w:r>
            <w:proofErr w:type="gramEnd"/>
            <w:r>
              <w:rPr>
                <w:rFonts w:ascii="宋体" w:hAnsi="宋体" w:hint="eastAsia"/>
                <w:szCs w:val="21"/>
              </w:rPr>
              <w:t>代表人或被授权人（签名或盖私章）：</w:t>
            </w:r>
            <w:r>
              <w:rPr>
                <w:rFonts w:ascii="宋体" w:hAnsi="宋体"/>
                <w:szCs w:val="21"/>
                <w:u w:val="single"/>
              </w:rPr>
              <w:t xml:space="preserve">                                   </w:t>
            </w:r>
          </w:p>
        </w:tc>
      </w:tr>
      <w:tr w:rsidR="00AE5286">
        <w:trPr>
          <w:jc w:val="center"/>
        </w:trPr>
        <w:tc>
          <w:tcPr>
            <w:tcW w:w="8522" w:type="dxa"/>
            <w:gridSpan w:val="2"/>
          </w:tcPr>
          <w:p w:rsidR="00AE5286" w:rsidRDefault="00DD47A4">
            <w:pPr>
              <w:spacing w:line="360" w:lineRule="auto"/>
              <w:jc w:val="left"/>
              <w:rPr>
                <w:rFonts w:ascii="宋体" w:hAnsi="宋体"/>
                <w:szCs w:val="21"/>
              </w:rPr>
            </w:pPr>
            <w:r>
              <w:rPr>
                <w:rFonts w:ascii="宋体" w:hAnsi="宋体" w:hint="eastAsia"/>
                <w:szCs w:val="21"/>
              </w:rPr>
              <w:t>日期：</w:t>
            </w:r>
            <w:r>
              <w:rPr>
                <w:rFonts w:ascii="宋体" w:hAnsi="宋体"/>
                <w:szCs w:val="21"/>
                <w:u w:val="single"/>
              </w:rPr>
              <w:t xml:space="preserve">        </w:t>
            </w:r>
            <w:r>
              <w:rPr>
                <w:rFonts w:ascii="宋体" w:hAnsi="宋体" w:hint="eastAsia"/>
                <w:szCs w:val="21"/>
                <w:u w:val="single"/>
              </w:rPr>
              <w:t>年</w:t>
            </w:r>
            <w:r>
              <w:rPr>
                <w:rFonts w:ascii="宋体" w:hAnsi="宋体"/>
                <w:szCs w:val="21"/>
                <w:u w:val="single"/>
              </w:rPr>
              <w:t xml:space="preserve">        </w:t>
            </w:r>
            <w:r>
              <w:rPr>
                <w:rFonts w:ascii="宋体" w:hAnsi="宋体" w:hint="eastAsia"/>
                <w:szCs w:val="21"/>
                <w:u w:val="single"/>
              </w:rPr>
              <w:t>月</w:t>
            </w:r>
            <w:r>
              <w:rPr>
                <w:rFonts w:ascii="宋体" w:hAnsi="宋体"/>
                <w:szCs w:val="21"/>
                <w:u w:val="single"/>
              </w:rPr>
              <w:t xml:space="preserve">         </w:t>
            </w:r>
            <w:r>
              <w:rPr>
                <w:rFonts w:ascii="宋体" w:hAnsi="宋体" w:hint="eastAsia"/>
                <w:szCs w:val="21"/>
                <w:u w:val="single"/>
              </w:rPr>
              <w:t>日</w:t>
            </w:r>
          </w:p>
        </w:tc>
      </w:tr>
    </w:tbl>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177" w:name="_Toc118365609"/>
      <w:bookmarkStart w:id="178" w:name="_Toc521951144"/>
      <w:bookmarkStart w:id="179" w:name="_Toc405313962"/>
      <w:bookmarkStart w:id="180" w:name="_Toc391627758"/>
      <w:r>
        <w:rPr>
          <w:rStyle w:val="afe"/>
          <w:rFonts w:ascii="宋体" w:eastAsia="宋体" w:hAnsi="宋体" w:hint="eastAsia"/>
          <w:b/>
          <w:bCs/>
          <w:spacing w:val="12"/>
          <w:sz w:val="21"/>
        </w:rPr>
        <w:lastRenderedPageBreak/>
        <w:t>法定代表人身份证明书</w:t>
      </w:r>
      <w:bookmarkEnd w:id="177"/>
      <w:bookmarkEnd w:id="178"/>
      <w:bookmarkEnd w:id="179"/>
      <w:bookmarkEnd w:id="180"/>
    </w:p>
    <w:p w:rsidR="00AE5286" w:rsidRDefault="00DD47A4">
      <w:pPr>
        <w:spacing w:beforeLines="50" w:before="156" w:afterLines="50" w:after="156" w:line="360" w:lineRule="auto"/>
        <w:jc w:val="center"/>
        <w:rPr>
          <w:rFonts w:ascii="宋体" w:hAnsi="宋体"/>
          <w:b/>
          <w:spacing w:val="20"/>
          <w:sz w:val="30"/>
          <w:szCs w:val="30"/>
        </w:rPr>
      </w:pPr>
      <w:r>
        <w:rPr>
          <w:rFonts w:ascii="宋体" w:hAnsi="宋体" w:hint="eastAsia"/>
          <w:b/>
          <w:spacing w:val="20"/>
          <w:sz w:val="30"/>
          <w:szCs w:val="30"/>
        </w:rPr>
        <w:t>法定代表人身份证明书</w:t>
      </w:r>
    </w:p>
    <w:p w:rsidR="00AE5286" w:rsidRDefault="00DD47A4">
      <w:pPr>
        <w:spacing w:beforeLines="100" w:before="312" w:afterLines="100" w:after="312"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tbl>
      <w:tblPr>
        <w:tblStyle w:val="af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5930"/>
      </w:tblGrid>
      <w:tr w:rsidR="00AE5286">
        <w:trPr>
          <w:jc w:val="center"/>
        </w:trPr>
        <w:tc>
          <w:tcPr>
            <w:tcW w:w="5000" w:type="pct"/>
            <w:gridSpan w:val="2"/>
          </w:tcPr>
          <w:p w:rsidR="00AE5286" w:rsidRDefault="00DD47A4">
            <w:pPr>
              <w:spacing w:line="360" w:lineRule="auto"/>
              <w:rPr>
                <w:rFonts w:ascii="宋体" w:hAnsi="宋体"/>
                <w:szCs w:val="21"/>
              </w:rPr>
            </w:pPr>
            <w:r>
              <w:rPr>
                <w:rFonts w:ascii="宋体" w:hAnsi="宋体"/>
                <w:szCs w:val="21"/>
                <w:u w:val="single"/>
              </w:rPr>
              <w:t xml:space="preserve">                 </w:t>
            </w:r>
            <w:r>
              <w:rPr>
                <w:rFonts w:ascii="宋体" w:hAnsi="宋体" w:hint="eastAsia"/>
                <w:szCs w:val="21"/>
              </w:rPr>
              <w:t>同志，现任我单位</w:t>
            </w:r>
            <w:r>
              <w:rPr>
                <w:rFonts w:ascii="宋体" w:hAnsi="宋体"/>
                <w:szCs w:val="21"/>
                <w:u w:val="single"/>
              </w:rPr>
              <w:t xml:space="preserve">               </w:t>
            </w:r>
            <w:r>
              <w:rPr>
                <w:rFonts w:ascii="宋体" w:hAnsi="宋体" w:hint="eastAsia"/>
                <w:szCs w:val="21"/>
              </w:rPr>
              <w:t>职务，为法定代表人，特此证明。</w:t>
            </w:r>
          </w:p>
        </w:tc>
      </w:tr>
      <w:tr w:rsidR="00AE5286">
        <w:trPr>
          <w:trHeight w:val="2891"/>
          <w:jc w:val="center"/>
        </w:trPr>
        <w:tc>
          <w:tcPr>
            <w:tcW w:w="5000" w:type="pct"/>
            <w:gridSpan w:val="2"/>
          </w:tcPr>
          <w:p w:rsidR="00AE5286" w:rsidRDefault="00AE5286">
            <w:pPr>
              <w:spacing w:line="360" w:lineRule="auto"/>
              <w:rPr>
                <w:rFonts w:ascii="宋体" w:hAnsi="宋体"/>
                <w:szCs w:val="21"/>
              </w:rPr>
            </w:pPr>
          </w:p>
          <w:p w:rsidR="00AE5286" w:rsidRDefault="00DD47A4">
            <w:pPr>
              <w:spacing w:line="360" w:lineRule="auto"/>
              <w:rPr>
                <w:rFonts w:ascii="宋体" w:hAnsi="宋体"/>
                <w:szCs w:val="21"/>
              </w:rPr>
            </w:pPr>
            <w:r>
              <w:rPr>
                <w:rFonts w:ascii="宋体" w:hAnsi="宋体" w:hint="eastAsia"/>
                <w:szCs w:val="21"/>
              </w:rPr>
              <w:t>附：</w:t>
            </w:r>
          </w:p>
          <w:p w:rsidR="00AE5286" w:rsidRDefault="00DD47A4">
            <w:pPr>
              <w:spacing w:line="360" w:lineRule="auto"/>
              <w:rPr>
                <w:rFonts w:ascii="宋体" w:hAnsi="宋体"/>
                <w:szCs w:val="21"/>
              </w:rPr>
            </w:pPr>
            <w:r>
              <w:rPr>
                <w:rFonts w:ascii="宋体" w:hAnsi="宋体" w:hint="eastAsia"/>
                <w:szCs w:val="21"/>
              </w:rPr>
              <w:t xml:space="preserve">代表人性别：    </w:t>
            </w:r>
          </w:p>
          <w:p w:rsidR="00AE5286" w:rsidRDefault="00DD47A4">
            <w:pPr>
              <w:spacing w:line="360" w:lineRule="auto"/>
              <w:rPr>
                <w:rFonts w:ascii="宋体" w:hAnsi="宋体"/>
                <w:szCs w:val="21"/>
              </w:rPr>
            </w:pPr>
            <w:r>
              <w:rPr>
                <w:rFonts w:ascii="宋体" w:hAnsi="宋体" w:hint="eastAsia"/>
                <w:szCs w:val="21"/>
              </w:rPr>
              <w:t xml:space="preserve">身份证号码： </w:t>
            </w:r>
          </w:p>
          <w:p w:rsidR="00AE5286" w:rsidRDefault="00DD47A4">
            <w:pPr>
              <w:spacing w:line="360" w:lineRule="auto"/>
              <w:rPr>
                <w:rFonts w:ascii="宋体" w:hAnsi="宋体"/>
                <w:szCs w:val="21"/>
              </w:rPr>
            </w:pPr>
            <w:r>
              <w:rPr>
                <w:rFonts w:ascii="宋体" w:hAnsi="宋体" w:hint="eastAsia"/>
                <w:szCs w:val="21"/>
              </w:rPr>
              <w:t xml:space="preserve">联系电话：  </w:t>
            </w:r>
          </w:p>
          <w:p w:rsidR="00AE5286" w:rsidRDefault="00DD47A4">
            <w:pPr>
              <w:spacing w:line="360" w:lineRule="auto"/>
              <w:rPr>
                <w:rFonts w:ascii="宋体" w:hAnsi="宋体"/>
                <w:szCs w:val="21"/>
              </w:rPr>
            </w:pPr>
            <w:r>
              <w:rPr>
                <w:rFonts w:ascii="宋体" w:hAnsi="宋体" w:hint="eastAsia"/>
                <w:szCs w:val="21"/>
              </w:rPr>
              <w:t xml:space="preserve">主营（产）：            </w:t>
            </w:r>
          </w:p>
        </w:tc>
      </w:tr>
      <w:tr w:rsidR="00AE5286">
        <w:trPr>
          <w:trHeight w:val="354"/>
          <w:jc w:val="center"/>
        </w:trPr>
        <w:tc>
          <w:tcPr>
            <w:tcW w:w="5000" w:type="pct"/>
            <w:gridSpan w:val="2"/>
          </w:tcPr>
          <w:p w:rsidR="00AE5286" w:rsidRDefault="00AE5286">
            <w:pPr>
              <w:spacing w:line="360" w:lineRule="auto"/>
              <w:rPr>
                <w:rFonts w:ascii="宋体" w:hAnsi="宋体"/>
                <w:szCs w:val="21"/>
              </w:rPr>
            </w:pPr>
          </w:p>
        </w:tc>
      </w:tr>
      <w:tr w:rsidR="00AE5286">
        <w:trPr>
          <w:jc w:val="center"/>
        </w:trPr>
        <w:tc>
          <w:tcPr>
            <w:tcW w:w="1643" w:type="pct"/>
          </w:tcPr>
          <w:p w:rsidR="00AE5286" w:rsidRDefault="00AE5286">
            <w:pPr>
              <w:spacing w:line="360" w:lineRule="auto"/>
              <w:rPr>
                <w:rFonts w:ascii="宋体" w:hAnsi="宋体"/>
                <w:szCs w:val="21"/>
              </w:rPr>
            </w:pPr>
          </w:p>
        </w:tc>
        <w:tc>
          <w:tcPr>
            <w:tcW w:w="3357" w:type="pct"/>
          </w:tcPr>
          <w:p w:rsidR="00AE5286" w:rsidRDefault="00DD47A4">
            <w:pPr>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r>
      <w:tr w:rsidR="00AE5286">
        <w:trPr>
          <w:jc w:val="center"/>
        </w:trPr>
        <w:tc>
          <w:tcPr>
            <w:tcW w:w="1643" w:type="pct"/>
          </w:tcPr>
          <w:p w:rsidR="00AE5286" w:rsidRDefault="00AE5286">
            <w:pPr>
              <w:spacing w:line="360" w:lineRule="auto"/>
              <w:rPr>
                <w:rFonts w:ascii="宋体" w:hAnsi="宋体"/>
                <w:szCs w:val="21"/>
              </w:rPr>
            </w:pPr>
          </w:p>
        </w:tc>
        <w:tc>
          <w:tcPr>
            <w:tcW w:w="3357" w:type="pct"/>
          </w:tcPr>
          <w:p w:rsidR="00AE5286" w:rsidRDefault="00DD47A4">
            <w:pPr>
              <w:spacing w:line="360" w:lineRule="auto"/>
              <w:rPr>
                <w:rFonts w:ascii="宋体" w:hAnsi="宋体"/>
                <w:szCs w:val="21"/>
              </w:rPr>
            </w:pPr>
            <w:r>
              <w:rPr>
                <w:rFonts w:ascii="宋体" w:hAnsi="宋体" w:hint="eastAsia"/>
                <w:szCs w:val="21"/>
              </w:rPr>
              <w:t>法定代表人（签名或盖私章）：</w:t>
            </w:r>
            <w:r>
              <w:rPr>
                <w:rFonts w:ascii="宋体" w:hAnsi="宋体"/>
                <w:szCs w:val="21"/>
                <w:u w:val="single"/>
              </w:rPr>
              <w:t xml:space="preserve">                         </w:t>
            </w:r>
          </w:p>
        </w:tc>
      </w:tr>
      <w:tr w:rsidR="00AE5286">
        <w:trPr>
          <w:jc w:val="center"/>
        </w:trPr>
        <w:tc>
          <w:tcPr>
            <w:tcW w:w="1643" w:type="pct"/>
          </w:tcPr>
          <w:p w:rsidR="00AE5286" w:rsidRDefault="00AE5286">
            <w:pPr>
              <w:spacing w:line="360" w:lineRule="auto"/>
              <w:rPr>
                <w:rFonts w:ascii="宋体" w:hAnsi="宋体"/>
                <w:szCs w:val="21"/>
              </w:rPr>
            </w:pPr>
          </w:p>
        </w:tc>
        <w:tc>
          <w:tcPr>
            <w:tcW w:w="3357" w:type="pct"/>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r>
    </w:tbl>
    <w:p w:rsidR="00AE5286" w:rsidRDefault="00DD47A4">
      <w:pPr>
        <w:spacing w:beforeLines="150" w:before="468" w:afterLines="30" w:after="93" w:line="360" w:lineRule="auto"/>
        <w:rPr>
          <w:rFonts w:ascii="宋体" w:hAnsi="宋体"/>
          <w:szCs w:val="21"/>
        </w:rPr>
      </w:pPr>
      <w:r>
        <w:rPr>
          <w:rFonts w:ascii="宋体" w:hAnsi="宋体" w:hint="eastAsia"/>
          <w:szCs w:val="21"/>
        </w:rPr>
        <w:t>须附：法定代表人有效期内身份证复印件</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61"/>
        <w:gridCol w:w="4261"/>
      </w:tblGrid>
      <w:tr w:rsidR="00AE5286">
        <w:trPr>
          <w:trHeight w:val="2411"/>
          <w:jc w:val="center"/>
        </w:trPr>
        <w:tc>
          <w:tcPr>
            <w:tcW w:w="4261" w:type="dxa"/>
            <w:vAlign w:val="center"/>
          </w:tcPr>
          <w:p w:rsidR="00AE5286" w:rsidRDefault="00DD47A4">
            <w:pPr>
              <w:pStyle w:val="24"/>
              <w:spacing w:line="460" w:lineRule="exact"/>
              <w:ind w:firstLineChars="0" w:firstLine="0"/>
              <w:jc w:val="center"/>
              <w:rPr>
                <w:rFonts w:ascii="宋体" w:eastAsia="宋体"/>
                <w:sz w:val="22"/>
                <w:szCs w:val="22"/>
              </w:rPr>
            </w:pPr>
            <w:r>
              <w:rPr>
                <w:rFonts w:ascii="宋体" w:eastAsia="宋体" w:hint="eastAsia"/>
                <w:sz w:val="22"/>
                <w:szCs w:val="22"/>
              </w:rPr>
              <w:t>正面</w:t>
            </w:r>
          </w:p>
        </w:tc>
        <w:tc>
          <w:tcPr>
            <w:tcW w:w="4261" w:type="dxa"/>
            <w:vAlign w:val="center"/>
          </w:tcPr>
          <w:p w:rsidR="00AE5286" w:rsidRDefault="00DD47A4">
            <w:pPr>
              <w:pStyle w:val="24"/>
              <w:spacing w:line="460" w:lineRule="exact"/>
              <w:ind w:firstLineChars="0" w:firstLine="0"/>
              <w:jc w:val="center"/>
              <w:rPr>
                <w:rFonts w:ascii="宋体" w:eastAsia="宋体"/>
                <w:sz w:val="22"/>
                <w:szCs w:val="22"/>
              </w:rPr>
            </w:pPr>
            <w:r>
              <w:rPr>
                <w:rFonts w:ascii="宋体" w:eastAsia="宋体" w:hint="eastAsia"/>
                <w:sz w:val="22"/>
                <w:szCs w:val="22"/>
              </w:rPr>
              <w:t>背面</w:t>
            </w:r>
          </w:p>
        </w:tc>
      </w:tr>
    </w:tbl>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181" w:name="_Toc118365610"/>
      <w:bookmarkStart w:id="182" w:name="_Toc391627759"/>
      <w:bookmarkStart w:id="183" w:name="_Toc405313963"/>
      <w:bookmarkStart w:id="184" w:name="_Toc521951145"/>
      <w:r>
        <w:rPr>
          <w:rStyle w:val="afe"/>
          <w:rFonts w:ascii="宋体" w:eastAsia="宋体" w:hAnsi="宋体" w:hint="eastAsia"/>
          <w:b/>
          <w:bCs/>
          <w:spacing w:val="12"/>
          <w:sz w:val="21"/>
        </w:rPr>
        <w:lastRenderedPageBreak/>
        <w:t>法定代表人授权委托书</w:t>
      </w:r>
      <w:bookmarkEnd w:id="181"/>
      <w:bookmarkEnd w:id="182"/>
      <w:bookmarkEnd w:id="183"/>
      <w:bookmarkEnd w:id="184"/>
    </w:p>
    <w:p w:rsidR="00AE5286" w:rsidRDefault="00DD47A4">
      <w:pPr>
        <w:spacing w:beforeLines="50" w:before="156" w:afterLines="50" w:after="156" w:line="360" w:lineRule="auto"/>
        <w:jc w:val="center"/>
        <w:rPr>
          <w:rFonts w:ascii="宋体" w:hAnsi="宋体"/>
          <w:b/>
          <w:spacing w:val="20"/>
          <w:sz w:val="30"/>
          <w:szCs w:val="30"/>
        </w:rPr>
      </w:pPr>
      <w:r>
        <w:rPr>
          <w:rFonts w:ascii="宋体" w:hAnsi="宋体" w:hint="eastAsia"/>
          <w:b/>
          <w:spacing w:val="20"/>
          <w:sz w:val="30"/>
          <w:szCs w:val="30"/>
        </w:rPr>
        <w:t>法定代表人授权委托书</w:t>
      </w:r>
    </w:p>
    <w:p w:rsidR="00AE5286" w:rsidRDefault="00DD47A4">
      <w:pPr>
        <w:spacing w:beforeLines="150" w:before="468" w:afterLines="100" w:after="312"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p w:rsidR="00AE5286" w:rsidRDefault="00DD47A4">
      <w:pPr>
        <w:pStyle w:val="24"/>
        <w:spacing w:line="360" w:lineRule="auto"/>
        <w:ind w:firstLineChars="0" w:firstLine="450"/>
        <w:rPr>
          <w:rFonts w:ascii="宋体" w:eastAsia="宋体"/>
          <w:sz w:val="21"/>
          <w:szCs w:val="21"/>
        </w:rPr>
      </w:pPr>
      <w:r>
        <w:rPr>
          <w:rFonts w:ascii="宋体" w:eastAsia="宋体" w:hint="eastAsia"/>
          <w:sz w:val="21"/>
          <w:szCs w:val="21"/>
        </w:rPr>
        <w:t>本人</w:t>
      </w:r>
      <w:r>
        <w:rPr>
          <w:rFonts w:ascii="宋体" w:eastAsia="宋体"/>
          <w:sz w:val="21"/>
          <w:szCs w:val="21"/>
          <w:u w:val="single"/>
        </w:rPr>
        <w:t xml:space="preserve">   </w:t>
      </w:r>
      <w:r>
        <w:rPr>
          <w:rFonts w:ascii="宋体" w:eastAsia="宋体" w:hint="eastAsia"/>
          <w:sz w:val="21"/>
          <w:szCs w:val="21"/>
          <w:u w:val="single"/>
        </w:rPr>
        <w:t>（姓名）</w:t>
      </w:r>
      <w:r>
        <w:rPr>
          <w:rFonts w:ascii="宋体" w:eastAsia="宋体"/>
          <w:sz w:val="21"/>
          <w:szCs w:val="21"/>
          <w:u w:val="single"/>
        </w:rPr>
        <w:t xml:space="preserve">  </w:t>
      </w:r>
      <w:r>
        <w:rPr>
          <w:rFonts w:ascii="宋体" w:eastAsia="宋体" w:hint="eastAsia"/>
          <w:sz w:val="21"/>
          <w:szCs w:val="21"/>
        </w:rPr>
        <w:t>系</w:t>
      </w:r>
      <w:r>
        <w:rPr>
          <w:rFonts w:ascii="宋体" w:eastAsia="宋体"/>
          <w:sz w:val="21"/>
          <w:szCs w:val="21"/>
          <w:u w:val="single"/>
        </w:rPr>
        <w:t xml:space="preserve">     （供应商名称）    </w:t>
      </w:r>
      <w:r>
        <w:rPr>
          <w:rFonts w:ascii="宋体" w:eastAsia="宋体" w:hint="eastAsia"/>
          <w:sz w:val="21"/>
          <w:szCs w:val="21"/>
        </w:rPr>
        <w:t>的法定代表人，现委托</w:t>
      </w:r>
      <w:r>
        <w:rPr>
          <w:rFonts w:ascii="宋体" w:eastAsia="宋体"/>
          <w:sz w:val="21"/>
          <w:szCs w:val="21"/>
          <w:u w:val="single"/>
        </w:rPr>
        <w:t xml:space="preserve"> （姓名） </w:t>
      </w:r>
      <w:r>
        <w:rPr>
          <w:rFonts w:ascii="宋体" w:eastAsia="宋体" w:hint="eastAsia"/>
          <w:sz w:val="21"/>
          <w:szCs w:val="21"/>
        </w:rPr>
        <w:t>为我方合法代理人。代理人根据授权，以我方名义签署、澄清、说明、补正、递交、撤回、修改</w:t>
      </w:r>
      <w:r>
        <w:rPr>
          <w:rFonts w:ascii="宋体" w:eastAsia="宋体"/>
          <w:sz w:val="21"/>
          <w:szCs w:val="21"/>
          <w:u w:val="single"/>
        </w:rPr>
        <w:t xml:space="preserve">          （项目名称）      </w:t>
      </w:r>
      <w:r>
        <w:rPr>
          <w:rFonts w:ascii="宋体" w:eastAsia="宋体" w:hint="eastAsia"/>
          <w:sz w:val="21"/>
          <w:szCs w:val="21"/>
        </w:rPr>
        <w:t>（项目编号：</w:t>
      </w:r>
      <w:r>
        <w:rPr>
          <w:rFonts w:ascii="宋体" w:eastAsia="宋体" w:hint="eastAsia"/>
          <w:sz w:val="21"/>
          <w:szCs w:val="21"/>
          <w:u w:val="single"/>
        </w:rPr>
        <w:t xml:space="preserve">　　</w:t>
      </w:r>
      <w:r>
        <w:rPr>
          <w:rFonts w:ascii="宋体" w:eastAsia="宋体"/>
          <w:sz w:val="21"/>
          <w:szCs w:val="21"/>
          <w:u w:val="single"/>
        </w:rPr>
        <w:t xml:space="preserve">     </w:t>
      </w:r>
      <w:r>
        <w:rPr>
          <w:rFonts w:ascii="宋体" w:eastAsia="宋体" w:hint="eastAsia"/>
          <w:sz w:val="21"/>
          <w:szCs w:val="21"/>
          <w:u w:val="single"/>
        </w:rPr>
        <w:t xml:space="preserve">　</w:t>
      </w:r>
      <w:r>
        <w:rPr>
          <w:rFonts w:ascii="宋体" w:eastAsia="宋体" w:hint="eastAsia"/>
          <w:sz w:val="21"/>
          <w:szCs w:val="21"/>
        </w:rPr>
        <w:t>）响应文件、签订合同和处理有关事宜，其法律后果由我方承担。</w:t>
      </w:r>
    </w:p>
    <w:p w:rsidR="00AE5286" w:rsidRDefault="00DD47A4">
      <w:pPr>
        <w:pStyle w:val="24"/>
        <w:spacing w:line="360" w:lineRule="auto"/>
        <w:ind w:firstLineChars="204" w:firstLine="428"/>
        <w:rPr>
          <w:rFonts w:ascii="宋体" w:eastAsia="宋体"/>
          <w:sz w:val="21"/>
          <w:szCs w:val="21"/>
        </w:rPr>
      </w:pPr>
      <w:r>
        <w:rPr>
          <w:rFonts w:ascii="宋体" w:eastAsia="宋体" w:hint="eastAsia"/>
          <w:sz w:val="21"/>
          <w:szCs w:val="21"/>
        </w:rPr>
        <w:t>本委托书于</w:t>
      </w:r>
      <w:r>
        <w:rPr>
          <w:rFonts w:ascii="宋体" w:eastAsia="宋体" w:hint="eastAsia"/>
          <w:sz w:val="21"/>
          <w:szCs w:val="21"/>
          <w:u w:val="single"/>
        </w:rPr>
        <w:t xml:space="preserve">　</w:t>
      </w:r>
      <w:r>
        <w:rPr>
          <w:rFonts w:ascii="宋体" w:eastAsia="宋体"/>
          <w:sz w:val="21"/>
          <w:szCs w:val="21"/>
          <w:u w:val="single"/>
        </w:rPr>
        <w:t xml:space="preserve">    </w:t>
      </w:r>
      <w:r>
        <w:rPr>
          <w:rFonts w:ascii="宋体" w:eastAsia="宋体" w:hint="eastAsia"/>
          <w:sz w:val="21"/>
          <w:szCs w:val="21"/>
        </w:rPr>
        <w:t>年</w:t>
      </w:r>
      <w:r>
        <w:rPr>
          <w:rFonts w:ascii="宋体" w:eastAsia="宋体" w:hint="eastAsia"/>
          <w:sz w:val="21"/>
          <w:szCs w:val="21"/>
          <w:u w:val="single"/>
        </w:rPr>
        <w:t xml:space="preserve">　</w:t>
      </w:r>
      <w:r>
        <w:rPr>
          <w:rFonts w:ascii="宋体" w:eastAsia="宋体"/>
          <w:sz w:val="21"/>
          <w:szCs w:val="21"/>
          <w:u w:val="single"/>
        </w:rPr>
        <w:t xml:space="preserve"> </w:t>
      </w:r>
      <w:r>
        <w:rPr>
          <w:rFonts w:ascii="宋体" w:eastAsia="宋体" w:hint="eastAsia"/>
          <w:sz w:val="21"/>
          <w:szCs w:val="21"/>
        </w:rPr>
        <w:t>月</w:t>
      </w:r>
      <w:r>
        <w:rPr>
          <w:rFonts w:ascii="宋体" w:eastAsia="宋体" w:hint="eastAsia"/>
          <w:sz w:val="21"/>
          <w:szCs w:val="21"/>
          <w:u w:val="single"/>
        </w:rPr>
        <w:t xml:space="preserve">　</w:t>
      </w:r>
      <w:r>
        <w:rPr>
          <w:rFonts w:ascii="宋体" w:eastAsia="宋体"/>
          <w:sz w:val="21"/>
          <w:szCs w:val="21"/>
          <w:u w:val="single"/>
        </w:rPr>
        <w:t xml:space="preserve"> </w:t>
      </w:r>
      <w:r>
        <w:rPr>
          <w:rFonts w:ascii="宋体" w:eastAsia="宋体" w:hint="eastAsia"/>
          <w:sz w:val="21"/>
          <w:szCs w:val="21"/>
        </w:rPr>
        <w:t>日签字生效，特此证明。</w:t>
      </w:r>
    </w:p>
    <w:p w:rsidR="00AE5286" w:rsidRDefault="00DD47A4">
      <w:pPr>
        <w:pStyle w:val="24"/>
        <w:spacing w:line="360" w:lineRule="auto"/>
        <w:ind w:firstLineChars="204" w:firstLine="428"/>
        <w:rPr>
          <w:rFonts w:ascii="宋体" w:eastAsia="宋体"/>
          <w:sz w:val="21"/>
          <w:szCs w:val="21"/>
        </w:rPr>
      </w:pPr>
      <w:r>
        <w:rPr>
          <w:rFonts w:ascii="宋体" w:eastAsia="宋体" w:hint="eastAsia"/>
          <w:sz w:val="21"/>
          <w:szCs w:val="21"/>
        </w:rPr>
        <w:t>被授权人无转委托权。</w:t>
      </w:r>
    </w:p>
    <w:p w:rsidR="00AE5286" w:rsidRDefault="00AE5286">
      <w:pPr>
        <w:pStyle w:val="24"/>
        <w:spacing w:line="360" w:lineRule="auto"/>
        <w:ind w:firstLineChars="0" w:firstLine="0"/>
        <w:rPr>
          <w:rFonts w:ascii="宋体" w:eastAsia="宋体"/>
          <w:sz w:val="21"/>
          <w:szCs w:val="21"/>
        </w:rPr>
      </w:pPr>
    </w:p>
    <w:p w:rsidR="00AE5286" w:rsidRDefault="00AE5286">
      <w:pPr>
        <w:pStyle w:val="24"/>
        <w:spacing w:line="360" w:lineRule="auto"/>
        <w:ind w:firstLineChars="0" w:firstLine="0"/>
        <w:rPr>
          <w:rFonts w:ascii="宋体" w:eastAsia="宋体"/>
          <w:sz w:val="21"/>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0"/>
        <w:gridCol w:w="5722"/>
      </w:tblGrid>
      <w:tr w:rsidR="00AE5286">
        <w:tc>
          <w:tcPr>
            <w:tcW w:w="2800" w:type="dxa"/>
          </w:tcPr>
          <w:p w:rsidR="00AE5286" w:rsidRDefault="00AE5286">
            <w:pPr>
              <w:pStyle w:val="24"/>
              <w:spacing w:line="360" w:lineRule="auto"/>
              <w:ind w:firstLineChars="0" w:firstLine="0"/>
              <w:rPr>
                <w:rFonts w:ascii="宋体" w:eastAsia="宋体"/>
                <w:sz w:val="21"/>
                <w:szCs w:val="21"/>
              </w:rPr>
            </w:pPr>
          </w:p>
        </w:tc>
        <w:tc>
          <w:tcPr>
            <w:tcW w:w="5722" w:type="dxa"/>
          </w:tcPr>
          <w:p w:rsidR="00AE5286" w:rsidRDefault="00DD47A4">
            <w:pPr>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r>
      <w:tr w:rsidR="00AE5286">
        <w:tc>
          <w:tcPr>
            <w:tcW w:w="2800" w:type="dxa"/>
          </w:tcPr>
          <w:p w:rsidR="00AE5286" w:rsidRDefault="00AE5286">
            <w:pPr>
              <w:pStyle w:val="24"/>
              <w:spacing w:line="360" w:lineRule="auto"/>
              <w:ind w:firstLineChars="0" w:firstLine="0"/>
              <w:rPr>
                <w:rFonts w:ascii="宋体" w:eastAsia="宋体"/>
                <w:sz w:val="21"/>
                <w:szCs w:val="21"/>
              </w:rPr>
            </w:pPr>
          </w:p>
        </w:tc>
        <w:tc>
          <w:tcPr>
            <w:tcW w:w="5722" w:type="dxa"/>
          </w:tcPr>
          <w:p w:rsidR="00AE5286" w:rsidRDefault="00DD47A4">
            <w:pPr>
              <w:spacing w:line="360" w:lineRule="auto"/>
              <w:rPr>
                <w:rFonts w:ascii="宋体" w:hAnsi="宋体"/>
                <w:szCs w:val="21"/>
              </w:rPr>
            </w:pPr>
            <w:r>
              <w:rPr>
                <w:rFonts w:ascii="宋体" w:hAnsi="宋体" w:hint="eastAsia"/>
                <w:szCs w:val="21"/>
              </w:rPr>
              <w:t>法定代表人（签名或盖私章）：</w:t>
            </w:r>
            <w:r>
              <w:rPr>
                <w:rFonts w:ascii="宋体" w:hAnsi="宋体"/>
                <w:szCs w:val="21"/>
                <w:u w:val="single"/>
              </w:rPr>
              <w:t xml:space="preserve">                         </w:t>
            </w:r>
          </w:p>
        </w:tc>
      </w:tr>
      <w:tr w:rsidR="00AE5286">
        <w:tc>
          <w:tcPr>
            <w:tcW w:w="2800" w:type="dxa"/>
          </w:tcPr>
          <w:p w:rsidR="00AE5286" w:rsidRDefault="00AE5286">
            <w:pPr>
              <w:pStyle w:val="24"/>
              <w:spacing w:line="360" w:lineRule="auto"/>
              <w:ind w:firstLineChars="0" w:firstLine="0"/>
              <w:rPr>
                <w:rFonts w:ascii="宋体" w:eastAsia="宋体"/>
                <w:sz w:val="21"/>
                <w:szCs w:val="21"/>
              </w:rPr>
            </w:pPr>
          </w:p>
        </w:tc>
        <w:tc>
          <w:tcPr>
            <w:tcW w:w="5722" w:type="dxa"/>
          </w:tcPr>
          <w:p w:rsidR="00AE5286" w:rsidRDefault="00DD47A4">
            <w:pPr>
              <w:spacing w:line="360" w:lineRule="auto"/>
              <w:rPr>
                <w:rFonts w:ascii="宋体" w:hAnsi="宋体"/>
                <w:szCs w:val="21"/>
              </w:rPr>
            </w:pPr>
            <w:r>
              <w:rPr>
                <w:rFonts w:ascii="宋体" w:hAnsi="宋体" w:hint="eastAsia"/>
                <w:szCs w:val="21"/>
              </w:rPr>
              <w:t>身份证号码：</w:t>
            </w:r>
            <w:r>
              <w:rPr>
                <w:rFonts w:ascii="宋体" w:hAnsi="宋体"/>
                <w:szCs w:val="21"/>
                <w:u w:val="single"/>
              </w:rPr>
              <w:t xml:space="preserve">                                        </w:t>
            </w:r>
          </w:p>
        </w:tc>
      </w:tr>
      <w:tr w:rsidR="00AE5286">
        <w:tc>
          <w:tcPr>
            <w:tcW w:w="2800" w:type="dxa"/>
          </w:tcPr>
          <w:p w:rsidR="00AE5286" w:rsidRDefault="00AE5286">
            <w:pPr>
              <w:pStyle w:val="24"/>
              <w:spacing w:line="360" w:lineRule="auto"/>
              <w:ind w:firstLineChars="0" w:firstLine="0"/>
              <w:rPr>
                <w:rFonts w:ascii="宋体" w:eastAsia="宋体"/>
                <w:sz w:val="21"/>
                <w:szCs w:val="21"/>
              </w:rPr>
            </w:pPr>
          </w:p>
        </w:tc>
        <w:tc>
          <w:tcPr>
            <w:tcW w:w="5722" w:type="dxa"/>
          </w:tcPr>
          <w:p w:rsidR="00AE5286" w:rsidRDefault="00DD47A4">
            <w:pPr>
              <w:spacing w:line="360" w:lineRule="auto"/>
              <w:rPr>
                <w:rFonts w:ascii="宋体" w:hAnsi="宋体"/>
                <w:szCs w:val="21"/>
              </w:rPr>
            </w:pPr>
            <w:r>
              <w:rPr>
                <w:rFonts w:ascii="宋体" w:hAnsi="宋体" w:hint="eastAsia"/>
                <w:szCs w:val="21"/>
              </w:rPr>
              <w:t>被授权人（签名或盖私章）：</w:t>
            </w:r>
            <w:r>
              <w:rPr>
                <w:rFonts w:ascii="宋体" w:hAnsi="宋体"/>
                <w:szCs w:val="21"/>
                <w:u w:val="single"/>
              </w:rPr>
              <w:t xml:space="preserve">                           </w:t>
            </w:r>
          </w:p>
        </w:tc>
      </w:tr>
      <w:tr w:rsidR="00AE5286">
        <w:tc>
          <w:tcPr>
            <w:tcW w:w="2800" w:type="dxa"/>
          </w:tcPr>
          <w:p w:rsidR="00AE5286" w:rsidRDefault="00AE5286">
            <w:pPr>
              <w:pStyle w:val="24"/>
              <w:spacing w:line="360" w:lineRule="auto"/>
              <w:ind w:firstLineChars="0" w:firstLine="0"/>
              <w:rPr>
                <w:rFonts w:ascii="宋体" w:eastAsia="宋体"/>
                <w:sz w:val="21"/>
                <w:szCs w:val="21"/>
              </w:rPr>
            </w:pPr>
          </w:p>
        </w:tc>
        <w:tc>
          <w:tcPr>
            <w:tcW w:w="5722" w:type="dxa"/>
          </w:tcPr>
          <w:p w:rsidR="00AE5286" w:rsidRDefault="00DD47A4">
            <w:pPr>
              <w:spacing w:line="360" w:lineRule="auto"/>
              <w:rPr>
                <w:rFonts w:ascii="宋体" w:hAnsi="宋体"/>
                <w:szCs w:val="21"/>
              </w:rPr>
            </w:pPr>
            <w:r>
              <w:rPr>
                <w:rFonts w:ascii="宋体" w:hAnsi="宋体" w:hint="eastAsia"/>
                <w:szCs w:val="21"/>
              </w:rPr>
              <w:t>身份证号码：</w:t>
            </w:r>
            <w:r>
              <w:rPr>
                <w:rFonts w:ascii="宋体" w:hAnsi="宋体"/>
                <w:szCs w:val="21"/>
                <w:u w:val="single"/>
              </w:rPr>
              <w:t xml:space="preserve">                                        </w:t>
            </w:r>
          </w:p>
        </w:tc>
      </w:tr>
      <w:tr w:rsidR="00AE5286">
        <w:tc>
          <w:tcPr>
            <w:tcW w:w="2800" w:type="dxa"/>
          </w:tcPr>
          <w:p w:rsidR="00AE5286" w:rsidRDefault="00AE5286">
            <w:pPr>
              <w:pStyle w:val="24"/>
              <w:spacing w:line="360" w:lineRule="auto"/>
              <w:ind w:firstLineChars="0" w:firstLine="0"/>
              <w:rPr>
                <w:rFonts w:ascii="宋体" w:eastAsia="宋体"/>
                <w:sz w:val="21"/>
                <w:szCs w:val="21"/>
              </w:rPr>
            </w:pPr>
          </w:p>
        </w:tc>
        <w:tc>
          <w:tcPr>
            <w:tcW w:w="5722"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r>
    </w:tbl>
    <w:p w:rsidR="00AE5286" w:rsidRDefault="00AE5286">
      <w:pPr>
        <w:pStyle w:val="24"/>
        <w:spacing w:line="360" w:lineRule="auto"/>
        <w:ind w:firstLineChars="0" w:firstLine="0"/>
        <w:rPr>
          <w:rFonts w:ascii="宋体" w:eastAsia="宋体"/>
          <w:sz w:val="21"/>
          <w:szCs w:val="21"/>
        </w:rPr>
      </w:pPr>
    </w:p>
    <w:p w:rsidR="00AE5286" w:rsidRDefault="00AE5286">
      <w:pPr>
        <w:pStyle w:val="24"/>
        <w:spacing w:line="360" w:lineRule="auto"/>
        <w:ind w:firstLineChars="0" w:firstLine="0"/>
        <w:rPr>
          <w:rFonts w:ascii="宋体" w:eastAsia="宋体"/>
          <w:sz w:val="21"/>
          <w:szCs w:val="21"/>
        </w:rPr>
      </w:pPr>
    </w:p>
    <w:p w:rsidR="00AE5286" w:rsidRDefault="00DD47A4">
      <w:pPr>
        <w:spacing w:afterLines="50" w:after="156" w:line="360" w:lineRule="auto"/>
        <w:rPr>
          <w:rFonts w:ascii="宋体" w:hAnsi="宋体"/>
          <w:szCs w:val="21"/>
        </w:rPr>
      </w:pPr>
      <w:r>
        <w:rPr>
          <w:rFonts w:ascii="宋体" w:hAnsi="宋体" w:hint="eastAsia"/>
          <w:szCs w:val="21"/>
        </w:rPr>
        <w:t>须附：被授权人有效期内身份证复印件</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61"/>
        <w:gridCol w:w="4261"/>
      </w:tblGrid>
      <w:tr w:rsidR="00AE5286">
        <w:trPr>
          <w:trHeight w:val="2808"/>
          <w:jc w:val="center"/>
        </w:trPr>
        <w:tc>
          <w:tcPr>
            <w:tcW w:w="4261" w:type="dxa"/>
            <w:vAlign w:val="center"/>
          </w:tcPr>
          <w:p w:rsidR="00AE5286" w:rsidRDefault="00DD47A4">
            <w:pPr>
              <w:pStyle w:val="24"/>
              <w:spacing w:line="460" w:lineRule="exact"/>
              <w:ind w:firstLineChars="0" w:firstLine="0"/>
              <w:jc w:val="center"/>
              <w:rPr>
                <w:rFonts w:ascii="宋体" w:eastAsia="宋体"/>
                <w:sz w:val="22"/>
                <w:szCs w:val="22"/>
              </w:rPr>
            </w:pPr>
            <w:r>
              <w:rPr>
                <w:rFonts w:ascii="宋体" w:eastAsia="宋体" w:hint="eastAsia"/>
                <w:sz w:val="22"/>
                <w:szCs w:val="22"/>
              </w:rPr>
              <w:t>正面</w:t>
            </w:r>
          </w:p>
        </w:tc>
        <w:tc>
          <w:tcPr>
            <w:tcW w:w="4261" w:type="dxa"/>
            <w:vAlign w:val="center"/>
          </w:tcPr>
          <w:p w:rsidR="00AE5286" w:rsidRDefault="00DD47A4">
            <w:pPr>
              <w:pStyle w:val="24"/>
              <w:spacing w:line="460" w:lineRule="exact"/>
              <w:ind w:firstLineChars="0" w:firstLine="0"/>
              <w:jc w:val="center"/>
              <w:rPr>
                <w:rFonts w:ascii="宋体" w:eastAsia="宋体"/>
                <w:sz w:val="22"/>
                <w:szCs w:val="22"/>
              </w:rPr>
            </w:pPr>
            <w:r>
              <w:rPr>
                <w:rFonts w:ascii="宋体" w:eastAsia="宋体" w:hint="eastAsia"/>
                <w:sz w:val="22"/>
                <w:szCs w:val="22"/>
              </w:rPr>
              <w:t>背面</w:t>
            </w:r>
          </w:p>
        </w:tc>
      </w:tr>
    </w:tbl>
    <w:p w:rsidR="00AE5286" w:rsidRDefault="00DD47A4">
      <w:pPr>
        <w:pStyle w:val="2"/>
        <w:keepNext w:val="0"/>
        <w:keepLines w:val="0"/>
        <w:pageBreakBefore/>
        <w:numPr>
          <w:ilvl w:val="0"/>
          <w:numId w:val="70"/>
        </w:numPr>
        <w:spacing w:line="415" w:lineRule="auto"/>
        <w:jc w:val="left"/>
        <w:rPr>
          <w:rStyle w:val="afe"/>
          <w:rFonts w:ascii="宋体" w:eastAsia="宋体" w:hAnsi="宋体"/>
          <w:b/>
          <w:spacing w:val="12"/>
          <w:sz w:val="21"/>
        </w:rPr>
      </w:pPr>
      <w:bookmarkStart w:id="185" w:name="_Toc405313969"/>
      <w:bookmarkStart w:id="186" w:name="_Toc521951151"/>
      <w:bookmarkStart w:id="187" w:name="_Toc391627764"/>
      <w:bookmarkStart w:id="188" w:name="_Toc118365611"/>
      <w:bookmarkStart w:id="189" w:name="_Toc521951146"/>
      <w:bookmarkStart w:id="190" w:name="_Toc391627760"/>
      <w:bookmarkStart w:id="191" w:name="_Toc405313964"/>
      <w:r>
        <w:rPr>
          <w:rStyle w:val="afe"/>
          <w:rFonts w:ascii="宋体" w:eastAsia="宋体" w:hAnsi="宋体" w:hint="eastAsia"/>
          <w:b/>
          <w:bCs/>
          <w:spacing w:val="12"/>
          <w:sz w:val="21"/>
        </w:rPr>
        <w:lastRenderedPageBreak/>
        <w:t>资格</w:t>
      </w:r>
      <w:bookmarkEnd w:id="185"/>
      <w:bookmarkEnd w:id="186"/>
      <w:bookmarkEnd w:id="187"/>
      <w:r>
        <w:rPr>
          <w:rStyle w:val="afe"/>
          <w:rFonts w:ascii="宋体" w:eastAsia="宋体" w:hAnsi="宋体" w:hint="eastAsia"/>
          <w:b/>
          <w:bCs/>
          <w:spacing w:val="12"/>
          <w:sz w:val="21"/>
        </w:rPr>
        <w:t>声明函</w:t>
      </w:r>
      <w:bookmarkEnd w:id="188"/>
    </w:p>
    <w:p w:rsidR="00AE5286" w:rsidRDefault="00DD47A4">
      <w:pPr>
        <w:spacing w:beforeLines="50" w:before="156" w:afterLines="100" w:after="312" w:line="360" w:lineRule="auto"/>
        <w:jc w:val="center"/>
        <w:rPr>
          <w:rFonts w:ascii="宋体" w:hAnsi="宋体"/>
          <w:b/>
          <w:spacing w:val="20"/>
          <w:sz w:val="30"/>
          <w:szCs w:val="30"/>
        </w:rPr>
      </w:pPr>
      <w:r>
        <w:rPr>
          <w:rFonts w:ascii="宋体" w:hAnsi="宋体" w:hint="eastAsia"/>
          <w:b/>
          <w:spacing w:val="20"/>
          <w:sz w:val="30"/>
          <w:szCs w:val="30"/>
        </w:rPr>
        <w:t>资格声明函</w:t>
      </w:r>
    </w:p>
    <w:p w:rsidR="00AE5286" w:rsidRDefault="00DD47A4">
      <w:pPr>
        <w:adjustRightInd w:val="0"/>
        <w:snapToGrid w:val="0"/>
        <w:spacing w:afterLines="50" w:after="156" w:line="360" w:lineRule="auto"/>
        <w:rPr>
          <w:rFonts w:ascii="宋体" w:hAnsi="宋体"/>
          <w:b/>
          <w:szCs w:val="21"/>
        </w:rPr>
      </w:pPr>
      <w:r>
        <w:rPr>
          <w:rFonts w:ascii="宋体" w:hAnsi="宋体" w:hint="eastAsia"/>
          <w:b/>
          <w:szCs w:val="21"/>
        </w:rPr>
        <w:t>江西银</w:t>
      </w:r>
      <w:proofErr w:type="gramStart"/>
      <w:r>
        <w:rPr>
          <w:rFonts w:ascii="宋体" w:hAnsi="宋体" w:hint="eastAsia"/>
          <w:b/>
          <w:szCs w:val="21"/>
        </w:rPr>
        <w:t>信工程</w:t>
      </w:r>
      <w:proofErr w:type="gramEnd"/>
      <w:r>
        <w:rPr>
          <w:rFonts w:ascii="宋体" w:hAnsi="宋体" w:hint="eastAsia"/>
          <w:b/>
          <w:szCs w:val="21"/>
        </w:rPr>
        <w:t>造价咨询有限公司：</w:t>
      </w:r>
    </w:p>
    <w:p w:rsidR="00AE5286" w:rsidRDefault="00DD47A4">
      <w:pPr>
        <w:adjustRightInd w:val="0"/>
        <w:snapToGrid w:val="0"/>
        <w:spacing w:line="360" w:lineRule="auto"/>
        <w:ind w:firstLineChars="202" w:firstLine="424"/>
        <w:rPr>
          <w:rFonts w:ascii="宋体" w:hAnsi="宋体"/>
          <w:szCs w:val="21"/>
        </w:rPr>
      </w:pPr>
      <w:r>
        <w:rPr>
          <w:rFonts w:ascii="宋体" w:hAnsi="宋体" w:hint="eastAsia"/>
          <w:szCs w:val="21"/>
        </w:rPr>
        <w:t xml:space="preserve">关于贵公司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日发布</w:t>
      </w:r>
      <w:r>
        <w:rPr>
          <w:rFonts w:ascii="宋体" w:hAnsi="宋体" w:hint="eastAsia"/>
          <w:szCs w:val="21"/>
          <w:u w:val="single"/>
        </w:rPr>
        <w:t xml:space="preserve">               </w:t>
      </w:r>
      <w:r>
        <w:rPr>
          <w:rFonts w:ascii="宋体" w:hAnsi="宋体" w:hint="eastAsia"/>
          <w:szCs w:val="21"/>
        </w:rPr>
        <w:t>项目（项目编号：</w:t>
      </w:r>
      <w:r>
        <w:rPr>
          <w:rFonts w:ascii="宋体" w:hAnsi="宋体" w:hint="eastAsia"/>
          <w:szCs w:val="21"/>
          <w:u w:val="single"/>
        </w:rPr>
        <w:t xml:space="preserve">           </w:t>
      </w:r>
      <w:r>
        <w:rPr>
          <w:rFonts w:ascii="宋体" w:hAnsi="宋体" w:hint="eastAsia"/>
          <w:szCs w:val="21"/>
        </w:rPr>
        <w:t>）的采购公告，本公司（企业）愿意参加磋商，并声明：</w:t>
      </w:r>
    </w:p>
    <w:p w:rsidR="00AE5286" w:rsidRDefault="00DD47A4">
      <w:pPr>
        <w:numPr>
          <w:ilvl w:val="0"/>
          <w:numId w:val="75"/>
        </w:numPr>
        <w:adjustRightInd w:val="0"/>
        <w:snapToGrid w:val="0"/>
        <w:spacing w:line="360" w:lineRule="auto"/>
        <w:rPr>
          <w:rFonts w:ascii="宋体" w:hAnsi="宋体"/>
          <w:szCs w:val="21"/>
        </w:rPr>
      </w:pPr>
      <w:r>
        <w:rPr>
          <w:rFonts w:ascii="宋体" w:hAnsi="宋体" w:hint="eastAsia"/>
          <w:szCs w:val="21"/>
        </w:rPr>
        <w:t>本单位具有依法缴纳税收和社会保障资金的良好记录。</w:t>
      </w:r>
    </w:p>
    <w:p w:rsidR="00AE5286" w:rsidRDefault="00DD47A4">
      <w:pPr>
        <w:numPr>
          <w:ilvl w:val="0"/>
          <w:numId w:val="75"/>
        </w:numPr>
        <w:adjustRightInd w:val="0"/>
        <w:snapToGrid w:val="0"/>
        <w:spacing w:line="360" w:lineRule="auto"/>
        <w:rPr>
          <w:rFonts w:ascii="宋体" w:hAnsi="宋体"/>
          <w:szCs w:val="21"/>
        </w:rPr>
      </w:pPr>
      <w:r>
        <w:rPr>
          <w:rFonts w:ascii="宋体" w:hAnsi="宋体" w:hint="eastAsia"/>
          <w:szCs w:val="21"/>
        </w:rPr>
        <w:t>本单位具有良好的商业信誉和健全的财务会计制度。</w:t>
      </w:r>
    </w:p>
    <w:p w:rsidR="00AE5286" w:rsidRDefault="00DD47A4">
      <w:pPr>
        <w:numPr>
          <w:ilvl w:val="0"/>
          <w:numId w:val="75"/>
        </w:numPr>
        <w:adjustRightInd w:val="0"/>
        <w:snapToGrid w:val="0"/>
        <w:spacing w:line="360" w:lineRule="auto"/>
        <w:rPr>
          <w:rFonts w:ascii="宋体" w:hAnsi="宋体"/>
          <w:szCs w:val="21"/>
        </w:rPr>
      </w:pPr>
      <w:r>
        <w:rPr>
          <w:rFonts w:ascii="宋体" w:hAnsi="宋体" w:hint="eastAsia"/>
          <w:szCs w:val="21"/>
        </w:rPr>
        <w:t>本单位具有履行合同所必需的设备和专业技术能力。</w:t>
      </w:r>
    </w:p>
    <w:p w:rsidR="00AE5286" w:rsidRDefault="00DD47A4">
      <w:pPr>
        <w:numPr>
          <w:ilvl w:val="0"/>
          <w:numId w:val="75"/>
        </w:numPr>
        <w:adjustRightInd w:val="0"/>
        <w:snapToGrid w:val="0"/>
        <w:spacing w:line="360" w:lineRule="auto"/>
        <w:rPr>
          <w:rFonts w:ascii="宋体" w:hAnsi="宋体"/>
          <w:szCs w:val="21"/>
        </w:rPr>
      </w:pPr>
      <w:r>
        <w:rPr>
          <w:rFonts w:ascii="宋体" w:hAnsi="宋体" w:hint="eastAsia"/>
          <w:szCs w:val="21"/>
        </w:rPr>
        <w:t>本单位参加采购活动前3年内，</w:t>
      </w:r>
      <w:r>
        <w:rPr>
          <w:rFonts w:ascii="宋体" w:hAnsi="宋体" w:cs="宋体" w:hint="eastAsia"/>
          <w:kern w:val="0"/>
          <w:szCs w:val="21"/>
        </w:rPr>
        <w:t>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宋体" w:hAnsi="宋体" w:hint="eastAsia"/>
          <w:szCs w:val="21"/>
        </w:rPr>
        <w:t>。</w:t>
      </w:r>
    </w:p>
    <w:p w:rsidR="00AE5286" w:rsidRDefault="00DD47A4">
      <w:pPr>
        <w:numPr>
          <w:ilvl w:val="0"/>
          <w:numId w:val="75"/>
        </w:numPr>
        <w:adjustRightInd w:val="0"/>
        <w:snapToGrid w:val="0"/>
        <w:spacing w:line="360" w:lineRule="auto"/>
        <w:rPr>
          <w:rFonts w:ascii="宋体" w:hAnsi="宋体"/>
          <w:szCs w:val="21"/>
        </w:rPr>
      </w:pPr>
      <w:r>
        <w:rPr>
          <w:rFonts w:ascii="宋体" w:hAnsi="宋体" w:hint="eastAsia"/>
          <w:szCs w:val="21"/>
        </w:rPr>
        <w:t>本单位具备法律、行政法规规定的其他条件。</w:t>
      </w:r>
    </w:p>
    <w:p w:rsidR="00AE5286" w:rsidRDefault="00DD47A4">
      <w:pPr>
        <w:numPr>
          <w:ilvl w:val="0"/>
          <w:numId w:val="75"/>
        </w:numPr>
        <w:adjustRightInd w:val="0"/>
        <w:snapToGrid w:val="0"/>
        <w:spacing w:line="360" w:lineRule="auto"/>
        <w:rPr>
          <w:rFonts w:ascii="宋体" w:hAnsi="宋体"/>
          <w:szCs w:val="21"/>
        </w:rPr>
      </w:pPr>
      <w:r>
        <w:rPr>
          <w:rFonts w:ascii="宋体" w:hAnsi="宋体" w:hint="eastAsia"/>
          <w:szCs w:val="21"/>
        </w:rPr>
        <w:t>本单位承诺单位负责人为同一人或者存在直接控股、管理关系的不同供应商，不得同时参加本采购项目（或采购包）投标。</w:t>
      </w:r>
    </w:p>
    <w:p w:rsidR="00AE5286" w:rsidRDefault="00DD47A4">
      <w:pPr>
        <w:numPr>
          <w:ilvl w:val="0"/>
          <w:numId w:val="75"/>
        </w:numPr>
        <w:adjustRightInd w:val="0"/>
        <w:snapToGrid w:val="0"/>
        <w:spacing w:line="360" w:lineRule="auto"/>
        <w:rPr>
          <w:rFonts w:ascii="宋体" w:hAnsi="宋体"/>
          <w:szCs w:val="21"/>
        </w:rPr>
      </w:pPr>
      <w:r>
        <w:rPr>
          <w:rFonts w:ascii="宋体" w:hAnsi="宋体" w:hint="eastAsia"/>
          <w:szCs w:val="21"/>
        </w:rPr>
        <w:t>本单位承诺为本项目提供整体设计、规范编制或者项目管理、监理、检测等服务的供应商，不得再参与本项目投标。</w:t>
      </w:r>
    </w:p>
    <w:p w:rsidR="00AE5286" w:rsidRDefault="00DD47A4">
      <w:pPr>
        <w:adjustRightInd w:val="0"/>
        <w:snapToGrid w:val="0"/>
        <w:spacing w:line="360" w:lineRule="auto"/>
        <w:ind w:firstLine="420"/>
        <w:rPr>
          <w:rFonts w:ascii="宋体" w:hAnsi="宋体"/>
          <w:szCs w:val="21"/>
        </w:rPr>
      </w:pPr>
      <w:r>
        <w:rPr>
          <w:rFonts w:ascii="宋体" w:hAnsi="宋体" w:hint="eastAsia"/>
          <w:szCs w:val="21"/>
        </w:rPr>
        <w:t>本单位承诺在本次采购活动中，如有违法、违规、弄虚作假行为，所造成的损失、不良后果及法律责任，一律由本单位承担。</w:t>
      </w:r>
    </w:p>
    <w:p w:rsidR="00AE5286" w:rsidRDefault="00DD47A4">
      <w:pPr>
        <w:adjustRightInd w:val="0"/>
        <w:snapToGrid w:val="0"/>
        <w:spacing w:line="360" w:lineRule="auto"/>
        <w:ind w:firstLine="420"/>
        <w:rPr>
          <w:rFonts w:ascii="宋体" w:hAnsi="宋体"/>
          <w:szCs w:val="21"/>
        </w:rPr>
      </w:pPr>
      <w:r>
        <w:rPr>
          <w:rFonts w:ascii="宋体" w:hAnsi="宋体" w:hint="eastAsia"/>
          <w:szCs w:val="21"/>
        </w:rPr>
        <w:t>特此声明！</w:t>
      </w:r>
    </w:p>
    <w:p w:rsidR="00AE5286" w:rsidRDefault="00DD47A4">
      <w:pPr>
        <w:adjustRightInd w:val="0"/>
        <w:snapToGrid w:val="0"/>
        <w:spacing w:line="360" w:lineRule="auto"/>
        <w:ind w:firstLine="420"/>
        <w:rPr>
          <w:rFonts w:ascii="宋体" w:hAnsi="宋体"/>
          <w:b/>
          <w:szCs w:val="21"/>
        </w:rPr>
      </w:pPr>
      <w:r>
        <w:rPr>
          <w:rFonts w:ascii="宋体" w:hAnsi="宋体" w:hint="eastAsia"/>
          <w:b/>
          <w:szCs w:val="21"/>
        </w:rPr>
        <w:t>备注：1.本声明</w:t>
      </w:r>
      <w:proofErr w:type="gramStart"/>
      <w:r>
        <w:rPr>
          <w:rFonts w:ascii="宋体" w:hAnsi="宋体" w:hint="eastAsia"/>
          <w:b/>
          <w:szCs w:val="21"/>
        </w:rPr>
        <w:t>函必须</w:t>
      </w:r>
      <w:proofErr w:type="gramEnd"/>
      <w:r>
        <w:rPr>
          <w:rFonts w:ascii="宋体" w:hAnsi="宋体" w:hint="eastAsia"/>
          <w:b/>
          <w:szCs w:val="21"/>
        </w:rPr>
        <w:t>提供且内容不得擅自删改，否则视为无效响应。</w:t>
      </w:r>
    </w:p>
    <w:p w:rsidR="00AE5286" w:rsidRDefault="00DD47A4">
      <w:pPr>
        <w:adjustRightInd w:val="0"/>
        <w:snapToGrid w:val="0"/>
        <w:spacing w:line="360" w:lineRule="auto"/>
        <w:ind w:firstLineChars="540" w:firstLine="1138"/>
        <w:rPr>
          <w:rFonts w:ascii="宋体" w:hAnsi="宋体"/>
          <w:b/>
          <w:szCs w:val="21"/>
        </w:rPr>
      </w:pPr>
      <w:r>
        <w:rPr>
          <w:rFonts w:ascii="宋体" w:hAnsi="宋体"/>
          <w:b/>
          <w:szCs w:val="21"/>
        </w:rPr>
        <w:t>2.本</w:t>
      </w:r>
      <w:bookmarkStart w:id="192" w:name="_Hlk20518506"/>
      <w:proofErr w:type="gramStart"/>
      <w:r>
        <w:rPr>
          <w:rFonts w:ascii="宋体" w:hAnsi="宋体"/>
          <w:b/>
          <w:szCs w:val="21"/>
        </w:rPr>
        <w:t>声明</w:t>
      </w:r>
      <w:bookmarkEnd w:id="192"/>
      <w:r>
        <w:rPr>
          <w:rFonts w:ascii="宋体" w:hAnsi="宋体"/>
          <w:b/>
          <w:szCs w:val="21"/>
        </w:rPr>
        <w:t>函如有</w:t>
      </w:r>
      <w:proofErr w:type="gramEnd"/>
      <w:r>
        <w:rPr>
          <w:rFonts w:ascii="宋体" w:hAnsi="宋体"/>
          <w:b/>
          <w:szCs w:val="21"/>
        </w:rPr>
        <w:t>虚假或与事实不符的，作无效响应处理。</w:t>
      </w:r>
    </w:p>
    <w:p w:rsidR="00AE5286" w:rsidRDefault="00AE5286">
      <w:pPr>
        <w:adjustRightInd w:val="0"/>
        <w:snapToGrid w:val="0"/>
        <w:spacing w:afterLines="50" w:after="156" w:line="360" w:lineRule="auto"/>
        <w:jc w:val="left"/>
        <w:rPr>
          <w:rFonts w:ascii="宋体" w:hAnsi="宋体"/>
          <w:b/>
          <w:szCs w:val="21"/>
        </w:rPr>
      </w:pPr>
    </w:p>
    <w:p w:rsidR="00AE5286" w:rsidRDefault="00AE5286">
      <w:pPr>
        <w:adjustRightInd w:val="0"/>
        <w:snapToGrid w:val="0"/>
        <w:spacing w:afterLines="50" w:after="156" w:line="360" w:lineRule="auto"/>
        <w:jc w:val="left"/>
        <w:rPr>
          <w:rFonts w:ascii="宋体" w:hAnsi="宋体"/>
          <w:b/>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AE5286">
        <w:tc>
          <w:tcPr>
            <w:tcW w:w="5349" w:type="dxa"/>
          </w:tcPr>
          <w:p w:rsidR="00AE5286" w:rsidRDefault="00DD47A4">
            <w:pPr>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AE5286">
      <w:pPr>
        <w:adjustRightInd w:val="0"/>
        <w:snapToGrid w:val="0"/>
        <w:spacing w:afterLines="50" w:after="156" w:line="360" w:lineRule="auto"/>
        <w:jc w:val="left"/>
        <w:rPr>
          <w:rFonts w:ascii="宋体" w:hAnsi="宋体"/>
          <w:b/>
          <w:szCs w:val="21"/>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193" w:name="_Toc118365612"/>
      <w:r>
        <w:rPr>
          <w:rStyle w:val="afe"/>
          <w:rFonts w:ascii="宋体" w:eastAsia="宋体" w:hAnsi="宋体" w:hint="eastAsia"/>
          <w:b/>
          <w:bCs/>
          <w:spacing w:val="12"/>
          <w:sz w:val="21"/>
        </w:rPr>
        <w:lastRenderedPageBreak/>
        <w:t>响应供应商基本情况说明</w:t>
      </w:r>
      <w:bookmarkEnd w:id="189"/>
      <w:bookmarkEnd w:id="190"/>
      <w:bookmarkEnd w:id="191"/>
      <w:bookmarkEnd w:id="193"/>
    </w:p>
    <w:p w:rsidR="00AE5286" w:rsidRDefault="00DD47A4">
      <w:pPr>
        <w:spacing w:beforeLines="50" w:before="156" w:afterLines="50" w:after="156" w:line="360" w:lineRule="auto"/>
        <w:jc w:val="center"/>
        <w:rPr>
          <w:rFonts w:ascii="宋体" w:hAnsi="宋体"/>
          <w:b/>
          <w:spacing w:val="20"/>
          <w:sz w:val="30"/>
          <w:szCs w:val="30"/>
        </w:rPr>
      </w:pPr>
      <w:r>
        <w:rPr>
          <w:rFonts w:ascii="宋体" w:hAnsi="宋体" w:hint="eastAsia"/>
          <w:b/>
          <w:spacing w:val="20"/>
          <w:sz w:val="30"/>
          <w:szCs w:val="30"/>
        </w:rPr>
        <w:t>响应供应商基本情况说明</w:t>
      </w:r>
    </w:p>
    <w:p w:rsidR="00AE5286" w:rsidRDefault="00DD47A4">
      <w:pPr>
        <w:pStyle w:val="12"/>
        <w:numPr>
          <w:ilvl w:val="0"/>
          <w:numId w:val="76"/>
        </w:numPr>
        <w:spacing w:afterLines="50" w:after="156" w:line="360" w:lineRule="auto"/>
        <w:ind w:firstLineChars="0"/>
        <w:rPr>
          <w:rFonts w:ascii="宋体" w:hAnsi="宋体"/>
          <w:szCs w:val="21"/>
        </w:rPr>
      </w:pPr>
      <w:r>
        <w:rPr>
          <w:rFonts w:ascii="宋体" w:hAnsi="宋体"/>
          <w:szCs w:val="21"/>
        </w:rPr>
        <w:t>公司基本情况</w:t>
      </w:r>
    </w:p>
    <w:tbl>
      <w:tblPr>
        <w:tblStyle w:val="afd"/>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2371"/>
        <w:gridCol w:w="1038"/>
        <w:gridCol w:w="1370"/>
        <w:gridCol w:w="2038"/>
      </w:tblGrid>
      <w:tr w:rsidR="00AE5286">
        <w:trPr>
          <w:jc w:val="center"/>
        </w:trPr>
        <w:tc>
          <w:tcPr>
            <w:tcW w:w="5114" w:type="dxa"/>
            <w:gridSpan w:val="3"/>
          </w:tcPr>
          <w:p w:rsidR="00AE5286" w:rsidRDefault="00DD47A4">
            <w:pPr>
              <w:spacing w:line="360" w:lineRule="auto"/>
              <w:rPr>
                <w:rFonts w:ascii="宋体" w:hAnsi="宋体"/>
                <w:szCs w:val="21"/>
              </w:rPr>
            </w:pPr>
            <w:r>
              <w:rPr>
                <w:rFonts w:ascii="宋体" w:hAnsi="宋体"/>
                <w:szCs w:val="21"/>
              </w:rPr>
              <w:t>公司名称：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tc>
        <w:tc>
          <w:tcPr>
            <w:tcW w:w="3408" w:type="dxa"/>
            <w:gridSpan w:val="2"/>
          </w:tcPr>
          <w:p w:rsidR="00AE5286" w:rsidRDefault="00DD47A4">
            <w:pPr>
              <w:spacing w:line="360" w:lineRule="auto"/>
              <w:rPr>
                <w:rFonts w:ascii="宋体" w:hAnsi="宋体"/>
                <w:szCs w:val="21"/>
              </w:rPr>
            </w:pPr>
            <w:r>
              <w:rPr>
                <w:rFonts w:ascii="宋体" w:hAnsi="宋体" w:hint="eastAsia"/>
                <w:szCs w:val="21"/>
              </w:rPr>
              <w:t>公司固话：</w:t>
            </w:r>
            <w:r>
              <w:rPr>
                <w:rFonts w:ascii="宋体" w:hAnsi="宋体" w:hint="eastAsia"/>
                <w:szCs w:val="21"/>
                <w:u w:val="single"/>
              </w:rPr>
              <w:t xml:space="preserve">                    </w:t>
            </w:r>
          </w:p>
        </w:tc>
      </w:tr>
      <w:tr w:rsidR="00AE5286">
        <w:trPr>
          <w:jc w:val="center"/>
        </w:trPr>
        <w:tc>
          <w:tcPr>
            <w:tcW w:w="5114" w:type="dxa"/>
            <w:gridSpan w:val="3"/>
          </w:tcPr>
          <w:p w:rsidR="00AE5286" w:rsidRDefault="00DD47A4">
            <w:pPr>
              <w:spacing w:line="360" w:lineRule="auto"/>
              <w:rPr>
                <w:rFonts w:ascii="宋体" w:hAnsi="宋体"/>
                <w:szCs w:val="21"/>
              </w:rPr>
            </w:pPr>
            <w:r>
              <w:rPr>
                <w:rFonts w:ascii="宋体" w:hAnsi="宋体" w:hint="eastAsia"/>
                <w:szCs w:val="21"/>
              </w:rPr>
              <w:t>单位地址：</w:t>
            </w:r>
            <w:r>
              <w:rPr>
                <w:rFonts w:ascii="宋体" w:hAnsi="宋体" w:hint="eastAsia"/>
                <w:szCs w:val="21"/>
                <w:u w:val="single"/>
              </w:rPr>
              <w:t xml:space="preserve">                                    </w:t>
            </w:r>
          </w:p>
        </w:tc>
        <w:tc>
          <w:tcPr>
            <w:tcW w:w="3408" w:type="dxa"/>
            <w:gridSpan w:val="2"/>
          </w:tcPr>
          <w:p w:rsidR="00AE5286" w:rsidRDefault="00DD47A4">
            <w:pPr>
              <w:spacing w:line="360" w:lineRule="auto"/>
              <w:rPr>
                <w:rFonts w:ascii="宋体" w:hAnsi="宋体"/>
                <w:szCs w:val="21"/>
              </w:rPr>
            </w:pPr>
            <w:r>
              <w:rPr>
                <w:rFonts w:ascii="宋体" w:hAnsi="宋体" w:hint="eastAsia"/>
                <w:szCs w:val="21"/>
              </w:rPr>
              <w:t>公司传真：</w:t>
            </w:r>
            <w:r>
              <w:rPr>
                <w:rFonts w:ascii="宋体" w:hAnsi="宋体" w:hint="eastAsia"/>
                <w:szCs w:val="21"/>
                <w:u w:val="single"/>
              </w:rPr>
              <w:t xml:space="preserve">                    </w:t>
            </w:r>
          </w:p>
        </w:tc>
      </w:tr>
      <w:tr w:rsidR="00AE5286">
        <w:trPr>
          <w:jc w:val="center"/>
        </w:trPr>
        <w:tc>
          <w:tcPr>
            <w:tcW w:w="5114" w:type="dxa"/>
            <w:gridSpan w:val="3"/>
          </w:tcPr>
          <w:p w:rsidR="00AE5286" w:rsidRDefault="00DD47A4">
            <w:pPr>
              <w:spacing w:line="360" w:lineRule="auto"/>
              <w:rPr>
                <w:rFonts w:ascii="宋体" w:hAnsi="宋体"/>
                <w:szCs w:val="21"/>
              </w:rPr>
            </w:pPr>
            <w:r>
              <w:rPr>
                <w:rFonts w:ascii="宋体" w:hAnsi="宋体" w:hint="eastAsia"/>
                <w:szCs w:val="21"/>
              </w:rPr>
              <w:t>注册资金：</w:t>
            </w:r>
            <w:r>
              <w:rPr>
                <w:rFonts w:ascii="宋体" w:hAnsi="宋体" w:hint="eastAsia"/>
                <w:szCs w:val="21"/>
                <w:u w:val="single"/>
              </w:rPr>
              <w:t xml:space="preserve">                                    </w:t>
            </w:r>
          </w:p>
        </w:tc>
        <w:tc>
          <w:tcPr>
            <w:tcW w:w="3408" w:type="dxa"/>
            <w:gridSpan w:val="2"/>
          </w:tcPr>
          <w:p w:rsidR="00AE5286" w:rsidRDefault="00DD47A4">
            <w:pPr>
              <w:spacing w:line="360" w:lineRule="auto"/>
              <w:rPr>
                <w:rFonts w:ascii="宋体" w:hAnsi="宋体"/>
                <w:szCs w:val="21"/>
              </w:rPr>
            </w:pPr>
            <w:r>
              <w:rPr>
                <w:rFonts w:ascii="宋体" w:hAnsi="宋体" w:hint="eastAsia"/>
                <w:szCs w:val="21"/>
              </w:rPr>
              <w:t>单位性质：</w:t>
            </w:r>
            <w:r>
              <w:rPr>
                <w:rFonts w:ascii="宋体" w:hAnsi="宋体" w:hint="eastAsia"/>
                <w:szCs w:val="21"/>
                <w:u w:val="single"/>
              </w:rPr>
              <w:t xml:space="preserve">                    </w:t>
            </w:r>
          </w:p>
        </w:tc>
      </w:tr>
      <w:tr w:rsidR="00AE5286">
        <w:trPr>
          <w:jc w:val="center"/>
        </w:trPr>
        <w:tc>
          <w:tcPr>
            <w:tcW w:w="5114" w:type="dxa"/>
            <w:gridSpan w:val="3"/>
          </w:tcPr>
          <w:p w:rsidR="00AE5286" w:rsidRDefault="00DD47A4">
            <w:pPr>
              <w:spacing w:line="360" w:lineRule="auto"/>
              <w:rPr>
                <w:rFonts w:ascii="宋体" w:hAnsi="宋体"/>
                <w:szCs w:val="21"/>
              </w:rPr>
            </w:pPr>
            <w:r>
              <w:rPr>
                <w:rFonts w:ascii="宋体" w:hAnsi="宋体" w:hint="eastAsia"/>
                <w:szCs w:val="21"/>
              </w:rPr>
              <w:t>公司开户银行名称：</w:t>
            </w:r>
            <w:r>
              <w:rPr>
                <w:rFonts w:ascii="宋体" w:hAnsi="宋体" w:hint="eastAsia"/>
                <w:szCs w:val="21"/>
                <w:u w:val="single"/>
              </w:rPr>
              <w:t xml:space="preserve">                            </w:t>
            </w:r>
          </w:p>
        </w:tc>
        <w:tc>
          <w:tcPr>
            <w:tcW w:w="3408" w:type="dxa"/>
            <w:gridSpan w:val="2"/>
          </w:tcPr>
          <w:p w:rsidR="00AE5286" w:rsidRDefault="00DD47A4">
            <w:pPr>
              <w:spacing w:line="360" w:lineRule="auto"/>
              <w:rPr>
                <w:rFonts w:ascii="宋体" w:hAnsi="宋体"/>
                <w:szCs w:val="21"/>
              </w:rPr>
            </w:pPr>
            <w:r>
              <w:rPr>
                <w:rFonts w:ascii="宋体" w:hAnsi="宋体" w:hint="eastAsia"/>
                <w:szCs w:val="21"/>
              </w:rPr>
              <w:t>开户账号：</w:t>
            </w:r>
            <w:r>
              <w:rPr>
                <w:rFonts w:ascii="宋体" w:hAnsi="宋体" w:hint="eastAsia"/>
                <w:szCs w:val="21"/>
                <w:u w:val="single"/>
              </w:rPr>
              <w:t xml:space="preserve">                    </w:t>
            </w:r>
          </w:p>
        </w:tc>
      </w:tr>
      <w:tr w:rsidR="00AE5286">
        <w:trPr>
          <w:jc w:val="center"/>
        </w:trPr>
        <w:tc>
          <w:tcPr>
            <w:tcW w:w="8522" w:type="dxa"/>
            <w:gridSpan w:val="5"/>
          </w:tcPr>
          <w:p w:rsidR="00AE5286" w:rsidRDefault="00DD47A4">
            <w:pPr>
              <w:spacing w:line="360" w:lineRule="auto"/>
              <w:rPr>
                <w:rFonts w:ascii="宋体" w:hAnsi="宋体"/>
                <w:szCs w:val="21"/>
              </w:rPr>
            </w:pPr>
            <w:r>
              <w:rPr>
                <w:rFonts w:ascii="宋体" w:hAnsi="宋体"/>
                <w:szCs w:val="21"/>
              </w:rPr>
              <w:t>营业注册执照</w:t>
            </w:r>
            <w:r>
              <w:rPr>
                <w:rFonts w:ascii="宋体" w:hAnsi="宋体" w:hint="eastAsia"/>
                <w:szCs w:val="21"/>
              </w:rPr>
              <w:t>或事业单位法人证书</w:t>
            </w:r>
            <w:r>
              <w:rPr>
                <w:rFonts w:ascii="宋体" w:hAnsi="宋体"/>
                <w:szCs w:val="21"/>
              </w:rPr>
              <w:t>号</w:t>
            </w:r>
            <w:r>
              <w:rPr>
                <w:rFonts w:ascii="宋体" w:hAnsi="宋体" w:hint="eastAsia"/>
                <w:szCs w:val="21"/>
              </w:rPr>
              <w:t>：</w:t>
            </w:r>
            <w:r>
              <w:rPr>
                <w:rFonts w:ascii="宋体" w:hAnsi="宋体" w:hint="eastAsia"/>
                <w:szCs w:val="21"/>
                <w:u w:val="single"/>
              </w:rPr>
              <w:t xml:space="preserve">                                             </w:t>
            </w:r>
          </w:p>
        </w:tc>
      </w:tr>
      <w:tr w:rsidR="00AE5286">
        <w:trPr>
          <w:trHeight w:val="583"/>
          <w:jc w:val="center"/>
        </w:trPr>
        <w:tc>
          <w:tcPr>
            <w:tcW w:w="8522" w:type="dxa"/>
            <w:gridSpan w:val="5"/>
          </w:tcPr>
          <w:p w:rsidR="00AE5286" w:rsidRDefault="00DD47A4">
            <w:pPr>
              <w:spacing w:line="360" w:lineRule="auto"/>
              <w:rPr>
                <w:rFonts w:ascii="宋体" w:hAnsi="宋体"/>
                <w:szCs w:val="21"/>
              </w:rPr>
            </w:pPr>
            <w:r>
              <w:rPr>
                <w:rFonts w:ascii="宋体" w:hAnsi="宋体" w:hint="eastAsia"/>
                <w:szCs w:val="21"/>
              </w:rPr>
              <w:t>公司财务状况：（如需）                               【价格单位：（人民币）元】</w:t>
            </w:r>
          </w:p>
        </w:tc>
      </w:tr>
      <w:tr w:rsidR="00AE5286">
        <w:trPr>
          <w:jc w:val="center"/>
        </w:trPr>
        <w:tc>
          <w:tcPr>
            <w:tcW w:w="1705" w:type="dxa"/>
            <w:tcBorders>
              <w:top w:val="single" w:sz="6" w:space="0" w:color="auto"/>
              <w:left w:val="single" w:sz="6" w:space="0" w:color="auto"/>
              <w:bottom w:val="single" w:sz="6" w:space="0" w:color="auto"/>
              <w:right w:val="single" w:sz="6" w:space="0" w:color="auto"/>
            </w:tcBorders>
            <w:vAlign w:val="center"/>
          </w:tcPr>
          <w:p w:rsidR="00AE5286" w:rsidRDefault="00DD47A4">
            <w:pPr>
              <w:spacing w:line="360" w:lineRule="auto"/>
              <w:jc w:val="center"/>
              <w:rPr>
                <w:rFonts w:ascii="宋体" w:hAnsi="宋体"/>
                <w:szCs w:val="21"/>
              </w:rPr>
            </w:pPr>
            <w:r>
              <w:rPr>
                <w:rFonts w:ascii="宋体" w:hAnsi="宋体" w:hint="eastAsia"/>
                <w:szCs w:val="21"/>
              </w:rPr>
              <w:t>年  度</w:t>
            </w:r>
          </w:p>
        </w:tc>
        <w:tc>
          <w:tcPr>
            <w:tcW w:w="2371" w:type="dxa"/>
            <w:tcBorders>
              <w:top w:val="single" w:sz="6" w:space="0" w:color="auto"/>
              <w:left w:val="single" w:sz="6" w:space="0" w:color="auto"/>
              <w:bottom w:val="single" w:sz="6" w:space="0" w:color="auto"/>
              <w:right w:val="single" w:sz="6" w:space="0" w:color="auto"/>
            </w:tcBorders>
            <w:vAlign w:val="center"/>
          </w:tcPr>
          <w:p w:rsidR="00AE5286" w:rsidRDefault="00DD47A4">
            <w:pPr>
              <w:spacing w:line="360" w:lineRule="auto"/>
              <w:jc w:val="center"/>
              <w:rPr>
                <w:rFonts w:ascii="宋体" w:hAnsi="宋体"/>
                <w:szCs w:val="21"/>
              </w:rPr>
            </w:pPr>
            <w:r>
              <w:rPr>
                <w:rFonts w:ascii="宋体" w:hAnsi="宋体" w:hint="eastAsia"/>
                <w:szCs w:val="21"/>
              </w:rPr>
              <w:t>总资产（元）</w:t>
            </w:r>
          </w:p>
        </w:tc>
        <w:tc>
          <w:tcPr>
            <w:tcW w:w="2408" w:type="dxa"/>
            <w:gridSpan w:val="2"/>
            <w:tcBorders>
              <w:top w:val="single" w:sz="6" w:space="0" w:color="auto"/>
              <w:left w:val="single" w:sz="6" w:space="0" w:color="auto"/>
              <w:bottom w:val="single" w:sz="6" w:space="0" w:color="auto"/>
              <w:right w:val="single" w:sz="6" w:space="0" w:color="auto"/>
            </w:tcBorders>
            <w:vAlign w:val="center"/>
          </w:tcPr>
          <w:p w:rsidR="00AE5286" w:rsidRDefault="00DD47A4">
            <w:pPr>
              <w:spacing w:line="360" w:lineRule="auto"/>
              <w:jc w:val="center"/>
              <w:rPr>
                <w:rFonts w:ascii="宋体" w:hAnsi="宋体"/>
                <w:szCs w:val="21"/>
              </w:rPr>
            </w:pPr>
            <w:r>
              <w:rPr>
                <w:rFonts w:ascii="宋体" w:hAnsi="宋体" w:hint="eastAsia"/>
                <w:szCs w:val="21"/>
              </w:rPr>
              <w:t>年营业额（元）</w:t>
            </w:r>
          </w:p>
        </w:tc>
        <w:tc>
          <w:tcPr>
            <w:tcW w:w="2038" w:type="dxa"/>
            <w:tcBorders>
              <w:top w:val="single" w:sz="6" w:space="0" w:color="auto"/>
              <w:left w:val="single" w:sz="6" w:space="0" w:color="auto"/>
              <w:bottom w:val="single" w:sz="6" w:space="0" w:color="auto"/>
              <w:right w:val="single" w:sz="6" w:space="0" w:color="auto"/>
            </w:tcBorders>
            <w:vAlign w:val="center"/>
          </w:tcPr>
          <w:p w:rsidR="00AE5286" w:rsidRDefault="00DD47A4">
            <w:pPr>
              <w:spacing w:line="360" w:lineRule="auto"/>
              <w:jc w:val="center"/>
              <w:rPr>
                <w:rFonts w:ascii="宋体" w:hAnsi="宋体"/>
                <w:szCs w:val="21"/>
              </w:rPr>
            </w:pPr>
            <w:r>
              <w:rPr>
                <w:rFonts w:ascii="宋体" w:hAnsi="宋体" w:hint="eastAsia"/>
                <w:szCs w:val="21"/>
              </w:rPr>
              <w:t>年净利润（元）</w:t>
            </w:r>
          </w:p>
        </w:tc>
      </w:tr>
      <w:tr w:rsidR="00AE5286">
        <w:trPr>
          <w:jc w:val="center"/>
        </w:trPr>
        <w:tc>
          <w:tcPr>
            <w:tcW w:w="1705" w:type="dxa"/>
            <w:tcBorders>
              <w:top w:val="single" w:sz="6" w:space="0" w:color="auto"/>
              <w:left w:val="single" w:sz="6" w:space="0" w:color="auto"/>
              <w:bottom w:val="single" w:sz="6" w:space="0" w:color="auto"/>
              <w:right w:val="single" w:sz="6" w:space="0" w:color="auto"/>
            </w:tcBorders>
          </w:tcPr>
          <w:p w:rsidR="00AE5286" w:rsidRDefault="00AE5286">
            <w:pPr>
              <w:spacing w:line="360" w:lineRule="auto"/>
              <w:rPr>
                <w:rFonts w:ascii="宋体" w:hAnsi="宋体"/>
                <w:szCs w:val="21"/>
              </w:rPr>
            </w:pPr>
          </w:p>
        </w:tc>
        <w:tc>
          <w:tcPr>
            <w:tcW w:w="2371" w:type="dxa"/>
            <w:tcBorders>
              <w:top w:val="single" w:sz="6" w:space="0" w:color="auto"/>
              <w:left w:val="single" w:sz="6" w:space="0" w:color="auto"/>
              <w:bottom w:val="single" w:sz="6" w:space="0" w:color="auto"/>
              <w:right w:val="single" w:sz="6" w:space="0" w:color="auto"/>
            </w:tcBorders>
          </w:tcPr>
          <w:p w:rsidR="00AE5286" w:rsidRDefault="00AE5286">
            <w:pPr>
              <w:spacing w:line="360" w:lineRule="auto"/>
              <w:rPr>
                <w:rFonts w:ascii="宋体" w:hAnsi="宋体"/>
                <w:szCs w:val="21"/>
              </w:rPr>
            </w:pPr>
          </w:p>
        </w:tc>
        <w:tc>
          <w:tcPr>
            <w:tcW w:w="2408" w:type="dxa"/>
            <w:gridSpan w:val="2"/>
            <w:tcBorders>
              <w:top w:val="single" w:sz="6" w:space="0" w:color="auto"/>
              <w:left w:val="single" w:sz="6" w:space="0" w:color="auto"/>
              <w:bottom w:val="single" w:sz="6" w:space="0" w:color="auto"/>
              <w:right w:val="single" w:sz="6" w:space="0" w:color="auto"/>
            </w:tcBorders>
          </w:tcPr>
          <w:p w:rsidR="00AE5286" w:rsidRDefault="00AE5286">
            <w:pPr>
              <w:spacing w:line="360" w:lineRule="auto"/>
              <w:rPr>
                <w:rFonts w:ascii="宋体" w:hAnsi="宋体"/>
                <w:szCs w:val="21"/>
              </w:rPr>
            </w:pPr>
          </w:p>
        </w:tc>
        <w:tc>
          <w:tcPr>
            <w:tcW w:w="2038" w:type="dxa"/>
            <w:tcBorders>
              <w:top w:val="single" w:sz="6" w:space="0" w:color="auto"/>
              <w:left w:val="single" w:sz="6" w:space="0" w:color="auto"/>
              <w:bottom w:val="single" w:sz="6" w:space="0" w:color="auto"/>
              <w:right w:val="single" w:sz="6" w:space="0" w:color="auto"/>
            </w:tcBorders>
          </w:tcPr>
          <w:p w:rsidR="00AE5286" w:rsidRDefault="00AE5286">
            <w:pPr>
              <w:spacing w:line="360" w:lineRule="auto"/>
              <w:rPr>
                <w:rFonts w:ascii="宋体" w:hAnsi="宋体"/>
                <w:szCs w:val="21"/>
              </w:rPr>
            </w:pPr>
          </w:p>
        </w:tc>
      </w:tr>
      <w:tr w:rsidR="00AE5286">
        <w:trPr>
          <w:jc w:val="center"/>
        </w:trPr>
        <w:tc>
          <w:tcPr>
            <w:tcW w:w="1705" w:type="dxa"/>
            <w:tcBorders>
              <w:top w:val="single" w:sz="6" w:space="0" w:color="auto"/>
              <w:left w:val="single" w:sz="6" w:space="0" w:color="auto"/>
              <w:bottom w:val="single" w:sz="6" w:space="0" w:color="auto"/>
              <w:right w:val="single" w:sz="6" w:space="0" w:color="auto"/>
            </w:tcBorders>
          </w:tcPr>
          <w:p w:rsidR="00AE5286" w:rsidRDefault="00AE5286">
            <w:pPr>
              <w:spacing w:line="360" w:lineRule="auto"/>
              <w:rPr>
                <w:rFonts w:ascii="宋体" w:hAnsi="宋体"/>
                <w:szCs w:val="21"/>
              </w:rPr>
            </w:pPr>
          </w:p>
        </w:tc>
        <w:tc>
          <w:tcPr>
            <w:tcW w:w="2371" w:type="dxa"/>
            <w:tcBorders>
              <w:top w:val="single" w:sz="6" w:space="0" w:color="auto"/>
              <w:left w:val="single" w:sz="6" w:space="0" w:color="auto"/>
              <w:bottom w:val="single" w:sz="6" w:space="0" w:color="auto"/>
              <w:right w:val="single" w:sz="6" w:space="0" w:color="auto"/>
            </w:tcBorders>
          </w:tcPr>
          <w:p w:rsidR="00AE5286" w:rsidRDefault="00AE5286">
            <w:pPr>
              <w:spacing w:line="360" w:lineRule="auto"/>
              <w:rPr>
                <w:rFonts w:ascii="宋体" w:hAnsi="宋体"/>
                <w:szCs w:val="21"/>
              </w:rPr>
            </w:pPr>
          </w:p>
        </w:tc>
        <w:tc>
          <w:tcPr>
            <w:tcW w:w="2408" w:type="dxa"/>
            <w:gridSpan w:val="2"/>
            <w:tcBorders>
              <w:top w:val="single" w:sz="6" w:space="0" w:color="auto"/>
              <w:left w:val="single" w:sz="6" w:space="0" w:color="auto"/>
              <w:bottom w:val="single" w:sz="6" w:space="0" w:color="auto"/>
              <w:right w:val="single" w:sz="6" w:space="0" w:color="auto"/>
            </w:tcBorders>
          </w:tcPr>
          <w:p w:rsidR="00AE5286" w:rsidRDefault="00AE5286">
            <w:pPr>
              <w:spacing w:line="360" w:lineRule="auto"/>
              <w:rPr>
                <w:rFonts w:ascii="宋体" w:hAnsi="宋体"/>
                <w:szCs w:val="21"/>
              </w:rPr>
            </w:pPr>
          </w:p>
        </w:tc>
        <w:tc>
          <w:tcPr>
            <w:tcW w:w="2038" w:type="dxa"/>
            <w:tcBorders>
              <w:top w:val="single" w:sz="6" w:space="0" w:color="auto"/>
              <w:left w:val="single" w:sz="6" w:space="0" w:color="auto"/>
              <w:bottom w:val="single" w:sz="6" w:space="0" w:color="auto"/>
              <w:right w:val="single" w:sz="6" w:space="0" w:color="auto"/>
            </w:tcBorders>
          </w:tcPr>
          <w:p w:rsidR="00AE5286" w:rsidRDefault="00AE5286">
            <w:pPr>
              <w:spacing w:line="360" w:lineRule="auto"/>
              <w:rPr>
                <w:rFonts w:ascii="宋体" w:hAnsi="宋体"/>
                <w:szCs w:val="21"/>
              </w:rPr>
            </w:pPr>
          </w:p>
        </w:tc>
      </w:tr>
    </w:tbl>
    <w:p w:rsidR="00AE5286" w:rsidRDefault="00DD47A4">
      <w:pPr>
        <w:pStyle w:val="12"/>
        <w:numPr>
          <w:ilvl w:val="0"/>
          <w:numId w:val="76"/>
        </w:numPr>
        <w:spacing w:afterLines="50" w:after="156" w:line="360" w:lineRule="auto"/>
        <w:ind w:firstLineChars="0"/>
        <w:rPr>
          <w:rFonts w:ascii="宋体" w:hAnsi="宋体"/>
          <w:szCs w:val="21"/>
        </w:rPr>
      </w:pPr>
      <w:r>
        <w:rPr>
          <w:rFonts w:ascii="宋体" w:hAnsi="宋体" w:hint="eastAsia"/>
          <w:szCs w:val="21"/>
        </w:rPr>
        <w:t>响应</w:t>
      </w:r>
      <w:r>
        <w:rPr>
          <w:rFonts w:ascii="宋体" w:hAnsi="宋体"/>
          <w:szCs w:val="21"/>
        </w:rPr>
        <w:t>供应商获得国家有关部门颁发的资质证明</w:t>
      </w:r>
      <w:r>
        <w:rPr>
          <w:rFonts w:ascii="宋体" w:hAnsi="宋体" w:hint="eastAsia"/>
          <w:szCs w:val="21"/>
        </w:rPr>
        <w:t>或荣誉</w:t>
      </w:r>
      <w:r>
        <w:rPr>
          <w:rFonts w:ascii="宋体" w:hAnsi="宋体"/>
          <w:szCs w:val="21"/>
        </w:rPr>
        <w:t>：</w:t>
      </w:r>
      <w:r>
        <w:rPr>
          <w:rFonts w:ascii="宋体" w:hAnsi="宋体" w:hint="eastAsia"/>
          <w:szCs w:val="21"/>
        </w:rPr>
        <w:t>（如需）</w:t>
      </w:r>
    </w:p>
    <w:tbl>
      <w:tblPr>
        <w:tblStyle w:val="afd"/>
        <w:tblW w:w="8522" w:type="dxa"/>
        <w:jc w:val="center"/>
        <w:tblLayout w:type="fixed"/>
        <w:tblLook w:val="04A0" w:firstRow="1" w:lastRow="0" w:firstColumn="1" w:lastColumn="0" w:noHBand="0" w:noVBand="1"/>
      </w:tblPr>
      <w:tblGrid>
        <w:gridCol w:w="2130"/>
        <w:gridCol w:w="2130"/>
        <w:gridCol w:w="2131"/>
        <w:gridCol w:w="2131"/>
      </w:tblGrid>
      <w:tr w:rsidR="00AE5286">
        <w:trPr>
          <w:jc w:val="center"/>
        </w:trPr>
        <w:tc>
          <w:tcPr>
            <w:tcW w:w="2130" w:type="dxa"/>
            <w:vAlign w:val="center"/>
          </w:tcPr>
          <w:p w:rsidR="00AE5286" w:rsidRDefault="00DD47A4">
            <w:pPr>
              <w:spacing w:line="360" w:lineRule="auto"/>
              <w:jc w:val="center"/>
              <w:rPr>
                <w:rFonts w:ascii="宋体" w:hAnsi="宋体"/>
                <w:szCs w:val="21"/>
              </w:rPr>
            </w:pPr>
            <w:r>
              <w:rPr>
                <w:rFonts w:ascii="宋体" w:hAnsi="宋体"/>
                <w:szCs w:val="21"/>
              </w:rPr>
              <w:t>证书名称</w:t>
            </w:r>
          </w:p>
        </w:tc>
        <w:tc>
          <w:tcPr>
            <w:tcW w:w="2130" w:type="dxa"/>
            <w:vAlign w:val="center"/>
          </w:tcPr>
          <w:p w:rsidR="00AE5286" w:rsidRDefault="00DD47A4">
            <w:pPr>
              <w:spacing w:line="360" w:lineRule="auto"/>
              <w:jc w:val="center"/>
              <w:rPr>
                <w:rFonts w:ascii="宋体" w:hAnsi="宋体"/>
                <w:szCs w:val="21"/>
              </w:rPr>
            </w:pPr>
            <w:r>
              <w:rPr>
                <w:rFonts w:ascii="宋体" w:hAnsi="宋体"/>
                <w:szCs w:val="21"/>
              </w:rPr>
              <w:t>发证单位</w:t>
            </w:r>
          </w:p>
        </w:tc>
        <w:tc>
          <w:tcPr>
            <w:tcW w:w="2131" w:type="dxa"/>
            <w:vAlign w:val="center"/>
          </w:tcPr>
          <w:p w:rsidR="00AE5286" w:rsidRDefault="00DD47A4">
            <w:pPr>
              <w:spacing w:line="360" w:lineRule="auto"/>
              <w:jc w:val="center"/>
              <w:rPr>
                <w:rFonts w:ascii="宋体" w:hAnsi="宋体"/>
                <w:szCs w:val="21"/>
              </w:rPr>
            </w:pPr>
            <w:r>
              <w:rPr>
                <w:rFonts w:ascii="宋体" w:hAnsi="宋体"/>
                <w:szCs w:val="21"/>
              </w:rPr>
              <w:t>证书等级</w:t>
            </w:r>
          </w:p>
        </w:tc>
        <w:tc>
          <w:tcPr>
            <w:tcW w:w="2131" w:type="dxa"/>
            <w:vAlign w:val="center"/>
          </w:tcPr>
          <w:p w:rsidR="00AE5286" w:rsidRDefault="00DD47A4">
            <w:pPr>
              <w:spacing w:line="360" w:lineRule="auto"/>
              <w:jc w:val="center"/>
              <w:rPr>
                <w:rFonts w:ascii="宋体" w:hAnsi="宋体"/>
                <w:szCs w:val="21"/>
              </w:rPr>
            </w:pPr>
            <w:r>
              <w:rPr>
                <w:rFonts w:ascii="宋体" w:hAnsi="宋体"/>
                <w:szCs w:val="21"/>
              </w:rPr>
              <w:t>证书有效期</w:t>
            </w:r>
          </w:p>
        </w:tc>
      </w:tr>
      <w:tr w:rsidR="00AE5286">
        <w:trPr>
          <w:jc w:val="center"/>
        </w:trPr>
        <w:tc>
          <w:tcPr>
            <w:tcW w:w="2130" w:type="dxa"/>
          </w:tcPr>
          <w:p w:rsidR="00AE5286" w:rsidRDefault="00AE5286">
            <w:pPr>
              <w:spacing w:line="360" w:lineRule="auto"/>
              <w:rPr>
                <w:rFonts w:ascii="宋体" w:hAnsi="宋体"/>
                <w:szCs w:val="21"/>
              </w:rPr>
            </w:pPr>
          </w:p>
        </w:tc>
        <w:tc>
          <w:tcPr>
            <w:tcW w:w="2130" w:type="dxa"/>
          </w:tcPr>
          <w:p w:rsidR="00AE5286" w:rsidRDefault="00AE5286">
            <w:pPr>
              <w:spacing w:line="360" w:lineRule="auto"/>
              <w:rPr>
                <w:rFonts w:ascii="宋体" w:hAnsi="宋体"/>
                <w:szCs w:val="21"/>
              </w:rPr>
            </w:pPr>
          </w:p>
        </w:tc>
        <w:tc>
          <w:tcPr>
            <w:tcW w:w="2131" w:type="dxa"/>
          </w:tcPr>
          <w:p w:rsidR="00AE5286" w:rsidRDefault="00AE5286">
            <w:pPr>
              <w:spacing w:line="360" w:lineRule="auto"/>
              <w:rPr>
                <w:rFonts w:ascii="宋体" w:hAnsi="宋体"/>
                <w:szCs w:val="21"/>
              </w:rPr>
            </w:pPr>
          </w:p>
        </w:tc>
        <w:tc>
          <w:tcPr>
            <w:tcW w:w="2131" w:type="dxa"/>
          </w:tcPr>
          <w:p w:rsidR="00AE5286" w:rsidRDefault="00AE5286">
            <w:pPr>
              <w:spacing w:line="360" w:lineRule="auto"/>
              <w:rPr>
                <w:rFonts w:ascii="宋体" w:hAnsi="宋体"/>
                <w:szCs w:val="21"/>
              </w:rPr>
            </w:pPr>
          </w:p>
        </w:tc>
      </w:tr>
      <w:tr w:rsidR="00AE5286">
        <w:trPr>
          <w:jc w:val="center"/>
        </w:trPr>
        <w:tc>
          <w:tcPr>
            <w:tcW w:w="2130" w:type="dxa"/>
          </w:tcPr>
          <w:p w:rsidR="00AE5286" w:rsidRDefault="00AE5286">
            <w:pPr>
              <w:spacing w:line="360" w:lineRule="auto"/>
              <w:rPr>
                <w:rFonts w:ascii="宋体" w:hAnsi="宋体"/>
                <w:szCs w:val="21"/>
              </w:rPr>
            </w:pPr>
          </w:p>
        </w:tc>
        <w:tc>
          <w:tcPr>
            <w:tcW w:w="2130" w:type="dxa"/>
          </w:tcPr>
          <w:p w:rsidR="00AE5286" w:rsidRDefault="00AE5286">
            <w:pPr>
              <w:spacing w:line="360" w:lineRule="auto"/>
              <w:rPr>
                <w:rFonts w:ascii="宋体" w:hAnsi="宋体"/>
                <w:szCs w:val="21"/>
              </w:rPr>
            </w:pPr>
          </w:p>
        </w:tc>
        <w:tc>
          <w:tcPr>
            <w:tcW w:w="2131" w:type="dxa"/>
          </w:tcPr>
          <w:p w:rsidR="00AE5286" w:rsidRDefault="00AE5286">
            <w:pPr>
              <w:spacing w:line="360" w:lineRule="auto"/>
              <w:rPr>
                <w:rFonts w:ascii="宋体" w:hAnsi="宋体"/>
                <w:szCs w:val="21"/>
              </w:rPr>
            </w:pPr>
          </w:p>
        </w:tc>
        <w:tc>
          <w:tcPr>
            <w:tcW w:w="2131" w:type="dxa"/>
          </w:tcPr>
          <w:p w:rsidR="00AE5286" w:rsidRDefault="00AE5286">
            <w:pPr>
              <w:spacing w:line="360" w:lineRule="auto"/>
              <w:rPr>
                <w:rFonts w:ascii="宋体" w:hAnsi="宋体"/>
                <w:szCs w:val="21"/>
              </w:rPr>
            </w:pPr>
          </w:p>
        </w:tc>
      </w:tr>
    </w:tbl>
    <w:p w:rsidR="00AE5286" w:rsidRDefault="00DD47A4">
      <w:pPr>
        <w:spacing w:beforeLines="50" w:before="156" w:afterLines="150" w:after="468" w:line="360" w:lineRule="auto"/>
        <w:rPr>
          <w:rFonts w:ascii="宋体" w:hAnsi="宋体"/>
          <w:szCs w:val="21"/>
        </w:rPr>
      </w:pPr>
      <w:r>
        <w:rPr>
          <w:rFonts w:ascii="宋体" w:hAnsi="宋体" w:hint="eastAsia"/>
          <w:szCs w:val="21"/>
        </w:rPr>
        <w:t>兹证明上述声明是真实、正确的，并提供了全部能提供的资料和数据，我方同意遵照贵方要求出示有关证明文件。</w:t>
      </w: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AE5286">
        <w:tc>
          <w:tcPr>
            <w:tcW w:w="5349"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hint="eastAsia"/>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AE5286">
      <w:pPr>
        <w:spacing w:line="360" w:lineRule="auto"/>
        <w:rPr>
          <w:rFonts w:ascii="宋体" w:hAnsi="宋体"/>
          <w:szCs w:val="21"/>
        </w:rPr>
      </w:pPr>
    </w:p>
    <w:p w:rsidR="00AE5286" w:rsidRDefault="00AE5286">
      <w:pPr>
        <w:spacing w:line="360" w:lineRule="auto"/>
        <w:rPr>
          <w:rFonts w:ascii="宋体" w:hAnsi="宋体"/>
        </w:rPr>
      </w:pPr>
    </w:p>
    <w:p w:rsidR="00AE5286" w:rsidRDefault="00DD47A4">
      <w:pPr>
        <w:pStyle w:val="2"/>
        <w:keepNext w:val="0"/>
        <w:keepLines w:val="0"/>
        <w:pageBreakBefore/>
        <w:tabs>
          <w:tab w:val="left" w:pos="284"/>
          <w:tab w:val="left" w:pos="567"/>
        </w:tabs>
        <w:spacing w:line="360" w:lineRule="auto"/>
        <w:jc w:val="left"/>
        <w:rPr>
          <w:rStyle w:val="afe"/>
          <w:rFonts w:ascii="宋体" w:eastAsia="宋体" w:hAnsi="宋体"/>
          <w:b/>
          <w:bCs/>
          <w:spacing w:val="12"/>
          <w:sz w:val="21"/>
          <w:szCs w:val="21"/>
        </w:rPr>
      </w:pPr>
      <w:bookmarkStart w:id="194" w:name="_Toc118365613"/>
      <w:bookmarkStart w:id="195" w:name="_Toc90976522"/>
      <w:bookmarkStart w:id="196" w:name="_Toc90980152"/>
      <w:bookmarkStart w:id="197" w:name="_Toc391627761"/>
      <w:bookmarkStart w:id="198" w:name="_Toc405313965"/>
      <w:r>
        <w:rPr>
          <w:rStyle w:val="afe"/>
          <w:rFonts w:ascii="宋体" w:eastAsia="宋体" w:hAnsi="宋体" w:hint="eastAsia"/>
          <w:b/>
          <w:bCs/>
          <w:spacing w:val="12"/>
          <w:sz w:val="21"/>
          <w:szCs w:val="21"/>
        </w:rPr>
        <w:lastRenderedPageBreak/>
        <w:t>9</w:t>
      </w:r>
      <w:r>
        <w:rPr>
          <w:rStyle w:val="afe"/>
          <w:rFonts w:ascii="宋体" w:eastAsia="宋体" w:hAnsi="宋体"/>
          <w:b/>
          <w:bCs/>
          <w:spacing w:val="12"/>
          <w:sz w:val="21"/>
          <w:szCs w:val="21"/>
        </w:rPr>
        <w:t>.1</w:t>
      </w:r>
      <w:r>
        <w:rPr>
          <w:rStyle w:val="afe"/>
          <w:rFonts w:ascii="宋体" w:eastAsia="宋体" w:hAnsi="宋体" w:hint="eastAsia"/>
          <w:b/>
          <w:bCs/>
          <w:spacing w:val="12"/>
          <w:sz w:val="21"/>
          <w:szCs w:val="21"/>
        </w:rPr>
        <w:t>供应商资格证明文件</w:t>
      </w:r>
      <w:bookmarkEnd w:id="194"/>
      <w:bookmarkEnd w:id="195"/>
      <w:bookmarkEnd w:id="196"/>
    </w:p>
    <w:bookmarkEnd w:id="197"/>
    <w:bookmarkEnd w:id="198"/>
    <w:p w:rsidR="00AE5286" w:rsidRDefault="00AE5286">
      <w:pPr>
        <w:spacing w:line="360" w:lineRule="auto"/>
        <w:rPr>
          <w:rFonts w:ascii="宋体" w:hAnsi="宋体"/>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199" w:name="_Toc521951150"/>
      <w:bookmarkStart w:id="200" w:name="_Toc391627765"/>
      <w:bookmarkStart w:id="201" w:name="_Toc118365614"/>
      <w:bookmarkStart w:id="202" w:name="_Toc405313968"/>
      <w:r>
        <w:rPr>
          <w:rStyle w:val="afe"/>
          <w:rFonts w:ascii="宋体" w:eastAsia="宋体" w:hAnsi="宋体"/>
          <w:b/>
          <w:bCs/>
          <w:spacing w:val="12"/>
          <w:sz w:val="21"/>
        </w:rPr>
        <w:lastRenderedPageBreak/>
        <w:t>业绩表</w:t>
      </w:r>
      <w:bookmarkEnd w:id="199"/>
      <w:bookmarkEnd w:id="200"/>
      <w:bookmarkEnd w:id="201"/>
      <w:bookmarkEnd w:id="202"/>
    </w:p>
    <w:p w:rsidR="00AE5286" w:rsidRDefault="00DD47A4">
      <w:pPr>
        <w:spacing w:beforeLines="100" w:before="312" w:afterLines="150" w:after="468" w:line="360" w:lineRule="auto"/>
        <w:jc w:val="center"/>
        <w:rPr>
          <w:rFonts w:ascii="宋体" w:hAnsi="宋体"/>
          <w:b/>
          <w:spacing w:val="20"/>
          <w:sz w:val="30"/>
          <w:szCs w:val="30"/>
        </w:rPr>
      </w:pPr>
      <w:r>
        <w:rPr>
          <w:rFonts w:ascii="宋体" w:hAnsi="宋体" w:hint="eastAsia"/>
          <w:b/>
          <w:spacing w:val="20"/>
          <w:sz w:val="30"/>
          <w:szCs w:val="30"/>
        </w:rPr>
        <w:t>业绩表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296"/>
        <w:gridCol w:w="1561"/>
        <w:gridCol w:w="1556"/>
        <w:gridCol w:w="1415"/>
        <w:gridCol w:w="1048"/>
      </w:tblGrid>
      <w:tr w:rsidR="00AE5286">
        <w:trPr>
          <w:trHeight w:val="691"/>
          <w:jc w:val="center"/>
        </w:trPr>
        <w:tc>
          <w:tcPr>
            <w:tcW w:w="646" w:type="dxa"/>
            <w:vAlign w:val="center"/>
          </w:tcPr>
          <w:p w:rsidR="00AE5286" w:rsidRDefault="00DD47A4">
            <w:pPr>
              <w:spacing w:before="156" w:after="156" w:line="240" w:lineRule="exact"/>
              <w:jc w:val="center"/>
              <w:rPr>
                <w:rFonts w:ascii="宋体" w:hAnsi="宋体"/>
                <w:b/>
                <w:bCs/>
                <w:szCs w:val="21"/>
              </w:rPr>
            </w:pPr>
            <w:r>
              <w:rPr>
                <w:rFonts w:ascii="宋体" w:hAnsi="宋体"/>
                <w:b/>
                <w:bCs/>
                <w:szCs w:val="21"/>
              </w:rPr>
              <w:t>序号</w:t>
            </w:r>
          </w:p>
        </w:tc>
        <w:tc>
          <w:tcPr>
            <w:tcW w:w="2296" w:type="dxa"/>
            <w:vAlign w:val="center"/>
          </w:tcPr>
          <w:p w:rsidR="00AE5286" w:rsidRDefault="00DD47A4">
            <w:pPr>
              <w:spacing w:before="156" w:after="156" w:line="240" w:lineRule="exact"/>
              <w:jc w:val="center"/>
              <w:rPr>
                <w:rFonts w:ascii="宋体" w:hAnsi="宋体"/>
                <w:b/>
                <w:bCs/>
                <w:szCs w:val="21"/>
              </w:rPr>
            </w:pPr>
            <w:r>
              <w:rPr>
                <w:rFonts w:ascii="宋体" w:hAnsi="宋体" w:hint="eastAsia"/>
                <w:b/>
                <w:bCs/>
                <w:szCs w:val="21"/>
              </w:rPr>
              <w:t>项目名称</w:t>
            </w:r>
          </w:p>
        </w:tc>
        <w:tc>
          <w:tcPr>
            <w:tcW w:w="1561" w:type="dxa"/>
            <w:vAlign w:val="center"/>
          </w:tcPr>
          <w:p w:rsidR="00AE5286" w:rsidRDefault="00DD47A4">
            <w:pPr>
              <w:spacing w:before="156" w:after="156" w:line="240" w:lineRule="exact"/>
              <w:jc w:val="center"/>
              <w:rPr>
                <w:rFonts w:ascii="宋体" w:hAnsi="宋体"/>
                <w:b/>
                <w:bCs/>
                <w:szCs w:val="21"/>
              </w:rPr>
            </w:pPr>
            <w:r>
              <w:rPr>
                <w:rFonts w:ascii="宋体" w:hAnsi="宋体" w:hint="eastAsia"/>
                <w:b/>
                <w:bCs/>
                <w:szCs w:val="21"/>
              </w:rPr>
              <w:t>合同金额</w:t>
            </w:r>
          </w:p>
        </w:tc>
        <w:tc>
          <w:tcPr>
            <w:tcW w:w="1556" w:type="dxa"/>
            <w:vAlign w:val="center"/>
          </w:tcPr>
          <w:p w:rsidR="00AE5286" w:rsidRDefault="00DD47A4">
            <w:pPr>
              <w:spacing w:before="156" w:after="156" w:line="240" w:lineRule="exact"/>
              <w:jc w:val="center"/>
              <w:rPr>
                <w:rFonts w:ascii="宋体" w:hAnsi="宋体"/>
                <w:b/>
                <w:bCs/>
                <w:szCs w:val="21"/>
              </w:rPr>
            </w:pPr>
            <w:r>
              <w:rPr>
                <w:rFonts w:ascii="宋体" w:hAnsi="宋体" w:hint="eastAsia"/>
                <w:b/>
                <w:bCs/>
                <w:szCs w:val="21"/>
              </w:rPr>
              <w:t>签约时间</w:t>
            </w:r>
          </w:p>
        </w:tc>
        <w:tc>
          <w:tcPr>
            <w:tcW w:w="1415" w:type="dxa"/>
            <w:vAlign w:val="center"/>
          </w:tcPr>
          <w:p w:rsidR="00AE5286" w:rsidRDefault="00DD47A4">
            <w:pPr>
              <w:spacing w:before="156" w:after="156" w:line="240" w:lineRule="exact"/>
              <w:jc w:val="center"/>
              <w:rPr>
                <w:rFonts w:ascii="宋体" w:hAnsi="宋体"/>
                <w:b/>
                <w:bCs/>
                <w:szCs w:val="21"/>
              </w:rPr>
            </w:pPr>
            <w:r>
              <w:rPr>
                <w:rFonts w:ascii="宋体" w:hAnsi="宋体" w:hint="eastAsia"/>
                <w:b/>
                <w:bCs/>
                <w:szCs w:val="21"/>
              </w:rPr>
              <w:t>完成情况</w:t>
            </w:r>
          </w:p>
        </w:tc>
        <w:tc>
          <w:tcPr>
            <w:tcW w:w="1048" w:type="dxa"/>
            <w:vAlign w:val="center"/>
          </w:tcPr>
          <w:p w:rsidR="00AE5286" w:rsidRDefault="00DD47A4">
            <w:pPr>
              <w:spacing w:before="156" w:after="156" w:line="240" w:lineRule="exact"/>
              <w:jc w:val="center"/>
              <w:rPr>
                <w:rFonts w:ascii="宋体" w:hAnsi="宋体"/>
                <w:b/>
                <w:bCs/>
                <w:szCs w:val="21"/>
              </w:rPr>
            </w:pPr>
            <w:r>
              <w:rPr>
                <w:rFonts w:ascii="宋体" w:hAnsi="宋体" w:hint="eastAsia"/>
                <w:b/>
                <w:bCs/>
                <w:szCs w:val="21"/>
              </w:rPr>
              <w:t>备注</w:t>
            </w: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r w:rsidR="00AE5286">
        <w:trPr>
          <w:jc w:val="center"/>
        </w:trPr>
        <w:tc>
          <w:tcPr>
            <w:tcW w:w="646" w:type="dxa"/>
            <w:vAlign w:val="center"/>
          </w:tcPr>
          <w:p w:rsidR="00AE5286" w:rsidRDefault="00AE5286">
            <w:pPr>
              <w:spacing w:before="156" w:after="156" w:line="240" w:lineRule="exact"/>
              <w:jc w:val="center"/>
              <w:rPr>
                <w:rFonts w:ascii="宋体" w:hAnsi="宋体"/>
                <w:szCs w:val="21"/>
              </w:rPr>
            </w:pPr>
          </w:p>
        </w:tc>
        <w:tc>
          <w:tcPr>
            <w:tcW w:w="2296" w:type="dxa"/>
            <w:vAlign w:val="center"/>
          </w:tcPr>
          <w:p w:rsidR="00AE5286" w:rsidRDefault="00AE5286">
            <w:pPr>
              <w:spacing w:before="156" w:after="156" w:line="240" w:lineRule="exact"/>
              <w:jc w:val="center"/>
              <w:rPr>
                <w:rFonts w:ascii="宋体" w:hAnsi="宋体"/>
                <w:szCs w:val="21"/>
              </w:rPr>
            </w:pPr>
          </w:p>
        </w:tc>
        <w:tc>
          <w:tcPr>
            <w:tcW w:w="1561" w:type="dxa"/>
            <w:vAlign w:val="center"/>
          </w:tcPr>
          <w:p w:rsidR="00AE5286" w:rsidRDefault="00AE5286">
            <w:pPr>
              <w:spacing w:before="156" w:after="156" w:line="240" w:lineRule="exact"/>
              <w:jc w:val="center"/>
              <w:rPr>
                <w:rFonts w:ascii="宋体" w:hAnsi="宋体"/>
                <w:szCs w:val="21"/>
              </w:rPr>
            </w:pPr>
          </w:p>
        </w:tc>
        <w:tc>
          <w:tcPr>
            <w:tcW w:w="1556" w:type="dxa"/>
            <w:vAlign w:val="center"/>
          </w:tcPr>
          <w:p w:rsidR="00AE5286" w:rsidRDefault="00AE5286">
            <w:pPr>
              <w:spacing w:before="156" w:after="156" w:line="240" w:lineRule="exact"/>
              <w:jc w:val="center"/>
              <w:rPr>
                <w:rFonts w:ascii="宋体" w:hAnsi="宋体"/>
                <w:szCs w:val="21"/>
              </w:rPr>
            </w:pPr>
          </w:p>
        </w:tc>
        <w:tc>
          <w:tcPr>
            <w:tcW w:w="1415" w:type="dxa"/>
            <w:vAlign w:val="center"/>
          </w:tcPr>
          <w:p w:rsidR="00AE5286" w:rsidRDefault="00AE5286">
            <w:pPr>
              <w:spacing w:before="156" w:after="156" w:line="240" w:lineRule="exact"/>
              <w:jc w:val="center"/>
              <w:rPr>
                <w:rFonts w:ascii="宋体" w:hAnsi="宋体"/>
                <w:szCs w:val="21"/>
              </w:rPr>
            </w:pPr>
          </w:p>
        </w:tc>
        <w:tc>
          <w:tcPr>
            <w:tcW w:w="1048" w:type="dxa"/>
            <w:vAlign w:val="center"/>
          </w:tcPr>
          <w:p w:rsidR="00AE5286" w:rsidRDefault="00AE5286">
            <w:pPr>
              <w:spacing w:before="156" w:after="156" w:line="240" w:lineRule="exact"/>
              <w:jc w:val="center"/>
              <w:rPr>
                <w:rFonts w:ascii="宋体" w:hAnsi="宋体"/>
                <w:szCs w:val="21"/>
              </w:rPr>
            </w:pPr>
          </w:p>
        </w:tc>
      </w:tr>
    </w:tbl>
    <w:p w:rsidR="00AE5286" w:rsidRDefault="00DD47A4">
      <w:pPr>
        <w:spacing w:beforeLines="50" w:before="156" w:line="360" w:lineRule="auto"/>
        <w:rPr>
          <w:rFonts w:ascii="宋体" w:hAnsi="宋体"/>
          <w:szCs w:val="21"/>
        </w:rPr>
      </w:pPr>
      <w:r>
        <w:rPr>
          <w:rFonts w:ascii="宋体" w:hAnsi="宋体" w:hint="eastAsia"/>
          <w:szCs w:val="21"/>
        </w:rPr>
        <w:t>注明：需提供证明资料内容详见</w:t>
      </w:r>
      <w:r>
        <w:rPr>
          <w:rFonts w:ascii="宋体" w:hAnsi="宋体" w:hint="eastAsia"/>
          <w:szCs w:val="21"/>
          <w:u w:val="single"/>
        </w:rPr>
        <w:t>（磋商文件第四部分</w:t>
      </w:r>
      <w:r>
        <w:rPr>
          <w:rFonts w:ascii="宋体" w:hAnsi="宋体"/>
          <w:szCs w:val="21"/>
          <w:u w:val="single"/>
        </w:rPr>
        <w:t xml:space="preserve"> </w:t>
      </w:r>
      <w:r>
        <w:rPr>
          <w:rFonts w:ascii="宋体" w:hAnsi="宋体" w:hint="eastAsia"/>
          <w:szCs w:val="21"/>
          <w:u w:val="single"/>
        </w:rPr>
        <w:t>评审方法、步骤、标准之</w:t>
      </w:r>
      <w:r>
        <w:rPr>
          <w:rFonts w:ascii="宋体" w:hAnsi="宋体" w:hint="eastAsia"/>
          <w:kern w:val="0"/>
          <w:szCs w:val="21"/>
          <w:u w:val="single"/>
        </w:rPr>
        <w:t>附表二</w:t>
      </w:r>
      <w:r>
        <w:rPr>
          <w:rFonts w:ascii="宋体" w:hAnsi="宋体" w:hint="eastAsia"/>
          <w:szCs w:val="21"/>
          <w:u w:val="single"/>
        </w:rPr>
        <w:t>详细评审表相对应条款）</w:t>
      </w:r>
      <w:r>
        <w:rPr>
          <w:rFonts w:ascii="宋体" w:hAnsi="宋体"/>
          <w:szCs w:val="21"/>
          <w:u w:val="single"/>
        </w:rPr>
        <w:t xml:space="preserve"> </w:t>
      </w:r>
      <w:r>
        <w:rPr>
          <w:rFonts w:ascii="宋体" w:hAnsi="宋体" w:hint="eastAsia"/>
          <w:szCs w:val="21"/>
        </w:rPr>
        <w:t>。</w:t>
      </w: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AE5286">
        <w:tc>
          <w:tcPr>
            <w:tcW w:w="5349"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203" w:name="_Toc118365615"/>
      <w:r>
        <w:rPr>
          <w:rStyle w:val="afe"/>
          <w:rFonts w:ascii="宋体" w:eastAsia="宋体" w:hAnsi="宋体" w:hint="eastAsia"/>
          <w:b/>
          <w:bCs/>
          <w:spacing w:val="12"/>
          <w:sz w:val="21"/>
        </w:rPr>
        <w:lastRenderedPageBreak/>
        <w:t>采购需求偏离表</w:t>
      </w:r>
      <w:bookmarkEnd w:id="203"/>
    </w:p>
    <w:p w:rsidR="00AE5286" w:rsidRDefault="00DD47A4">
      <w:pPr>
        <w:pStyle w:val="aff6"/>
        <w:spacing w:beforeLines="100" w:before="312" w:afterLines="150" w:after="468" w:line="360" w:lineRule="auto"/>
        <w:ind w:left="420" w:firstLineChars="0" w:firstLine="0"/>
        <w:jc w:val="center"/>
        <w:rPr>
          <w:rFonts w:ascii="宋体" w:hAnsi="宋体"/>
          <w:b/>
          <w:spacing w:val="20"/>
          <w:sz w:val="30"/>
          <w:szCs w:val="30"/>
        </w:rPr>
      </w:pPr>
      <w:r>
        <w:rPr>
          <w:rFonts w:ascii="宋体" w:hAnsi="宋体" w:hint="eastAsia"/>
          <w:b/>
          <w:spacing w:val="20"/>
          <w:sz w:val="30"/>
          <w:szCs w:val="30"/>
        </w:rPr>
        <w:t>采购需求偏离表</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352"/>
        <w:gridCol w:w="2126"/>
        <w:gridCol w:w="1644"/>
        <w:gridCol w:w="1575"/>
      </w:tblGrid>
      <w:tr w:rsidR="00AE5286">
        <w:trPr>
          <w:trHeight w:val="655"/>
          <w:jc w:val="center"/>
        </w:trPr>
        <w:tc>
          <w:tcPr>
            <w:tcW w:w="920" w:type="dxa"/>
            <w:vAlign w:val="center"/>
          </w:tcPr>
          <w:p w:rsidR="00AE5286" w:rsidRDefault="00DD47A4">
            <w:pPr>
              <w:jc w:val="center"/>
              <w:rPr>
                <w:rFonts w:ascii="宋体" w:hAnsi="宋体"/>
                <w:b/>
                <w:szCs w:val="21"/>
              </w:rPr>
            </w:pPr>
            <w:r>
              <w:rPr>
                <w:rFonts w:ascii="宋体" w:hAnsi="宋体" w:hint="eastAsia"/>
                <w:b/>
                <w:szCs w:val="21"/>
              </w:rPr>
              <w:t>序号</w:t>
            </w:r>
          </w:p>
        </w:tc>
        <w:tc>
          <w:tcPr>
            <w:tcW w:w="2352" w:type="dxa"/>
            <w:vAlign w:val="center"/>
          </w:tcPr>
          <w:p w:rsidR="00AE5286" w:rsidRDefault="00DD47A4">
            <w:pPr>
              <w:jc w:val="center"/>
              <w:rPr>
                <w:rFonts w:ascii="宋体" w:hAnsi="宋体"/>
                <w:b/>
                <w:szCs w:val="21"/>
              </w:rPr>
            </w:pPr>
            <w:r>
              <w:rPr>
                <w:rFonts w:ascii="宋体" w:hAnsi="宋体" w:hint="eastAsia"/>
                <w:b/>
                <w:szCs w:val="21"/>
              </w:rPr>
              <w:t>采购文件要求</w:t>
            </w:r>
          </w:p>
        </w:tc>
        <w:tc>
          <w:tcPr>
            <w:tcW w:w="2126" w:type="dxa"/>
            <w:vAlign w:val="center"/>
          </w:tcPr>
          <w:p w:rsidR="00AE5286" w:rsidRDefault="00DD47A4">
            <w:pPr>
              <w:jc w:val="center"/>
              <w:rPr>
                <w:rFonts w:ascii="宋体" w:hAnsi="宋体"/>
                <w:b/>
                <w:szCs w:val="21"/>
              </w:rPr>
            </w:pPr>
            <w:r>
              <w:rPr>
                <w:rFonts w:ascii="宋体" w:hAnsi="宋体" w:hint="eastAsia"/>
                <w:b/>
                <w:bCs/>
                <w:szCs w:val="21"/>
              </w:rPr>
              <w:t>响应文件响应内容</w:t>
            </w:r>
          </w:p>
        </w:tc>
        <w:tc>
          <w:tcPr>
            <w:tcW w:w="1644" w:type="dxa"/>
            <w:vAlign w:val="center"/>
          </w:tcPr>
          <w:p w:rsidR="00AE5286" w:rsidRDefault="00DD47A4">
            <w:pPr>
              <w:ind w:left="293" w:hangingChars="139" w:hanging="293"/>
              <w:jc w:val="center"/>
              <w:rPr>
                <w:rFonts w:ascii="宋体" w:hAnsi="宋体"/>
                <w:b/>
                <w:szCs w:val="21"/>
              </w:rPr>
            </w:pPr>
            <w:r>
              <w:rPr>
                <w:rFonts w:ascii="宋体" w:hAnsi="宋体" w:hint="eastAsia"/>
                <w:b/>
                <w:szCs w:val="21"/>
              </w:rPr>
              <w:t>偏离情况</w:t>
            </w:r>
          </w:p>
        </w:tc>
        <w:tc>
          <w:tcPr>
            <w:tcW w:w="1575" w:type="dxa"/>
            <w:vAlign w:val="center"/>
          </w:tcPr>
          <w:p w:rsidR="00AE5286" w:rsidRDefault="00DD47A4">
            <w:pPr>
              <w:jc w:val="center"/>
              <w:rPr>
                <w:rFonts w:ascii="宋体" w:hAnsi="宋体"/>
                <w:b/>
                <w:szCs w:val="21"/>
              </w:rPr>
            </w:pPr>
            <w:r>
              <w:rPr>
                <w:rFonts w:ascii="宋体" w:hAnsi="宋体" w:hint="eastAsia"/>
                <w:b/>
                <w:szCs w:val="21"/>
              </w:rPr>
              <w:t>说明</w:t>
            </w:r>
          </w:p>
        </w:tc>
      </w:tr>
      <w:tr w:rsidR="00AE5286">
        <w:trPr>
          <w:trHeight w:val="611"/>
          <w:jc w:val="center"/>
        </w:trPr>
        <w:tc>
          <w:tcPr>
            <w:tcW w:w="920" w:type="dxa"/>
            <w:vAlign w:val="center"/>
          </w:tcPr>
          <w:p w:rsidR="00AE5286" w:rsidRDefault="00AE5286">
            <w:pPr>
              <w:spacing w:line="360" w:lineRule="auto"/>
              <w:jc w:val="center"/>
              <w:rPr>
                <w:rFonts w:ascii="宋体" w:hAnsi="宋体"/>
                <w:szCs w:val="21"/>
              </w:rPr>
            </w:pPr>
          </w:p>
        </w:tc>
        <w:tc>
          <w:tcPr>
            <w:tcW w:w="2352" w:type="dxa"/>
            <w:vAlign w:val="center"/>
          </w:tcPr>
          <w:p w:rsidR="00AE5286" w:rsidRDefault="00AE5286">
            <w:pPr>
              <w:spacing w:line="360" w:lineRule="auto"/>
              <w:jc w:val="center"/>
              <w:rPr>
                <w:rFonts w:ascii="宋体" w:hAnsi="宋体"/>
                <w:szCs w:val="21"/>
              </w:rPr>
            </w:pPr>
          </w:p>
        </w:tc>
        <w:tc>
          <w:tcPr>
            <w:tcW w:w="2126" w:type="dxa"/>
            <w:vAlign w:val="center"/>
          </w:tcPr>
          <w:p w:rsidR="00AE5286" w:rsidRDefault="00AE5286">
            <w:pPr>
              <w:spacing w:line="360" w:lineRule="auto"/>
              <w:jc w:val="center"/>
              <w:rPr>
                <w:rFonts w:ascii="宋体" w:hAnsi="宋体"/>
                <w:szCs w:val="21"/>
              </w:rPr>
            </w:pPr>
          </w:p>
        </w:tc>
        <w:tc>
          <w:tcPr>
            <w:tcW w:w="1644" w:type="dxa"/>
            <w:vAlign w:val="center"/>
          </w:tcPr>
          <w:p w:rsidR="00AE5286" w:rsidRDefault="00AE5286">
            <w:pPr>
              <w:spacing w:line="360" w:lineRule="auto"/>
              <w:jc w:val="center"/>
              <w:rPr>
                <w:rFonts w:ascii="宋体" w:hAnsi="宋体"/>
                <w:szCs w:val="21"/>
              </w:rPr>
            </w:pPr>
          </w:p>
        </w:tc>
        <w:tc>
          <w:tcPr>
            <w:tcW w:w="1575" w:type="dxa"/>
            <w:vAlign w:val="center"/>
          </w:tcPr>
          <w:p w:rsidR="00AE5286" w:rsidRDefault="00AE5286">
            <w:pPr>
              <w:spacing w:line="360" w:lineRule="auto"/>
              <w:jc w:val="center"/>
              <w:rPr>
                <w:rFonts w:ascii="宋体" w:hAnsi="宋体"/>
                <w:szCs w:val="21"/>
              </w:rPr>
            </w:pPr>
          </w:p>
        </w:tc>
      </w:tr>
      <w:tr w:rsidR="00AE5286">
        <w:trPr>
          <w:trHeight w:val="604"/>
          <w:jc w:val="center"/>
        </w:trPr>
        <w:tc>
          <w:tcPr>
            <w:tcW w:w="920" w:type="dxa"/>
            <w:vAlign w:val="center"/>
          </w:tcPr>
          <w:p w:rsidR="00AE5286" w:rsidRDefault="00AE5286">
            <w:pPr>
              <w:spacing w:line="360" w:lineRule="auto"/>
              <w:jc w:val="center"/>
              <w:rPr>
                <w:rFonts w:ascii="宋体" w:hAnsi="宋体"/>
                <w:szCs w:val="21"/>
              </w:rPr>
            </w:pPr>
          </w:p>
        </w:tc>
        <w:tc>
          <w:tcPr>
            <w:tcW w:w="2352" w:type="dxa"/>
            <w:vAlign w:val="center"/>
          </w:tcPr>
          <w:p w:rsidR="00AE5286" w:rsidRDefault="00AE5286">
            <w:pPr>
              <w:spacing w:line="360" w:lineRule="auto"/>
              <w:jc w:val="center"/>
              <w:rPr>
                <w:rFonts w:ascii="宋体" w:hAnsi="宋体"/>
                <w:szCs w:val="21"/>
              </w:rPr>
            </w:pPr>
          </w:p>
        </w:tc>
        <w:tc>
          <w:tcPr>
            <w:tcW w:w="2126" w:type="dxa"/>
            <w:vAlign w:val="center"/>
          </w:tcPr>
          <w:p w:rsidR="00AE5286" w:rsidRDefault="00AE5286">
            <w:pPr>
              <w:spacing w:line="360" w:lineRule="auto"/>
              <w:jc w:val="center"/>
              <w:rPr>
                <w:rFonts w:ascii="宋体" w:hAnsi="宋体"/>
                <w:szCs w:val="21"/>
              </w:rPr>
            </w:pPr>
          </w:p>
        </w:tc>
        <w:tc>
          <w:tcPr>
            <w:tcW w:w="1644" w:type="dxa"/>
            <w:vAlign w:val="center"/>
          </w:tcPr>
          <w:p w:rsidR="00AE5286" w:rsidRDefault="00AE5286">
            <w:pPr>
              <w:spacing w:line="360" w:lineRule="auto"/>
              <w:jc w:val="center"/>
              <w:rPr>
                <w:rFonts w:ascii="宋体" w:hAnsi="宋体"/>
                <w:szCs w:val="21"/>
              </w:rPr>
            </w:pPr>
          </w:p>
        </w:tc>
        <w:tc>
          <w:tcPr>
            <w:tcW w:w="1575" w:type="dxa"/>
            <w:vAlign w:val="center"/>
          </w:tcPr>
          <w:p w:rsidR="00AE5286" w:rsidRDefault="00AE5286">
            <w:pPr>
              <w:spacing w:line="360" w:lineRule="auto"/>
              <w:jc w:val="center"/>
              <w:rPr>
                <w:rFonts w:ascii="宋体" w:hAnsi="宋体"/>
                <w:szCs w:val="21"/>
              </w:rPr>
            </w:pPr>
          </w:p>
        </w:tc>
      </w:tr>
      <w:tr w:rsidR="00AE5286">
        <w:trPr>
          <w:trHeight w:val="612"/>
          <w:jc w:val="center"/>
        </w:trPr>
        <w:tc>
          <w:tcPr>
            <w:tcW w:w="920" w:type="dxa"/>
            <w:vAlign w:val="center"/>
          </w:tcPr>
          <w:p w:rsidR="00AE5286" w:rsidRDefault="00AE5286">
            <w:pPr>
              <w:spacing w:line="360" w:lineRule="auto"/>
              <w:jc w:val="center"/>
              <w:rPr>
                <w:rFonts w:ascii="宋体" w:hAnsi="宋体"/>
                <w:szCs w:val="21"/>
              </w:rPr>
            </w:pPr>
          </w:p>
        </w:tc>
        <w:tc>
          <w:tcPr>
            <w:tcW w:w="2352" w:type="dxa"/>
            <w:vAlign w:val="center"/>
          </w:tcPr>
          <w:p w:rsidR="00AE5286" w:rsidRDefault="00AE5286">
            <w:pPr>
              <w:spacing w:line="360" w:lineRule="auto"/>
              <w:jc w:val="center"/>
              <w:rPr>
                <w:rFonts w:ascii="宋体" w:hAnsi="宋体"/>
                <w:szCs w:val="21"/>
              </w:rPr>
            </w:pPr>
          </w:p>
        </w:tc>
        <w:tc>
          <w:tcPr>
            <w:tcW w:w="2126" w:type="dxa"/>
            <w:vAlign w:val="center"/>
          </w:tcPr>
          <w:p w:rsidR="00AE5286" w:rsidRDefault="00AE5286">
            <w:pPr>
              <w:spacing w:line="360" w:lineRule="auto"/>
              <w:jc w:val="center"/>
              <w:rPr>
                <w:rFonts w:ascii="宋体" w:hAnsi="宋体"/>
                <w:szCs w:val="21"/>
              </w:rPr>
            </w:pPr>
          </w:p>
        </w:tc>
        <w:tc>
          <w:tcPr>
            <w:tcW w:w="1644" w:type="dxa"/>
            <w:vAlign w:val="center"/>
          </w:tcPr>
          <w:p w:rsidR="00AE5286" w:rsidRDefault="00AE5286">
            <w:pPr>
              <w:spacing w:line="360" w:lineRule="auto"/>
              <w:jc w:val="center"/>
              <w:rPr>
                <w:rFonts w:ascii="宋体" w:hAnsi="宋体"/>
                <w:szCs w:val="21"/>
              </w:rPr>
            </w:pPr>
          </w:p>
        </w:tc>
        <w:tc>
          <w:tcPr>
            <w:tcW w:w="1575" w:type="dxa"/>
            <w:vAlign w:val="center"/>
          </w:tcPr>
          <w:p w:rsidR="00AE5286" w:rsidRDefault="00AE5286">
            <w:pPr>
              <w:spacing w:line="360" w:lineRule="auto"/>
              <w:jc w:val="center"/>
              <w:rPr>
                <w:rFonts w:ascii="宋体" w:hAnsi="宋体"/>
                <w:szCs w:val="21"/>
              </w:rPr>
            </w:pPr>
          </w:p>
        </w:tc>
      </w:tr>
      <w:tr w:rsidR="00AE5286">
        <w:trPr>
          <w:trHeight w:val="621"/>
          <w:jc w:val="center"/>
        </w:trPr>
        <w:tc>
          <w:tcPr>
            <w:tcW w:w="920" w:type="dxa"/>
            <w:vAlign w:val="center"/>
          </w:tcPr>
          <w:p w:rsidR="00AE5286" w:rsidRDefault="00AE5286">
            <w:pPr>
              <w:spacing w:line="360" w:lineRule="auto"/>
              <w:jc w:val="center"/>
              <w:rPr>
                <w:rFonts w:ascii="宋体" w:hAnsi="宋体"/>
                <w:szCs w:val="21"/>
              </w:rPr>
            </w:pPr>
          </w:p>
        </w:tc>
        <w:tc>
          <w:tcPr>
            <w:tcW w:w="2352" w:type="dxa"/>
            <w:vAlign w:val="center"/>
          </w:tcPr>
          <w:p w:rsidR="00AE5286" w:rsidRDefault="00AE5286">
            <w:pPr>
              <w:spacing w:line="360" w:lineRule="auto"/>
              <w:jc w:val="center"/>
              <w:rPr>
                <w:rFonts w:ascii="宋体" w:hAnsi="宋体"/>
                <w:szCs w:val="21"/>
              </w:rPr>
            </w:pPr>
          </w:p>
        </w:tc>
        <w:tc>
          <w:tcPr>
            <w:tcW w:w="2126" w:type="dxa"/>
            <w:vAlign w:val="center"/>
          </w:tcPr>
          <w:p w:rsidR="00AE5286" w:rsidRDefault="00AE5286">
            <w:pPr>
              <w:spacing w:line="360" w:lineRule="auto"/>
              <w:jc w:val="center"/>
              <w:rPr>
                <w:rFonts w:ascii="宋体" w:hAnsi="宋体"/>
                <w:szCs w:val="21"/>
              </w:rPr>
            </w:pPr>
          </w:p>
        </w:tc>
        <w:tc>
          <w:tcPr>
            <w:tcW w:w="1644" w:type="dxa"/>
            <w:vAlign w:val="center"/>
          </w:tcPr>
          <w:p w:rsidR="00AE5286" w:rsidRDefault="00AE5286">
            <w:pPr>
              <w:spacing w:line="360" w:lineRule="auto"/>
              <w:jc w:val="center"/>
              <w:rPr>
                <w:rFonts w:ascii="宋体" w:hAnsi="宋体"/>
                <w:szCs w:val="21"/>
              </w:rPr>
            </w:pPr>
          </w:p>
        </w:tc>
        <w:tc>
          <w:tcPr>
            <w:tcW w:w="1575" w:type="dxa"/>
            <w:vAlign w:val="center"/>
          </w:tcPr>
          <w:p w:rsidR="00AE5286" w:rsidRDefault="00AE5286">
            <w:pPr>
              <w:spacing w:line="360" w:lineRule="auto"/>
              <w:jc w:val="center"/>
              <w:rPr>
                <w:rFonts w:ascii="宋体" w:hAnsi="宋体"/>
                <w:szCs w:val="21"/>
              </w:rPr>
            </w:pPr>
          </w:p>
        </w:tc>
      </w:tr>
      <w:tr w:rsidR="00AE5286">
        <w:trPr>
          <w:trHeight w:val="615"/>
          <w:jc w:val="center"/>
        </w:trPr>
        <w:tc>
          <w:tcPr>
            <w:tcW w:w="920" w:type="dxa"/>
            <w:vAlign w:val="center"/>
          </w:tcPr>
          <w:p w:rsidR="00AE5286" w:rsidRDefault="00AE5286">
            <w:pPr>
              <w:spacing w:line="360" w:lineRule="auto"/>
              <w:jc w:val="center"/>
              <w:rPr>
                <w:rFonts w:ascii="宋体" w:hAnsi="宋体"/>
                <w:szCs w:val="21"/>
              </w:rPr>
            </w:pPr>
          </w:p>
        </w:tc>
        <w:tc>
          <w:tcPr>
            <w:tcW w:w="2352" w:type="dxa"/>
            <w:vAlign w:val="center"/>
          </w:tcPr>
          <w:p w:rsidR="00AE5286" w:rsidRDefault="00AE5286">
            <w:pPr>
              <w:spacing w:line="360" w:lineRule="auto"/>
              <w:jc w:val="center"/>
              <w:rPr>
                <w:rFonts w:ascii="宋体" w:hAnsi="宋体"/>
                <w:szCs w:val="21"/>
              </w:rPr>
            </w:pPr>
          </w:p>
        </w:tc>
        <w:tc>
          <w:tcPr>
            <w:tcW w:w="2126" w:type="dxa"/>
            <w:vAlign w:val="center"/>
          </w:tcPr>
          <w:p w:rsidR="00AE5286" w:rsidRDefault="00AE5286">
            <w:pPr>
              <w:spacing w:line="360" w:lineRule="auto"/>
              <w:jc w:val="center"/>
              <w:rPr>
                <w:rFonts w:ascii="宋体" w:hAnsi="宋体"/>
                <w:szCs w:val="21"/>
              </w:rPr>
            </w:pPr>
          </w:p>
        </w:tc>
        <w:tc>
          <w:tcPr>
            <w:tcW w:w="1644" w:type="dxa"/>
            <w:vAlign w:val="center"/>
          </w:tcPr>
          <w:p w:rsidR="00AE5286" w:rsidRDefault="00AE5286">
            <w:pPr>
              <w:spacing w:line="360" w:lineRule="auto"/>
              <w:jc w:val="center"/>
              <w:rPr>
                <w:rFonts w:ascii="宋体" w:hAnsi="宋体"/>
                <w:szCs w:val="21"/>
              </w:rPr>
            </w:pPr>
          </w:p>
        </w:tc>
        <w:tc>
          <w:tcPr>
            <w:tcW w:w="1575" w:type="dxa"/>
            <w:vAlign w:val="center"/>
          </w:tcPr>
          <w:p w:rsidR="00AE5286" w:rsidRDefault="00AE5286">
            <w:pPr>
              <w:spacing w:line="360" w:lineRule="auto"/>
              <w:jc w:val="center"/>
              <w:rPr>
                <w:rFonts w:ascii="宋体" w:hAnsi="宋体"/>
                <w:szCs w:val="21"/>
              </w:rPr>
            </w:pPr>
          </w:p>
        </w:tc>
      </w:tr>
    </w:tbl>
    <w:p w:rsidR="00AE5286" w:rsidRDefault="00DD47A4">
      <w:pPr>
        <w:spacing w:beforeLines="50" w:before="156" w:line="360" w:lineRule="auto"/>
        <w:rPr>
          <w:rFonts w:ascii="宋体" w:hAnsi="宋体"/>
          <w:szCs w:val="21"/>
        </w:rPr>
      </w:pPr>
      <w:r>
        <w:rPr>
          <w:rFonts w:ascii="宋体" w:hAnsi="宋体" w:hint="eastAsia"/>
          <w:szCs w:val="21"/>
        </w:rPr>
        <w:t>注明：</w:t>
      </w:r>
    </w:p>
    <w:p w:rsidR="00AE5286" w:rsidRDefault="00DD47A4">
      <w:pPr>
        <w:pStyle w:val="aff6"/>
        <w:numPr>
          <w:ilvl w:val="0"/>
          <w:numId w:val="77"/>
        </w:numPr>
        <w:spacing w:line="360" w:lineRule="auto"/>
        <w:ind w:left="567" w:firstLineChars="0" w:hanging="425"/>
        <w:rPr>
          <w:rFonts w:ascii="宋体" w:hAnsi="宋体"/>
          <w:szCs w:val="21"/>
        </w:rPr>
      </w:pPr>
      <w:r>
        <w:rPr>
          <w:rFonts w:ascii="宋体" w:hAnsi="宋体" w:hint="eastAsia"/>
          <w:szCs w:val="21"/>
        </w:rPr>
        <w:t>偏离情况项填写“正”、“负”或“无”，说明项中填写原因。</w:t>
      </w:r>
    </w:p>
    <w:p w:rsidR="00AE5286" w:rsidRDefault="00DD47A4">
      <w:pPr>
        <w:pStyle w:val="aff6"/>
        <w:numPr>
          <w:ilvl w:val="0"/>
          <w:numId w:val="77"/>
        </w:numPr>
        <w:spacing w:line="360" w:lineRule="auto"/>
        <w:ind w:left="567" w:firstLineChars="0" w:hanging="425"/>
        <w:rPr>
          <w:rFonts w:ascii="宋体" w:hAnsi="宋体"/>
          <w:szCs w:val="21"/>
        </w:rPr>
      </w:pPr>
      <w:r>
        <w:rPr>
          <w:rFonts w:ascii="宋体" w:hAnsi="宋体" w:hint="eastAsia"/>
          <w:szCs w:val="21"/>
        </w:rPr>
        <w:t>供应商应按照采购文件要求，根据“采购需求”内容</w:t>
      </w:r>
      <w:proofErr w:type="gramStart"/>
      <w:r>
        <w:rPr>
          <w:rFonts w:ascii="宋体" w:hAnsi="宋体" w:hint="eastAsia"/>
          <w:szCs w:val="21"/>
        </w:rPr>
        <w:t>作出</w:t>
      </w:r>
      <w:proofErr w:type="gramEnd"/>
      <w:r>
        <w:rPr>
          <w:rFonts w:ascii="宋体" w:hAnsi="宋体" w:hint="eastAsia"/>
          <w:szCs w:val="21"/>
        </w:rPr>
        <w:t>全面响应。对响应有偏离的，则说明偏离的内容。“采购需求”内容中若有要求提供相关证明资料的，须按要求提供，否则视为负偏离。</w:t>
      </w: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175"/>
      </w:tblGrid>
      <w:tr w:rsidR="00AE5286">
        <w:tc>
          <w:tcPr>
            <w:tcW w:w="5353"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5" w:type="dxa"/>
          </w:tcPr>
          <w:p w:rsidR="00AE5286" w:rsidRDefault="00AE5286">
            <w:pPr>
              <w:spacing w:line="360" w:lineRule="auto"/>
              <w:rPr>
                <w:rFonts w:ascii="宋体" w:hAnsi="宋体"/>
                <w:szCs w:val="21"/>
              </w:rPr>
            </w:pPr>
          </w:p>
        </w:tc>
      </w:tr>
      <w:tr w:rsidR="00AE5286">
        <w:tc>
          <w:tcPr>
            <w:tcW w:w="5353"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5" w:type="dxa"/>
          </w:tcPr>
          <w:p w:rsidR="00AE5286" w:rsidRDefault="00AE5286">
            <w:pPr>
              <w:spacing w:line="360" w:lineRule="auto"/>
              <w:rPr>
                <w:rFonts w:ascii="宋体" w:hAnsi="宋体"/>
                <w:szCs w:val="21"/>
              </w:rPr>
            </w:pPr>
          </w:p>
        </w:tc>
      </w:tr>
    </w:tbl>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204" w:name="_Toc521951154"/>
      <w:bookmarkStart w:id="205" w:name="_Toc494567328"/>
      <w:bookmarkStart w:id="206" w:name="_Toc118365616"/>
      <w:bookmarkStart w:id="207" w:name="_Toc391627770"/>
      <w:bookmarkStart w:id="208" w:name="_Toc405313974"/>
      <w:r>
        <w:rPr>
          <w:rStyle w:val="afe"/>
          <w:rFonts w:ascii="宋体" w:eastAsia="宋体" w:hAnsi="宋体"/>
          <w:b/>
          <w:bCs/>
          <w:spacing w:val="12"/>
          <w:sz w:val="21"/>
        </w:rPr>
        <w:lastRenderedPageBreak/>
        <w:t>拟</w:t>
      </w:r>
      <w:bookmarkEnd w:id="204"/>
      <w:bookmarkEnd w:id="205"/>
      <w:r>
        <w:rPr>
          <w:rStyle w:val="afe"/>
          <w:rFonts w:ascii="宋体" w:eastAsia="宋体" w:hAnsi="宋体" w:hint="eastAsia"/>
          <w:b/>
          <w:bCs/>
          <w:spacing w:val="12"/>
          <w:sz w:val="21"/>
        </w:rPr>
        <w:t>投入本项目设备情况表</w:t>
      </w:r>
      <w:bookmarkEnd w:id="206"/>
    </w:p>
    <w:p w:rsidR="00AE5286" w:rsidRDefault="00DD47A4">
      <w:pPr>
        <w:spacing w:beforeLines="200" w:before="624" w:afterLines="100" w:after="312" w:line="360" w:lineRule="auto"/>
        <w:jc w:val="center"/>
        <w:rPr>
          <w:rFonts w:ascii="宋体" w:hAnsi="宋体"/>
          <w:b/>
          <w:spacing w:val="10"/>
          <w:sz w:val="30"/>
          <w:szCs w:val="30"/>
        </w:rPr>
      </w:pPr>
      <w:r>
        <w:rPr>
          <w:rFonts w:ascii="宋体" w:hAnsi="宋体" w:hint="eastAsia"/>
          <w:b/>
          <w:spacing w:val="10"/>
          <w:sz w:val="30"/>
          <w:szCs w:val="30"/>
        </w:rPr>
        <w:t>拟投入本项目设备情况表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020"/>
        <w:gridCol w:w="1503"/>
        <w:gridCol w:w="946"/>
        <w:gridCol w:w="2062"/>
        <w:gridCol w:w="1304"/>
      </w:tblGrid>
      <w:tr w:rsidR="00AE5286">
        <w:trPr>
          <w:trHeight w:val="596"/>
        </w:trPr>
        <w:tc>
          <w:tcPr>
            <w:tcW w:w="687" w:type="dxa"/>
            <w:vAlign w:val="center"/>
          </w:tcPr>
          <w:p w:rsidR="00AE5286" w:rsidRDefault="00DD47A4">
            <w:pPr>
              <w:spacing w:line="360" w:lineRule="auto"/>
              <w:jc w:val="center"/>
              <w:rPr>
                <w:rFonts w:ascii="宋体" w:hAnsi="宋体"/>
                <w:szCs w:val="21"/>
              </w:rPr>
            </w:pPr>
            <w:r>
              <w:rPr>
                <w:rFonts w:ascii="宋体" w:hAnsi="宋体" w:hint="eastAsia"/>
                <w:szCs w:val="21"/>
              </w:rPr>
              <w:t>序号</w:t>
            </w:r>
          </w:p>
        </w:tc>
        <w:tc>
          <w:tcPr>
            <w:tcW w:w="2020" w:type="dxa"/>
            <w:vAlign w:val="center"/>
          </w:tcPr>
          <w:p w:rsidR="00AE5286" w:rsidRDefault="00DD47A4">
            <w:pPr>
              <w:spacing w:line="360" w:lineRule="auto"/>
              <w:jc w:val="center"/>
              <w:rPr>
                <w:rFonts w:ascii="宋体" w:hAnsi="宋体"/>
                <w:szCs w:val="21"/>
              </w:rPr>
            </w:pPr>
            <w:r>
              <w:rPr>
                <w:rFonts w:ascii="宋体" w:hAnsi="宋体" w:hint="eastAsia"/>
                <w:szCs w:val="21"/>
              </w:rPr>
              <w:t>名称</w:t>
            </w:r>
          </w:p>
        </w:tc>
        <w:tc>
          <w:tcPr>
            <w:tcW w:w="1503" w:type="dxa"/>
            <w:vAlign w:val="center"/>
          </w:tcPr>
          <w:p w:rsidR="00AE5286" w:rsidRDefault="00DD47A4">
            <w:pPr>
              <w:spacing w:line="360" w:lineRule="auto"/>
              <w:jc w:val="center"/>
              <w:rPr>
                <w:rFonts w:ascii="宋体" w:hAnsi="宋体"/>
                <w:szCs w:val="21"/>
              </w:rPr>
            </w:pPr>
            <w:r>
              <w:rPr>
                <w:rFonts w:ascii="宋体" w:hAnsi="宋体" w:hint="eastAsia"/>
                <w:szCs w:val="21"/>
              </w:rPr>
              <w:t>规格型号</w:t>
            </w:r>
          </w:p>
        </w:tc>
        <w:tc>
          <w:tcPr>
            <w:tcW w:w="946" w:type="dxa"/>
            <w:vAlign w:val="center"/>
          </w:tcPr>
          <w:p w:rsidR="00AE5286" w:rsidRDefault="00DD47A4">
            <w:pPr>
              <w:spacing w:line="360" w:lineRule="auto"/>
              <w:jc w:val="center"/>
              <w:rPr>
                <w:rFonts w:ascii="宋体" w:hAnsi="宋体"/>
                <w:szCs w:val="21"/>
              </w:rPr>
            </w:pPr>
            <w:r>
              <w:rPr>
                <w:rFonts w:ascii="宋体" w:hAnsi="宋体" w:hint="eastAsia"/>
                <w:szCs w:val="21"/>
              </w:rPr>
              <w:t>数量</w:t>
            </w:r>
          </w:p>
        </w:tc>
        <w:tc>
          <w:tcPr>
            <w:tcW w:w="2062" w:type="dxa"/>
            <w:vAlign w:val="center"/>
          </w:tcPr>
          <w:p w:rsidR="00AE5286" w:rsidRDefault="00DD47A4">
            <w:pPr>
              <w:spacing w:line="360" w:lineRule="auto"/>
              <w:jc w:val="center"/>
              <w:rPr>
                <w:rFonts w:ascii="宋体" w:hAnsi="宋体"/>
                <w:szCs w:val="21"/>
              </w:rPr>
            </w:pPr>
            <w:r>
              <w:rPr>
                <w:rFonts w:ascii="宋体" w:hAnsi="宋体" w:hint="eastAsia"/>
                <w:szCs w:val="21"/>
              </w:rPr>
              <w:t>使用年限</w:t>
            </w:r>
          </w:p>
        </w:tc>
        <w:tc>
          <w:tcPr>
            <w:tcW w:w="1304" w:type="dxa"/>
            <w:vAlign w:val="center"/>
          </w:tcPr>
          <w:p w:rsidR="00AE5286" w:rsidRDefault="00DD47A4">
            <w:pPr>
              <w:spacing w:line="360" w:lineRule="auto"/>
              <w:jc w:val="center"/>
              <w:rPr>
                <w:rFonts w:ascii="宋体" w:hAnsi="宋体"/>
                <w:szCs w:val="21"/>
              </w:rPr>
            </w:pPr>
            <w:r>
              <w:rPr>
                <w:rFonts w:ascii="宋体" w:hAnsi="宋体" w:hint="eastAsia"/>
                <w:szCs w:val="21"/>
              </w:rPr>
              <w:t>备注</w:t>
            </w:r>
          </w:p>
        </w:tc>
      </w:tr>
      <w:tr w:rsidR="00AE5286">
        <w:trPr>
          <w:trHeight w:val="618"/>
        </w:trPr>
        <w:tc>
          <w:tcPr>
            <w:tcW w:w="687" w:type="dxa"/>
            <w:vAlign w:val="center"/>
          </w:tcPr>
          <w:p w:rsidR="00AE5286" w:rsidRDefault="00AE5286">
            <w:pPr>
              <w:spacing w:line="360" w:lineRule="auto"/>
              <w:jc w:val="center"/>
              <w:rPr>
                <w:rFonts w:ascii="宋体" w:hAnsi="宋体"/>
                <w:szCs w:val="21"/>
              </w:rPr>
            </w:pPr>
          </w:p>
        </w:tc>
        <w:tc>
          <w:tcPr>
            <w:tcW w:w="2020" w:type="dxa"/>
            <w:vAlign w:val="center"/>
          </w:tcPr>
          <w:p w:rsidR="00AE5286" w:rsidRDefault="00AE5286">
            <w:pPr>
              <w:spacing w:line="360" w:lineRule="auto"/>
              <w:jc w:val="center"/>
              <w:rPr>
                <w:rFonts w:ascii="宋体" w:hAnsi="宋体"/>
                <w:szCs w:val="21"/>
              </w:rPr>
            </w:pPr>
          </w:p>
        </w:tc>
        <w:tc>
          <w:tcPr>
            <w:tcW w:w="1503" w:type="dxa"/>
            <w:vAlign w:val="center"/>
          </w:tcPr>
          <w:p w:rsidR="00AE5286" w:rsidRDefault="00AE5286">
            <w:pPr>
              <w:spacing w:line="360" w:lineRule="auto"/>
              <w:jc w:val="center"/>
              <w:rPr>
                <w:rFonts w:ascii="宋体" w:hAnsi="宋体"/>
                <w:szCs w:val="21"/>
              </w:rPr>
            </w:pPr>
          </w:p>
        </w:tc>
        <w:tc>
          <w:tcPr>
            <w:tcW w:w="946" w:type="dxa"/>
            <w:vAlign w:val="center"/>
          </w:tcPr>
          <w:p w:rsidR="00AE5286" w:rsidRDefault="00AE5286">
            <w:pPr>
              <w:spacing w:line="360" w:lineRule="auto"/>
              <w:jc w:val="center"/>
              <w:rPr>
                <w:rFonts w:ascii="宋体" w:hAnsi="宋体"/>
                <w:szCs w:val="21"/>
              </w:rPr>
            </w:pPr>
          </w:p>
        </w:tc>
        <w:tc>
          <w:tcPr>
            <w:tcW w:w="2062" w:type="dxa"/>
            <w:vAlign w:val="center"/>
          </w:tcPr>
          <w:p w:rsidR="00AE5286" w:rsidRDefault="00AE5286">
            <w:pPr>
              <w:spacing w:line="360" w:lineRule="auto"/>
              <w:jc w:val="center"/>
              <w:rPr>
                <w:rFonts w:ascii="宋体" w:hAnsi="宋体"/>
                <w:szCs w:val="21"/>
              </w:rPr>
            </w:pPr>
          </w:p>
        </w:tc>
        <w:tc>
          <w:tcPr>
            <w:tcW w:w="1304" w:type="dxa"/>
            <w:vAlign w:val="center"/>
          </w:tcPr>
          <w:p w:rsidR="00AE5286" w:rsidRDefault="00AE5286">
            <w:pPr>
              <w:spacing w:line="360" w:lineRule="auto"/>
              <w:jc w:val="center"/>
              <w:rPr>
                <w:rFonts w:ascii="宋体" w:hAnsi="宋体"/>
                <w:szCs w:val="21"/>
              </w:rPr>
            </w:pPr>
          </w:p>
        </w:tc>
      </w:tr>
      <w:tr w:rsidR="00AE5286">
        <w:trPr>
          <w:trHeight w:val="613"/>
        </w:trPr>
        <w:tc>
          <w:tcPr>
            <w:tcW w:w="687" w:type="dxa"/>
            <w:vAlign w:val="center"/>
          </w:tcPr>
          <w:p w:rsidR="00AE5286" w:rsidRDefault="00AE5286">
            <w:pPr>
              <w:spacing w:line="360" w:lineRule="auto"/>
              <w:jc w:val="center"/>
              <w:rPr>
                <w:rFonts w:ascii="宋体" w:hAnsi="宋体"/>
                <w:szCs w:val="21"/>
              </w:rPr>
            </w:pPr>
          </w:p>
        </w:tc>
        <w:tc>
          <w:tcPr>
            <w:tcW w:w="2020" w:type="dxa"/>
            <w:vAlign w:val="center"/>
          </w:tcPr>
          <w:p w:rsidR="00AE5286" w:rsidRDefault="00AE5286">
            <w:pPr>
              <w:spacing w:line="360" w:lineRule="auto"/>
              <w:jc w:val="center"/>
              <w:rPr>
                <w:rFonts w:ascii="宋体" w:hAnsi="宋体"/>
                <w:szCs w:val="21"/>
              </w:rPr>
            </w:pPr>
          </w:p>
        </w:tc>
        <w:tc>
          <w:tcPr>
            <w:tcW w:w="1503" w:type="dxa"/>
            <w:vAlign w:val="center"/>
          </w:tcPr>
          <w:p w:rsidR="00AE5286" w:rsidRDefault="00AE5286">
            <w:pPr>
              <w:spacing w:line="360" w:lineRule="auto"/>
              <w:jc w:val="center"/>
              <w:rPr>
                <w:rFonts w:ascii="宋体" w:hAnsi="宋体"/>
                <w:szCs w:val="21"/>
              </w:rPr>
            </w:pPr>
          </w:p>
        </w:tc>
        <w:tc>
          <w:tcPr>
            <w:tcW w:w="946" w:type="dxa"/>
            <w:vAlign w:val="center"/>
          </w:tcPr>
          <w:p w:rsidR="00AE5286" w:rsidRDefault="00AE5286">
            <w:pPr>
              <w:spacing w:line="360" w:lineRule="auto"/>
              <w:jc w:val="center"/>
              <w:rPr>
                <w:rFonts w:ascii="宋体" w:hAnsi="宋体"/>
                <w:szCs w:val="21"/>
              </w:rPr>
            </w:pPr>
          </w:p>
        </w:tc>
        <w:tc>
          <w:tcPr>
            <w:tcW w:w="2062" w:type="dxa"/>
            <w:vAlign w:val="center"/>
          </w:tcPr>
          <w:p w:rsidR="00AE5286" w:rsidRDefault="00AE5286">
            <w:pPr>
              <w:spacing w:line="360" w:lineRule="auto"/>
              <w:jc w:val="center"/>
              <w:rPr>
                <w:rFonts w:ascii="宋体" w:hAnsi="宋体"/>
                <w:szCs w:val="21"/>
              </w:rPr>
            </w:pPr>
          </w:p>
        </w:tc>
        <w:tc>
          <w:tcPr>
            <w:tcW w:w="1304" w:type="dxa"/>
            <w:vAlign w:val="center"/>
          </w:tcPr>
          <w:p w:rsidR="00AE5286" w:rsidRDefault="00AE5286">
            <w:pPr>
              <w:spacing w:line="360" w:lineRule="auto"/>
              <w:jc w:val="center"/>
              <w:rPr>
                <w:rFonts w:ascii="宋体" w:hAnsi="宋体"/>
                <w:szCs w:val="21"/>
              </w:rPr>
            </w:pPr>
          </w:p>
        </w:tc>
      </w:tr>
      <w:tr w:rsidR="00AE5286">
        <w:trPr>
          <w:trHeight w:val="615"/>
        </w:trPr>
        <w:tc>
          <w:tcPr>
            <w:tcW w:w="687" w:type="dxa"/>
            <w:vAlign w:val="center"/>
          </w:tcPr>
          <w:p w:rsidR="00AE5286" w:rsidRDefault="00AE5286">
            <w:pPr>
              <w:spacing w:line="360" w:lineRule="auto"/>
              <w:jc w:val="center"/>
              <w:rPr>
                <w:rFonts w:ascii="宋体" w:hAnsi="宋体"/>
                <w:szCs w:val="21"/>
              </w:rPr>
            </w:pPr>
          </w:p>
        </w:tc>
        <w:tc>
          <w:tcPr>
            <w:tcW w:w="2020" w:type="dxa"/>
            <w:vAlign w:val="center"/>
          </w:tcPr>
          <w:p w:rsidR="00AE5286" w:rsidRDefault="00AE5286">
            <w:pPr>
              <w:spacing w:line="360" w:lineRule="auto"/>
              <w:jc w:val="center"/>
              <w:rPr>
                <w:rFonts w:ascii="宋体" w:hAnsi="宋体"/>
                <w:szCs w:val="21"/>
              </w:rPr>
            </w:pPr>
          </w:p>
        </w:tc>
        <w:tc>
          <w:tcPr>
            <w:tcW w:w="1503" w:type="dxa"/>
            <w:vAlign w:val="center"/>
          </w:tcPr>
          <w:p w:rsidR="00AE5286" w:rsidRDefault="00AE5286">
            <w:pPr>
              <w:spacing w:line="360" w:lineRule="auto"/>
              <w:jc w:val="center"/>
              <w:rPr>
                <w:rFonts w:ascii="宋体" w:hAnsi="宋体"/>
                <w:szCs w:val="21"/>
              </w:rPr>
            </w:pPr>
          </w:p>
        </w:tc>
        <w:tc>
          <w:tcPr>
            <w:tcW w:w="946" w:type="dxa"/>
            <w:vAlign w:val="center"/>
          </w:tcPr>
          <w:p w:rsidR="00AE5286" w:rsidRDefault="00AE5286">
            <w:pPr>
              <w:spacing w:line="360" w:lineRule="auto"/>
              <w:jc w:val="center"/>
              <w:rPr>
                <w:rFonts w:ascii="宋体" w:hAnsi="宋体"/>
                <w:szCs w:val="21"/>
              </w:rPr>
            </w:pPr>
          </w:p>
        </w:tc>
        <w:tc>
          <w:tcPr>
            <w:tcW w:w="2062" w:type="dxa"/>
            <w:vAlign w:val="center"/>
          </w:tcPr>
          <w:p w:rsidR="00AE5286" w:rsidRDefault="00AE5286">
            <w:pPr>
              <w:spacing w:line="360" w:lineRule="auto"/>
              <w:jc w:val="center"/>
              <w:rPr>
                <w:rFonts w:ascii="宋体" w:hAnsi="宋体"/>
                <w:szCs w:val="21"/>
              </w:rPr>
            </w:pPr>
          </w:p>
        </w:tc>
        <w:tc>
          <w:tcPr>
            <w:tcW w:w="1304" w:type="dxa"/>
            <w:vAlign w:val="center"/>
          </w:tcPr>
          <w:p w:rsidR="00AE5286" w:rsidRDefault="00AE5286">
            <w:pPr>
              <w:spacing w:line="360" w:lineRule="auto"/>
              <w:jc w:val="center"/>
              <w:rPr>
                <w:rFonts w:ascii="宋体" w:hAnsi="宋体"/>
                <w:szCs w:val="21"/>
              </w:rPr>
            </w:pPr>
          </w:p>
        </w:tc>
      </w:tr>
      <w:tr w:rsidR="00AE5286">
        <w:trPr>
          <w:trHeight w:val="615"/>
        </w:trPr>
        <w:tc>
          <w:tcPr>
            <w:tcW w:w="687" w:type="dxa"/>
            <w:vAlign w:val="center"/>
          </w:tcPr>
          <w:p w:rsidR="00AE5286" w:rsidRDefault="00AE5286">
            <w:pPr>
              <w:spacing w:line="360" w:lineRule="auto"/>
              <w:jc w:val="center"/>
              <w:rPr>
                <w:rFonts w:ascii="宋体" w:hAnsi="宋体"/>
                <w:szCs w:val="21"/>
              </w:rPr>
            </w:pPr>
          </w:p>
        </w:tc>
        <w:tc>
          <w:tcPr>
            <w:tcW w:w="2020" w:type="dxa"/>
            <w:vAlign w:val="center"/>
          </w:tcPr>
          <w:p w:rsidR="00AE5286" w:rsidRDefault="00AE5286">
            <w:pPr>
              <w:spacing w:line="360" w:lineRule="auto"/>
              <w:jc w:val="center"/>
              <w:rPr>
                <w:rFonts w:ascii="宋体" w:hAnsi="宋体"/>
                <w:szCs w:val="21"/>
              </w:rPr>
            </w:pPr>
          </w:p>
        </w:tc>
        <w:tc>
          <w:tcPr>
            <w:tcW w:w="1503" w:type="dxa"/>
            <w:vAlign w:val="center"/>
          </w:tcPr>
          <w:p w:rsidR="00AE5286" w:rsidRDefault="00AE5286">
            <w:pPr>
              <w:spacing w:line="360" w:lineRule="auto"/>
              <w:jc w:val="center"/>
              <w:rPr>
                <w:rFonts w:ascii="宋体" w:hAnsi="宋体"/>
                <w:szCs w:val="21"/>
              </w:rPr>
            </w:pPr>
          </w:p>
        </w:tc>
        <w:tc>
          <w:tcPr>
            <w:tcW w:w="946" w:type="dxa"/>
            <w:vAlign w:val="center"/>
          </w:tcPr>
          <w:p w:rsidR="00AE5286" w:rsidRDefault="00AE5286">
            <w:pPr>
              <w:spacing w:line="360" w:lineRule="auto"/>
              <w:jc w:val="center"/>
              <w:rPr>
                <w:rFonts w:ascii="宋体" w:hAnsi="宋体"/>
                <w:szCs w:val="21"/>
              </w:rPr>
            </w:pPr>
          </w:p>
        </w:tc>
        <w:tc>
          <w:tcPr>
            <w:tcW w:w="2062" w:type="dxa"/>
            <w:vAlign w:val="center"/>
          </w:tcPr>
          <w:p w:rsidR="00AE5286" w:rsidRDefault="00AE5286">
            <w:pPr>
              <w:spacing w:line="360" w:lineRule="auto"/>
              <w:jc w:val="center"/>
              <w:rPr>
                <w:rFonts w:ascii="宋体" w:hAnsi="宋体"/>
                <w:szCs w:val="21"/>
              </w:rPr>
            </w:pPr>
          </w:p>
        </w:tc>
        <w:tc>
          <w:tcPr>
            <w:tcW w:w="1304" w:type="dxa"/>
            <w:vAlign w:val="center"/>
          </w:tcPr>
          <w:p w:rsidR="00AE5286" w:rsidRDefault="00AE5286">
            <w:pPr>
              <w:spacing w:line="360" w:lineRule="auto"/>
              <w:jc w:val="center"/>
              <w:rPr>
                <w:rFonts w:ascii="宋体" w:hAnsi="宋体"/>
                <w:szCs w:val="21"/>
              </w:rPr>
            </w:pPr>
          </w:p>
        </w:tc>
      </w:tr>
      <w:tr w:rsidR="00AE5286">
        <w:trPr>
          <w:trHeight w:val="615"/>
        </w:trPr>
        <w:tc>
          <w:tcPr>
            <w:tcW w:w="687" w:type="dxa"/>
            <w:vAlign w:val="center"/>
          </w:tcPr>
          <w:p w:rsidR="00AE5286" w:rsidRDefault="00AE5286">
            <w:pPr>
              <w:spacing w:line="360" w:lineRule="auto"/>
              <w:jc w:val="center"/>
              <w:rPr>
                <w:rFonts w:ascii="宋体" w:hAnsi="宋体"/>
                <w:szCs w:val="21"/>
              </w:rPr>
            </w:pPr>
          </w:p>
        </w:tc>
        <w:tc>
          <w:tcPr>
            <w:tcW w:w="2020" w:type="dxa"/>
            <w:vAlign w:val="center"/>
          </w:tcPr>
          <w:p w:rsidR="00AE5286" w:rsidRDefault="00AE5286">
            <w:pPr>
              <w:spacing w:line="360" w:lineRule="auto"/>
              <w:jc w:val="center"/>
              <w:rPr>
                <w:rFonts w:ascii="宋体" w:hAnsi="宋体"/>
                <w:szCs w:val="21"/>
              </w:rPr>
            </w:pPr>
          </w:p>
        </w:tc>
        <w:tc>
          <w:tcPr>
            <w:tcW w:w="1503" w:type="dxa"/>
            <w:vAlign w:val="center"/>
          </w:tcPr>
          <w:p w:rsidR="00AE5286" w:rsidRDefault="00AE5286">
            <w:pPr>
              <w:spacing w:line="360" w:lineRule="auto"/>
              <w:jc w:val="center"/>
              <w:rPr>
                <w:rFonts w:ascii="宋体" w:hAnsi="宋体"/>
                <w:szCs w:val="21"/>
              </w:rPr>
            </w:pPr>
          </w:p>
        </w:tc>
        <w:tc>
          <w:tcPr>
            <w:tcW w:w="946" w:type="dxa"/>
            <w:vAlign w:val="center"/>
          </w:tcPr>
          <w:p w:rsidR="00AE5286" w:rsidRDefault="00AE5286">
            <w:pPr>
              <w:spacing w:line="360" w:lineRule="auto"/>
              <w:jc w:val="center"/>
              <w:rPr>
                <w:rFonts w:ascii="宋体" w:hAnsi="宋体"/>
                <w:szCs w:val="21"/>
              </w:rPr>
            </w:pPr>
          </w:p>
        </w:tc>
        <w:tc>
          <w:tcPr>
            <w:tcW w:w="2062" w:type="dxa"/>
            <w:vAlign w:val="center"/>
          </w:tcPr>
          <w:p w:rsidR="00AE5286" w:rsidRDefault="00AE5286">
            <w:pPr>
              <w:spacing w:line="360" w:lineRule="auto"/>
              <w:jc w:val="center"/>
              <w:rPr>
                <w:rFonts w:ascii="宋体" w:hAnsi="宋体"/>
                <w:szCs w:val="21"/>
              </w:rPr>
            </w:pPr>
          </w:p>
        </w:tc>
        <w:tc>
          <w:tcPr>
            <w:tcW w:w="1304" w:type="dxa"/>
            <w:vAlign w:val="center"/>
          </w:tcPr>
          <w:p w:rsidR="00AE5286" w:rsidRDefault="00AE5286">
            <w:pPr>
              <w:spacing w:line="360" w:lineRule="auto"/>
              <w:jc w:val="center"/>
              <w:rPr>
                <w:rFonts w:ascii="宋体" w:hAnsi="宋体"/>
                <w:szCs w:val="21"/>
              </w:rPr>
            </w:pPr>
          </w:p>
        </w:tc>
      </w:tr>
      <w:tr w:rsidR="00AE5286">
        <w:trPr>
          <w:trHeight w:val="615"/>
        </w:trPr>
        <w:tc>
          <w:tcPr>
            <w:tcW w:w="687" w:type="dxa"/>
            <w:vAlign w:val="center"/>
          </w:tcPr>
          <w:p w:rsidR="00AE5286" w:rsidRDefault="00AE5286">
            <w:pPr>
              <w:spacing w:line="360" w:lineRule="auto"/>
              <w:jc w:val="center"/>
              <w:rPr>
                <w:rFonts w:ascii="宋体" w:hAnsi="宋体"/>
                <w:szCs w:val="21"/>
              </w:rPr>
            </w:pPr>
          </w:p>
        </w:tc>
        <w:tc>
          <w:tcPr>
            <w:tcW w:w="2020" w:type="dxa"/>
            <w:vAlign w:val="center"/>
          </w:tcPr>
          <w:p w:rsidR="00AE5286" w:rsidRDefault="00AE5286">
            <w:pPr>
              <w:spacing w:line="360" w:lineRule="auto"/>
              <w:jc w:val="center"/>
              <w:rPr>
                <w:rFonts w:ascii="宋体" w:hAnsi="宋体"/>
                <w:szCs w:val="21"/>
              </w:rPr>
            </w:pPr>
          </w:p>
        </w:tc>
        <w:tc>
          <w:tcPr>
            <w:tcW w:w="1503" w:type="dxa"/>
            <w:vAlign w:val="center"/>
          </w:tcPr>
          <w:p w:rsidR="00AE5286" w:rsidRDefault="00AE5286">
            <w:pPr>
              <w:spacing w:line="360" w:lineRule="auto"/>
              <w:jc w:val="center"/>
              <w:rPr>
                <w:rFonts w:ascii="宋体" w:hAnsi="宋体"/>
                <w:szCs w:val="21"/>
              </w:rPr>
            </w:pPr>
          </w:p>
        </w:tc>
        <w:tc>
          <w:tcPr>
            <w:tcW w:w="946" w:type="dxa"/>
            <w:vAlign w:val="center"/>
          </w:tcPr>
          <w:p w:rsidR="00AE5286" w:rsidRDefault="00AE5286">
            <w:pPr>
              <w:spacing w:line="360" w:lineRule="auto"/>
              <w:jc w:val="center"/>
              <w:rPr>
                <w:rFonts w:ascii="宋体" w:hAnsi="宋体"/>
                <w:szCs w:val="21"/>
              </w:rPr>
            </w:pPr>
          </w:p>
        </w:tc>
        <w:tc>
          <w:tcPr>
            <w:tcW w:w="2062" w:type="dxa"/>
            <w:vAlign w:val="center"/>
          </w:tcPr>
          <w:p w:rsidR="00AE5286" w:rsidRDefault="00AE5286">
            <w:pPr>
              <w:spacing w:line="360" w:lineRule="auto"/>
              <w:jc w:val="center"/>
              <w:rPr>
                <w:rFonts w:ascii="宋体" w:hAnsi="宋体"/>
                <w:szCs w:val="21"/>
              </w:rPr>
            </w:pPr>
          </w:p>
        </w:tc>
        <w:tc>
          <w:tcPr>
            <w:tcW w:w="1304" w:type="dxa"/>
            <w:vAlign w:val="center"/>
          </w:tcPr>
          <w:p w:rsidR="00AE5286" w:rsidRDefault="00AE5286">
            <w:pPr>
              <w:spacing w:line="360" w:lineRule="auto"/>
              <w:jc w:val="center"/>
              <w:rPr>
                <w:rFonts w:ascii="宋体" w:hAnsi="宋体"/>
                <w:szCs w:val="21"/>
              </w:rPr>
            </w:pPr>
          </w:p>
        </w:tc>
      </w:tr>
      <w:tr w:rsidR="00AE5286">
        <w:trPr>
          <w:trHeight w:val="615"/>
        </w:trPr>
        <w:tc>
          <w:tcPr>
            <w:tcW w:w="687" w:type="dxa"/>
            <w:vAlign w:val="center"/>
          </w:tcPr>
          <w:p w:rsidR="00AE5286" w:rsidRDefault="00AE5286">
            <w:pPr>
              <w:spacing w:line="360" w:lineRule="auto"/>
              <w:jc w:val="center"/>
              <w:rPr>
                <w:rFonts w:ascii="宋体" w:hAnsi="宋体"/>
                <w:szCs w:val="21"/>
              </w:rPr>
            </w:pPr>
          </w:p>
        </w:tc>
        <w:tc>
          <w:tcPr>
            <w:tcW w:w="2020" w:type="dxa"/>
            <w:vAlign w:val="center"/>
          </w:tcPr>
          <w:p w:rsidR="00AE5286" w:rsidRDefault="00AE5286">
            <w:pPr>
              <w:spacing w:line="360" w:lineRule="auto"/>
              <w:jc w:val="center"/>
              <w:rPr>
                <w:rFonts w:ascii="宋体" w:hAnsi="宋体"/>
                <w:szCs w:val="21"/>
              </w:rPr>
            </w:pPr>
          </w:p>
        </w:tc>
        <w:tc>
          <w:tcPr>
            <w:tcW w:w="1503" w:type="dxa"/>
            <w:vAlign w:val="center"/>
          </w:tcPr>
          <w:p w:rsidR="00AE5286" w:rsidRDefault="00AE5286">
            <w:pPr>
              <w:spacing w:line="360" w:lineRule="auto"/>
              <w:jc w:val="center"/>
              <w:rPr>
                <w:rFonts w:ascii="宋体" w:hAnsi="宋体"/>
                <w:szCs w:val="21"/>
              </w:rPr>
            </w:pPr>
          </w:p>
        </w:tc>
        <w:tc>
          <w:tcPr>
            <w:tcW w:w="946" w:type="dxa"/>
            <w:vAlign w:val="center"/>
          </w:tcPr>
          <w:p w:rsidR="00AE5286" w:rsidRDefault="00AE5286">
            <w:pPr>
              <w:spacing w:line="360" w:lineRule="auto"/>
              <w:jc w:val="center"/>
              <w:rPr>
                <w:rFonts w:ascii="宋体" w:hAnsi="宋体"/>
                <w:szCs w:val="21"/>
              </w:rPr>
            </w:pPr>
          </w:p>
        </w:tc>
        <w:tc>
          <w:tcPr>
            <w:tcW w:w="2062" w:type="dxa"/>
            <w:vAlign w:val="center"/>
          </w:tcPr>
          <w:p w:rsidR="00AE5286" w:rsidRDefault="00AE5286">
            <w:pPr>
              <w:spacing w:line="360" w:lineRule="auto"/>
              <w:jc w:val="center"/>
              <w:rPr>
                <w:rFonts w:ascii="宋体" w:hAnsi="宋体"/>
                <w:szCs w:val="21"/>
              </w:rPr>
            </w:pPr>
          </w:p>
        </w:tc>
        <w:tc>
          <w:tcPr>
            <w:tcW w:w="1304" w:type="dxa"/>
            <w:vAlign w:val="center"/>
          </w:tcPr>
          <w:p w:rsidR="00AE5286" w:rsidRDefault="00AE5286">
            <w:pPr>
              <w:spacing w:line="360" w:lineRule="auto"/>
              <w:jc w:val="center"/>
              <w:rPr>
                <w:rFonts w:ascii="宋体" w:hAnsi="宋体"/>
                <w:szCs w:val="21"/>
              </w:rPr>
            </w:pPr>
          </w:p>
        </w:tc>
      </w:tr>
      <w:tr w:rsidR="00AE5286">
        <w:trPr>
          <w:trHeight w:val="615"/>
        </w:trPr>
        <w:tc>
          <w:tcPr>
            <w:tcW w:w="687" w:type="dxa"/>
            <w:vAlign w:val="center"/>
          </w:tcPr>
          <w:p w:rsidR="00AE5286" w:rsidRDefault="00AE5286">
            <w:pPr>
              <w:spacing w:line="360" w:lineRule="auto"/>
              <w:jc w:val="center"/>
              <w:rPr>
                <w:rFonts w:ascii="宋体" w:hAnsi="宋体"/>
                <w:szCs w:val="21"/>
              </w:rPr>
            </w:pPr>
          </w:p>
        </w:tc>
        <w:tc>
          <w:tcPr>
            <w:tcW w:w="2020" w:type="dxa"/>
            <w:vAlign w:val="center"/>
          </w:tcPr>
          <w:p w:rsidR="00AE5286" w:rsidRDefault="00AE5286">
            <w:pPr>
              <w:spacing w:line="360" w:lineRule="auto"/>
              <w:jc w:val="center"/>
              <w:rPr>
                <w:rFonts w:ascii="宋体" w:hAnsi="宋体"/>
                <w:szCs w:val="21"/>
              </w:rPr>
            </w:pPr>
          </w:p>
        </w:tc>
        <w:tc>
          <w:tcPr>
            <w:tcW w:w="1503" w:type="dxa"/>
            <w:vAlign w:val="center"/>
          </w:tcPr>
          <w:p w:rsidR="00AE5286" w:rsidRDefault="00AE5286">
            <w:pPr>
              <w:spacing w:line="360" w:lineRule="auto"/>
              <w:jc w:val="center"/>
              <w:rPr>
                <w:rFonts w:ascii="宋体" w:hAnsi="宋体"/>
                <w:szCs w:val="21"/>
              </w:rPr>
            </w:pPr>
          </w:p>
        </w:tc>
        <w:tc>
          <w:tcPr>
            <w:tcW w:w="946" w:type="dxa"/>
            <w:vAlign w:val="center"/>
          </w:tcPr>
          <w:p w:rsidR="00AE5286" w:rsidRDefault="00AE5286">
            <w:pPr>
              <w:spacing w:line="360" w:lineRule="auto"/>
              <w:jc w:val="center"/>
              <w:rPr>
                <w:rFonts w:ascii="宋体" w:hAnsi="宋体"/>
                <w:szCs w:val="21"/>
              </w:rPr>
            </w:pPr>
          </w:p>
        </w:tc>
        <w:tc>
          <w:tcPr>
            <w:tcW w:w="2062" w:type="dxa"/>
            <w:vAlign w:val="center"/>
          </w:tcPr>
          <w:p w:rsidR="00AE5286" w:rsidRDefault="00AE5286">
            <w:pPr>
              <w:spacing w:line="360" w:lineRule="auto"/>
              <w:jc w:val="center"/>
              <w:rPr>
                <w:rFonts w:ascii="宋体" w:hAnsi="宋体"/>
                <w:szCs w:val="21"/>
              </w:rPr>
            </w:pPr>
          </w:p>
        </w:tc>
        <w:tc>
          <w:tcPr>
            <w:tcW w:w="1304" w:type="dxa"/>
            <w:vAlign w:val="center"/>
          </w:tcPr>
          <w:p w:rsidR="00AE5286" w:rsidRDefault="00AE5286">
            <w:pPr>
              <w:spacing w:line="360" w:lineRule="auto"/>
              <w:jc w:val="center"/>
              <w:rPr>
                <w:rFonts w:ascii="宋体" w:hAnsi="宋体"/>
                <w:szCs w:val="21"/>
              </w:rPr>
            </w:pPr>
          </w:p>
        </w:tc>
      </w:tr>
    </w:tbl>
    <w:p w:rsidR="00AE5286" w:rsidRDefault="00DD47A4">
      <w:pPr>
        <w:spacing w:beforeLines="50" w:before="156" w:line="360" w:lineRule="auto"/>
        <w:rPr>
          <w:rFonts w:ascii="宋体" w:hAnsi="宋体"/>
          <w:szCs w:val="21"/>
        </w:rPr>
      </w:pPr>
      <w:r>
        <w:rPr>
          <w:rFonts w:ascii="宋体" w:hAnsi="宋体" w:hint="eastAsia"/>
          <w:szCs w:val="21"/>
        </w:rPr>
        <w:t>注明：需提供证明资料内容详见</w:t>
      </w:r>
      <w:r w:rsidR="00CF0A4B">
        <w:rPr>
          <w:rFonts w:ascii="宋体" w:hAnsi="宋体" w:hint="eastAsia"/>
          <w:szCs w:val="21"/>
          <w:u w:val="single"/>
        </w:rPr>
        <w:t>（磋商文件用户需求书及评审办法）</w:t>
      </w:r>
      <w:bookmarkStart w:id="209" w:name="_GoBack"/>
      <w:bookmarkEnd w:id="209"/>
      <w:r>
        <w:rPr>
          <w:rFonts w:ascii="宋体" w:hAnsi="宋体" w:hint="eastAsia"/>
          <w:szCs w:val="21"/>
          <w:u w:val="single"/>
        </w:rPr>
        <w:t xml:space="preserve"> </w:t>
      </w:r>
      <w:r>
        <w:rPr>
          <w:rFonts w:ascii="宋体" w:hAnsi="宋体" w:hint="eastAsia"/>
          <w:szCs w:val="21"/>
        </w:rPr>
        <w:t>。</w:t>
      </w: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AE5286">
        <w:tc>
          <w:tcPr>
            <w:tcW w:w="5349"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hint="eastAsia"/>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AE5286">
      <w:pPr>
        <w:spacing w:line="360" w:lineRule="auto"/>
        <w:rPr>
          <w:rFonts w:ascii="宋体" w:hAnsi="宋体"/>
          <w:szCs w:val="21"/>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210" w:name="_Toc118365617"/>
      <w:bookmarkStart w:id="211" w:name="_Toc521951156"/>
      <w:bookmarkEnd w:id="207"/>
      <w:bookmarkEnd w:id="208"/>
      <w:r>
        <w:rPr>
          <w:rStyle w:val="afe"/>
          <w:rFonts w:ascii="宋体" w:eastAsia="宋体" w:hAnsi="宋体" w:hint="eastAsia"/>
          <w:b/>
          <w:bCs/>
          <w:spacing w:val="12"/>
          <w:sz w:val="21"/>
        </w:rPr>
        <w:lastRenderedPageBreak/>
        <w:t>项目技术服务人员情况表</w:t>
      </w:r>
      <w:bookmarkEnd w:id="210"/>
      <w:bookmarkEnd w:id="211"/>
    </w:p>
    <w:p w:rsidR="00AE5286" w:rsidRDefault="00DD47A4">
      <w:pPr>
        <w:spacing w:beforeLines="200" w:before="624" w:afterLines="100" w:after="312" w:line="360" w:lineRule="auto"/>
        <w:jc w:val="center"/>
        <w:rPr>
          <w:rFonts w:ascii="宋体" w:hAnsi="宋体"/>
          <w:b/>
          <w:spacing w:val="20"/>
          <w:sz w:val="30"/>
          <w:szCs w:val="30"/>
        </w:rPr>
      </w:pPr>
      <w:r>
        <w:rPr>
          <w:rFonts w:ascii="宋体" w:hAnsi="宋体" w:hint="eastAsia"/>
          <w:b/>
          <w:spacing w:val="20"/>
          <w:sz w:val="30"/>
          <w:szCs w:val="30"/>
        </w:rPr>
        <w:t>项目技术服务人员情况表</w:t>
      </w:r>
    </w:p>
    <w:tbl>
      <w:tblPr>
        <w:tblpPr w:leftFromText="180" w:rightFromText="180" w:vertAnchor="text" w:tblpXSpec="center"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13"/>
        <w:gridCol w:w="1260"/>
        <w:gridCol w:w="1842"/>
        <w:gridCol w:w="1415"/>
        <w:gridCol w:w="992"/>
        <w:gridCol w:w="1191"/>
      </w:tblGrid>
      <w:tr w:rsidR="00AE5286">
        <w:trPr>
          <w:trHeight w:val="700"/>
        </w:trPr>
        <w:tc>
          <w:tcPr>
            <w:tcW w:w="709" w:type="dxa"/>
            <w:vAlign w:val="center"/>
          </w:tcPr>
          <w:p w:rsidR="00AE5286" w:rsidRDefault="00DD47A4">
            <w:pPr>
              <w:jc w:val="center"/>
              <w:rPr>
                <w:rFonts w:ascii="宋体" w:hAnsi="宋体"/>
                <w:szCs w:val="21"/>
              </w:rPr>
            </w:pPr>
            <w:r>
              <w:rPr>
                <w:rFonts w:ascii="宋体" w:hAnsi="宋体" w:hint="eastAsia"/>
                <w:szCs w:val="21"/>
              </w:rPr>
              <w:t>序号</w:t>
            </w:r>
          </w:p>
        </w:tc>
        <w:tc>
          <w:tcPr>
            <w:tcW w:w="1113" w:type="dxa"/>
            <w:vAlign w:val="center"/>
          </w:tcPr>
          <w:p w:rsidR="00AE5286" w:rsidRDefault="00DD47A4">
            <w:pPr>
              <w:jc w:val="center"/>
              <w:rPr>
                <w:rFonts w:ascii="宋体" w:hAnsi="宋体"/>
                <w:szCs w:val="21"/>
              </w:rPr>
            </w:pPr>
            <w:r>
              <w:rPr>
                <w:rFonts w:ascii="宋体" w:hAnsi="宋体" w:hint="eastAsia"/>
                <w:szCs w:val="21"/>
              </w:rPr>
              <w:t>姓名</w:t>
            </w:r>
          </w:p>
        </w:tc>
        <w:tc>
          <w:tcPr>
            <w:tcW w:w="1260" w:type="dxa"/>
            <w:vAlign w:val="center"/>
          </w:tcPr>
          <w:p w:rsidR="00AE5286" w:rsidRDefault="00DD47A4">
            <w:pPr>
              <w:jc w:val="center"/>
              <w:rPr>
                <w:rFonts w:ascii="宋体" w:hAnsi="宋体"/>
                <w:szCs w:val="21"/>
              </w:rPr>
            </w:pPr>
            <w:r>
              <w:rPr>
                <w:rFonts w:ascii="宋体" w:hAnsi="宋体" w:hint="eastAsia"/>
                <w:szCs w:val="21"/>
              </w:rPr>
              <w:t>职位</w:t>
            </w:r>
          </w:p>
        </w:tc>
        <w:tc>
          <w:tcPr>
            <w:tcW w:w="1842" w:type="dxa"/>
            <w:vAlign w:val="center"/>
          </w:tcPr>
          <w:p w:rsidR="00AE5286" w:rsidRDefault="00DD47A4">
            <w:pPr>
              <w:jc w:val="center"/>
              <w:rPr>
                <w:rFonts w:ascii="宋体" w:hAnsi="宋体"/>
                <w:szCs w:val="21"/>
              </w:rPr>
            </w:pPr>
            <w:r>
              <w:rPr>
                <w:rFonts w:ascii="宋体" w:hAnsi="宋体" w:hint="eastAsia"/>
                <w:szCs w:val="21"/>
              </w:rPr>
              <w:t>持何种资格证件</w:t>
            </w:r>
          </w:p>
        </w:tc>
        <w:tc>
          <w:tcPr>
            <w:tcW w:w="1415" w:type="dxa"/>
            <w:vAlign w:val="center"/>
          </w:tcPr>
          <w:p w:rsidR="00AE5286" w:rsidRDefault="00DD47A4">
            <w:pPr>
              <w:jc w:val="center"/>
              <w:rPr>
                <w:rFonts w:ascii="宋体" w:hAnsi="宋体"/>
                <w:szCs w:val="21"/>
              </w:rPr>
            </w:pPr>
            <w:r>
              <w:rPr>
                <w:rFonts w:ascii="宋体" w:hAnsi="宋体" w:hint="eastAsia"/>
                <w:szCs w:val="21"/>
              </w:rPr>
              <w:t>发证时间</w:t>
            </w:r>
          </w:p>
        </w:tc>
        <w:tc>
          <w:tcPr>
            <w:tcW w:w="992" w:type="dxa"/>
            <w:vAlign w:val="center"/>
          </w:tcPr>
          <w:p w:rsidR="00AE5286" w:rsidRDefault="00DD47A4">
            <w:pPr>
              <w:jc w:val="center"/>
              <w:rPr>
                <w:rFonts w:ascii="宋体" w:hAnsi="宋体"/>
                <w:szCs w:val="21"/>
              </w:rPr>
            </w:pPr>
            <w:r>
              <w:rPr>
                <w:rFonts w:ascii="宋体" w:hAnsi="宋体" w:hint="eastAsia"/>
                <w:szCs w:val="21"/>
              </w:rPr>
              <w:t>学历</w:t>
            </w:r>
          </w:p>
        </w:tc>
        <w:tc>
          <w:tcPr>
            <w:tcW w:w="1191" w:type="dxa"/>
            <w:vAlign w:val="center"/>
          </w:tcPr>
          <w:p w:rsidR="00AE5286" w:rsidRDefault="00DD47A4">
            <w:pPr>
              <w:jc w:val="center"/>
              <w:rPr>
                <w:rFonts w:ascii="宋体" w:hAnsi="宋体"/>
                <w:szCs w:val="21"/>
              </w:rPr>
            </w:pPr>
            <w:r>
              <w:rPr>
                <w:rFonts w:ascii="宋体" w:hAnsi="宋体" w:hint="eastAsia"/>
                <w:szCs w:val="21"/>
              </w:rPr>
              <w:t>经验年限</w:t>
            </w:r>
          </w:p>
        </w:tc>
      </w:tr>
      <w:tr w:rsidR="00AE5286">
        <w:trPr>
          <w:cantSplit/>
          <w:trHeight w:val="420"/>
        </w:trPr>
        <w:tc>
          <w:tcPr>
            <w:tcW w:w="709" w:type="dxa"/>
            <w:vAlign w:val="center"/>
          </w:tcPr>
          <w:p w:rsidR="00AE5286" w:rsidRDefault="00AE5286">
            <w:pPr>
              <w:spacing w:line="480" w:lineRule="auto"/>
              <w:jc w:val="center"/>
              <w:rPr>
                <w:rFonts w:ascii="宋体" w:hAnsi="宋体"/>
                <w:szCs w:val="21"/>
              </w:rPr>
            </w:pPr>
          </w:p>
        </w:tc>
        <w:tc>
          <w:tcPr>
            <w:tcW w:w="1113" w:type="dxa"/>
            <w:vAlign w:val="center"/>
          </w:tcPr>
          <w:p w:rsidR="00AE5286" w:rsidRDefault="00AE5286">
            <w:pPr>
              <w:spacing w:line="480" w:lineRule="auto"/>
              <w:jc w:val="center"/>
              <w:rPr>
                <w:rFonts w:ascii="宋体" w:hAnsi="宋体"/>
                <w:szCs w:val="21"/>
              </w:rPr>
            </w:pPr>
          </w:p>
        </w:tc>
        <w:tc>
          <w:tcPr>
            <w:tcW w:w="1260" w:type="dxa"/>
            <w:vAlign w:val="center"/>
          </w:tcPr>
          <w:p w:rsidR="00AE5286" w:rsidRDefault="00AE5286">
            <w:pPr>
              <w:spacing w:line="480" w:lineRule="auto"/>
              <w:jc w:val="center"/>
              <w:rPr>
                <w:rFonts w:ascii="宋体" w:hAnsi="宋体"/>
                <w:szCs w:val="21"/>
              </w:rPr>
            </w:pPr>
          </w:p>
        </w:tc>
        <w:tc>
          <w:tcPr>
            <w:tcW w:w="1842" w:type="dxa"/>
            <w:vAlign w:val="center"/>
          </w:tcPr>
          <w:p w:rsidR="00AE5286" w:rsidRDefault="00AE5286">
            <w:pPr>
              <w:spacing w:line="480" w:lineRule="auto"/>
              <w:jc w:val="center"/>
              <w:rPr>
                <w:rFonts w:ascii="宋体" w:hAnsi="宋体"/>
                <w:szCs w:val="21"/>
              </w:rPr>
            </w:pPr>
          </w:p>
        </w:tc>
        <w:tc>
          <w:tcPr>
            <w:tcW w:w="1415" w:type="dxa"/>
          </w:tcPr>
          <w:p w:rsidR="00AE5286" w:rsidRDefault="00AE5286">
            <w:pPr>
              <w:spacing w:line="480" w:lineRule="auto"/>
              <w:jc w:val="center"/>
              <w:rPr>
                <w:rFonts w:ascii="宋体" w:hAnsi="宋体"/>
                <w:szCs w:val="21"/>
              </w:rPr>
            </w:pPr>
          </w:p>
        </w:tc>
        <w:tc>
          <w:tcPr>
            <w:tcW w:w="992" w:type="dxa"/>
            <w:vAlign w:val="center"/>
          </w:tcPr>
          <w:p w:rsidR="00AE5286" w:rsidRDefault="00AE5286">
            <w:pPr>
              <w:spacing w:line="480" w:lineRule="auto"/>
              <w:jc w:val="center"/>
              <w:rPr>
                <w:rFonts w:ascii="宋体" w:hAnsi="宋体"/>
                <w:szCs w:val="21"/>
              </w:rPr>
            </w:pPr>
          </w:p>
        </w:tc>
        <w:tc>
          <w:tcPr>
            <w:tcW w:w="1191" w:type="dxa"/>
          </w:tcPr>
          <w:p w:rsidR="00AE5286" w:rsidRDefault="00AE5286">
            <w:pPr>
              <w:spacing w:line="480" w:lineRule="auto"/>
              <w:jc w:val="center"/>
              <w:rPr>
                <w:rFonts w:ascii="宋体" w:hAnsi="宋体"/>
                <w:szCs w:val="21"/>
              </w:rPr>
            </w:pPr>
          </w:p>
        </w:tc>
      </w:tr>
      <w:tr w:rsidR="00AE5286">
        <w:trPr>
          <w:cantSplit/>
          <w:trHeight w:val="420"/>
        </w:trPr>
        <w:tc>
          <w:tcPr>
            <w:tcW w:w="709" w:type="dxa"/>
            <w:vAlign w:val="center"/>
          </w:tcPr>
          <w:p w:rsidR="00AE5286" w:rsidRDefault="00AE5286">
            <w:pPr>
              <w:spacing w:line="480" w:lineRule="auto"/>
              <w:jc w:val="center"/>
              <w:rPr>
                <w:rFonts w:ascii="宋体" w:hAnsi="宋体"/>
                <w:szCs w:val="21"/>
              </w:rPr>
            </w:pPr>
          </w:p>
        </w:tc>
        <w:tc>
          <w:tcPr>
            <w:tcW w:w="1113" w:type="dxa"/>
            <w:vAlign w:val="center"/>
          </w:tcPr>
          <w:p w:rsidR="00AE5286" w:rsidRDefault="00AE5286">
            <w:pPr>
              <w:spacing w:line="480" w:lineRule="auto"/>
              <w:jc w:val="center"/>
              <w:rPr>
                <w:rFonts w:ascii="宋体" w:hAnsi="宋体"/>
                <w:szCs w:val="21"/>
              </w:rPr>
            </w:pPr>
          </w:p>
        </w:tc>
        <w:tc>
          <w:tcPr>
            <w:tcW w:w="1260" w:type="dxa"/>
            <w:vAlign w:val="center"/>
          </w:tcPr>
          <w:p w:rsidR="00AE5286" w:rsidRDefault="00AE5286">
            <w:pPr>
              <w:spacing w:line="480" w:lineRule="auto"/>
              <w:jc w:val="center"/>
              <w:rPr>
                <w:rFonts w:ascii="宋体" w:hAnsi="宋体"/>
                <w:szCs w:val="21"/>
              </w:rPr>
            </w:pPr>
          </w:p>
        </w:tc>
        <w:tc>
          <w:tcPr>
            <w:tcW w:w="1842" w:type="dxa"/>
            <w:vAlign w:val="center"/>
          </w:tcPr>
          <w:p w:rsidR="00AE5286" w:rsidRDefault="00AE5286">
            <w:pPr>
              <w:spacing w:line="480" w:lineRule="auto"/>
              <w:jc w:val="center"/>
              <w:rPr>
                <w:rFonts w:ascii="宋体" w:hAnsi="宋体"/>
                <w:szCs w:val="21"/>
              </w:rPr>
            </w:pPr>
          </w:p>
        </w:tc>
        <w:tc>
          <w:tcPr>
            <w:tcW w:w="1415" w:type="dxa"/>
          </w:tcPr>
          <w:p w:rsidR="00AE5286" w:rsidRDefault="00AE5286">
            <w:pPr>
              <w:spacing w:line="480" w:lineRule="auto"/>
              <w:jc w:val="center"/>
              <w:rPr>
                <w:rFonts w:ascii="宋体" w:hAnsi="宋体"/>
                <w:szCs w:val="21"/>
              </w:rPr>
            </w:pPr>
          </w:p>
        </w:tc>
        <w:tc>
          <w:tcPr>
            <w:tcW w:w="992" w:type="dxa"/>
            <w:vAlign w:val="center"/>
          </w:tcPr>
          <w:p w:rsidR="00AE5286" w:rsidRDefault="00AE5286">
            <w:pPr>
              <w:spacing w:line="480" w:lineRule="auto"/>
              <w:jc w:val="center"/>
              <w:rPr>
                <w:rFonts w:ascii="宋体" w:hAnsi="宋体"/>
                <w:szCs w:val="21"/>
              </w:rPr>
            </w:pPr>
          </w:p>
        </w:tc>
        <w:tc>
          <w:tcPr>
            <w:tcW w:w="1191" w:type="dxa"/>
          </w:tcPr>
          <w:p w:rsidR="00AE5286" w:rsidRDefault="00AE5286">
            <w:pPr>
              <w:spacing w:line="480" w:lineRule="auto"/>
              <w:jc w:val="center"/>
              <w:rPr>
                <w:rFonts w:ascii="宋体" w:hAnsi="宋体"/>
                <w:szCs w:val="21"/>
              </w:rPr>
            </w:pPr>
          </w:p>
        </w:tc>
      </w:tr>
      <w:tr w:rsidR="00AE5286">
        <w:trPr>
          <w:cantSplit/>
          <w:trHeight w:val="420"/>
        </w:trPr>
        <w:tc>
          <w:tcPr>
            <w:tcW w:w="709" w:type="dxa"/>
            <w:vAlign w:val="center"/>
          </w:tcPr>
          <w:p w:rsidR="00AE5286" w:rsidRDefault="00AE5286">
            <w:pPr>
              <w:spacing w:line="480" w:lineRule="auto"/>
              <w:jc w:val="center"/>
              <w:rPr>
                <w:rFonts w:ascii="宋体" w:hAnsi="宋体"/>
                <w:szCs w:val="21"/>
              </w:rPr>
            </w:pPr>
          </w:p>
        </w:tc>
        <w:tc>
          <w:tcPr>
            <w:tcW w:w="1113" w:type="dxa"/>
            <w:vAlign w:val="center"/>
          </w:tcPr>
          <w:p w:rsidR="00AE5286" w:rsidRDefault="00AE5286">
            <w:pPr>
              <w:spacing w:line="480" w:lineRule="auto"/>
              <w:jc w:val="center"/>
              <w:rPr>
                <w:rFonts w:ascii="宋体" w:hAnsi="宋体"/>
                <w:szCs w:val="21"/>
              </w:rPr>
            </w:pPr>
          </w:p>
        </w:tc>
        <w:tc>
          <w:tcPr>
            <w:tcW w:w="1260" w:type="dxa"/>
            <w:vAlign w:val="center"/>
          </w:tcPr>
          <w:p w:rsidR="00AE5286" w:rsidRDefault="00AE5286">
            <w:pPr>
              <w:spacing w:line="480" w:lineRule="auto"/>
              <w:jc w:val="center"/>
              <w:rPr>
                <w:rFonts w:ascii="宋体" w:hAnsi="宋体"/>
                <w:szCs w:val="21"/>
              </w:rPr>
            </w:pPr>
          </w:p>
        </w:tc>
        <w:tc>
          <w:tcPr>
            <w:tcW w:w="1842" w:type="dxa"/>
            <w:vAlign w:val="center"/>
          </w:tcPr>
          <w:p w:rsidR="00AE5286" w:rsidRDefault="00AE5286">
            <w:pPr>
              <w:spacing w:line="480" w:lineRule="auto"/>
              <w:jc w:val="center"/>
              <w:rPr>
                <w:rFonts w:ascii="宋体" w:hAnsi="宋体"/>
                <w:szCs w:val="21"/>
              </w:rPr>
            </w:pPr>
          </w:p>
        </w:tc>
        <w:tc>
          <w:tcPr>
            <w:tcW w:w="1415" w:type="dxa"/>
          </w:tcPr>
          <w:p w:rsidR="00AE5286" w:rsidRDefault="00AE5286">
            <w:pPr>
              <w:spacing w:line="480" w:lineRule="auto"/>
              <w:jc w:val="center"/>
              <w:rPr>
                <w:rFonts w:ascii="宋体" w:hAnsi="宋体"/>
                <w:szCs w:val="21"/>
              </w:rPr>
            </w:pPr>
          </w:p>
        </w:tc>
        <w:tc>
          <w:tcPr>
            <w:tcW w:w="992" w:type="dxa"/>
            <w:vAlign w:val="center"/>
          </w:tcPr>
          <w:p w:rsidR="00AE5286" w:rsidRDefault="00AE5286">
            <w:pPr>
              <w:spacing w:line="480" w:lineRule="auto"/>
              <w:jc w:val="center"/>
              <w:rPr>
                <w:rFonts w:ascii="宋体" w:hAnsi="宋体"/>
                <w:szCs w:val="21"/>
              </w:rPr>
            </w:pPr>
          </w:p>
        </w:tc>
        <w:tc>
          <w:tcPr>
            <w:tcW w:w="1191" w:type="dxa"/>
          </w:tcPr>
          <w:p w:rsidR="00AE5286" w:rsidRDefault="00AE5286">
            <w:pPr>
              <w:spacing w:line="480" w:lineRule="auto"/>
              <w:jc w:val="center"/>
              <w:rPr>
                <w:rFonts w:ascii="宋体" w:hAnsi="宋体"/>
                <w:szCs w:val="21"/>
              </w:rPr>
            </w:pPr>
          </w:p>
        </w:tc>
      </w:tr>
      <w:tr w:rsidR="00AE5286">
        <w:trPr>
          <w:cantSplit/>
          <w:trHeight w:val="420"/>
        </w:trPr>
        <w:tc>
          <w:tcPr>
            <w:tcW w:w="709" w:type="dxa"/>
            <w:vAlign w:val="center"/>
          </w:tcPr>
          <w:p w:rsidR="00AE5286" w:rsidRDefault="00AE5286">
            <w:pPr>
              <w:spacing w:line="480" w:lineRule="auto"/>
              <w:jc w:val="center"/>
              <w:rPr>
                <w:rFonts w:ascii="宋体" w:hAnsi="宋体"/>
                <w:szCs w:val="21"/>
              </w:rPr>
            </w:pPr>
          </w:p>
        </w:tc>
        <w:tc>
          <w:tcPr>
            <w:tcW w:w="1113" w:type="dxa"/>
            <w:vAlign w:val="center"/>
          </w:tcPr>
          <w:p w:rsidR="00AE5286" w:rsidRDefault="00AE5286">
            <w:pPr>
              <w:spacing w:line="480" w:lineRule="auto"/>
              <w:jc w:val="center"/>
              <w:rPr>
                <w:rFonts w:ascii="宋体" w:hAnsi="宋体"/>
                <w:szCs w:val="21"/>
              </w:rPr>
            </w:pPr>
          </w:p>
        </w:tc>
        <w:tc>
          <w:tcPr>
            <w:tcW w:w="1260" w:type="dxa"/>
            <w:vAlign w:val="center"/>
          </w:tcPr>
          <w:p w:rsidR="00AE5286" w:rsidRDefault="00AE5286">
            <w:pPr>
              <w:spacing w:line="480" w:lineRule="auto"/>
              <w:jc w:val="center"/>
              <w:rPr>
                <w:rFonts w:ascii="宋体" w:hAnsi="宋体"/>
                <w:szCs w:val="21"/>
              </w:rPr>
            </w:pPr>
          </w:p>
        </w:tc>
        <w:tc>
          <w:tcPr>
            <w:tcW w:w="1842" w:type="dxa"/>
            <w:vAlign w:val="center"/>
          </w:tcPr>
          <w:p w:rsidR="00AE5286" w:rsidRDefault="00AE5286">
            <w:pPr>
              <w:spacing w:line="480" w:lineRule="auto"/>
              <w:jc w:val="center"/>
              <w:rPr>
                <w:rFonts w:ascii="宋体" w:hAnsi="宋体"/>
                <w:szCs w:val="21"/>
              </w:rPr>
            </w:pPr>
          </w:p>
        </w:tc>
        <w:tc>
          <w:tcPr>
            <w:tcW w:w="1415" w:type="dxa"/>
          </w:tcPr>
          <w:p w:rsidR="00AE5286" w:rsidRDefault="00AE5286">
            <w:pPr>
              <w:spacing w:line="480" w:lineRule="auto"/>
              <w:jc w:val="center"/>
              <w:rPr>
                <w:rFonts w:ascii="宋体" w:hAnsi="宋体"/>
                <w:szCs w:val="21"/>
              </w:rPr>
            </w:pPr>
          </w:p>
        </w:tc>
        <w:tc>
          <w:tcPr>
            <w:tcW w:w="992" w:type="dxa"/>
            <w:vAlign w:val="center"/>
          </w:tcPr>
          <w:p w:rsidR="00AE5286" w:rsidRDefault="00AE5286">
            <w:pPr>
              <w:spacing w:line="480" w:lineRule="auto"/>
              <w:jc w:val="center"/>
              <w:rPr>
                <w:rFonts w:ascii="宋体" w:hAnsi="宋体"/>
                <w:szCs w:val="21"/>
              </w:rPr>
            </w:pPr>
          </w:p>
        </w:tc>
        <w:tc>
          <w:tcPr>
            <w:tcW w:w="1191" w:type="dxa"/>
          </w:tcPr>
          <w:p w:rsidR="00AE5286" w:rsidRDefault="00AE5286">
            <w:pPr>
              <w:spacing w:line="480" w:lineRule="auto"/>
              <w:jc w:val="center"/>
              <w:rPr>
                <w:rFonts w:ascii="宋体" w:hAnsi="宋体"/>
                <w:szCs w:val="21"/>
              </w:rPr>
            </w:pPr>
          </w:p>
        </w:tc>
      </w:tr>
      <w:tr w:rsidR="00AE5286">
        <w:trPr>
          <w:cantSplit/>
          <w:trHeight w:val="420"/>
        </w:trPr>
        <w:tc>
          <w:tcPr>
            <w:tcW w:w="709" w:type="dxa"/>
            <w:vAlign w:val="center"/>
          </w:tcPr>
          <w:p w:rsidR="00AE5286" w:rsidRDefault="00AE5286">
            <w:pPr>
              <w:spacing w:line="480" w:lineRule="auto"/>
              <w:jc w:val="center"/>
              <w:rPr>
                <w:rFonts w:ascii="宋体" w:hAnsi="宋体"/>
                <w:szCs w:val="21"/>
              </w:rPr>
            </w:pPr>
          </w:p>
        </w:tc>
        <w:tc>
          <w:tcPr>
            <w:tcW w:w="1113" w:type="dxa"/>
            <w:vAlign w:val="center"/>
          </w:tcPr>
          <w:p w:rsidR="00AE5286" w:rsidRDefault="00AE5286">
            <w:pPr>
              <w:spacing w:line="480" w:lineRule="auto"/>
              <w:jc w:val="center"/>
              <w:rPr>
                <w:rFonts w:ascii="宋体" w:hAnsi="宋体"/>
                <w:szCs w:val="21"/>
              </w:rPr>
            </w:pPr>
          </w:p>
        </w:tc>
        <w:tc>
          <w:tcPr>
            <w:tcW w:w="1260" w:type="dxa"/>
            <w:vAlign w:val="center"/>
          </w:tcPr>
          <w:p w:rsidR="00AE5286" w:rsidRDefault="00AE5286">
            <w:pPr>
              <w:spacing w:line="480" w:lineRule="auto"/>
              <w:jc w:val="center"/>
              <w:rPr>
                <w:rFonts w:ascii="宋体" w:hAnsi="宋体"/>
                <w:szCs w:val="21"/>
              </w:rPr>
            </w:pPr>
          </w:p>
        </w:tc>
        <w:tc>
          <w:tcPr>
            <w:tcW w:w="1842" w:type="dxa"/>
            <w:vAlign w:val="center"/>
          </w:tcPr>
          <w:p w:rsidR="00AE5286" w:rsidRDefault="00AE5286">
            <w:pPr>
              <w:widowControl/>
              <w:tabs>
                <w:tab w:val="right" w:leader="dot" w:pos="8302"/>
              </w:tabs>
              <w:spacing w:line="480" w:lineRule="auto"/>
              <w:jc w:val="center"/>
              <w:rPr>
                <w:rFonts w:ascii="宋体" w:hAnsi="宋体"/>
                <w:kern w:val="0"/>
                <w:szCs w:val="21"/>
              </w:rPr>
            </w:pPr>
          </w:p>
        </w:tc>
        <w:tc>
          <w:tcPr>
            <w:tcW w:w="1415" w:type="dxa"/>
          </w:tcPr>
          <w:p w:rsidR="00AE5286" w:rsidRDefault="00AE5286">
            <w:pPr>
              <w:spacing w:line="480" w:lineRule="auto"/>
              <w:jc w:val="center"/>
              <w:rPr>
                <w:rFonts w:ascii="宋体" w:hAnsi="宋体"/>
                <w:szCs w:val="21"/>
              </w:rPr>
            </w:pPr>
          </w:p>
        </w:tc>
        <w:tc>
          <w:tcPr>
            <w:tcW w:w="992" w:type="dxa"/>
            <w:vAlign w:val="center"/>
          </w:tcPr>
          <w:p w:rsidR="00AE5286" w:rsidRDefault="00AE5286">
            <w:pPr>
              <w:spacing w:line="480" w:lineRule="auto"/>
              <w:jc w:val="center"/>
              <w:rPr>
                <w:rFonts w:ascii="宋体" w:hAnsi="宋体"/>
                <w:szCs w:val="21"/>
              </w:rPr>
            </w:pPr>
          </w:p>
        </w:tc>
        <w:tc>
          <w:tcPr>
            <w:tcW w:w="1191" w:type="dxa"/>
          </w:tcPr>
          <w:p w:rsidR="00AE5286" w:rsidRDefault="00AE5286">
            <w:pPr>
              <w:spacing w:line="480" w:lineRule="auto"/>
              <w:jc w:val="center"/>
              <w:rPr>
                <w:rFonts w:ascii="宋体" w:hAnsi="宋体"/>
                <w:szCs w:val="21"/>
              </w:rPr>
            </w:pPr>
          </w:p>
        </w:tc>
      </w:tr>
      <w:tr w:rsidR="00AE5286">
        <w:trPr>
          <w:cantSplit/>
          <w:trHeight w:val="420"/>
        </w:trPr>
        <w:tc>
          <w:tcPr>
            <w:tcW w:w="709" w:type="dxa"/>
            <w:vAlign w:val="center"/>
          </w:tcPr>
          <w:p w:rsidR="00AE5286" w:rsidRDefault="00AE5286">
            <w:pPr>
              <w:spacing w:line="480" w:lineRule="auto"/>
              <w:jc w:val="center"/>
              <w:rPr>
                <w:rFonts w:ascii="宋体" w:hAnsi="宋体"/>
                <w:szCs w:val="21"/>
              </w:rPr>
            </w:pPr>
          </w:p>
        </w:tc>
        <w:tc>
          <w:tcPr>
            <w:tcW w:w="1113" w:type="dxa"/>
            <w:vAlign w:val="center"/>
          </w:tcPr>
          <w:p w:rsidR="00AE5286" w:rsidRDefault="00AE5286">
            <w:pPr>
              <w:spacing w:line="480" w:lineRule="auto"/>
              <w:jc w:val="center"/>
              <w:rPr>
                <w:rFonts w:ascii="宋体" w:hAnsi="宋体"/>
                <w:szCs w:val="21"/>
              </w:rPr>
            </w:pPr>
          </w:p>
        </w:tc>
        <w:tc>
          <w:tcPr>
            <w:tcW w:w="1260" w:type="dxa"/>
            <w:vAlign w:val="center"/>
          </w:tcPr>
          <w:p w:rsidR="00AE5286" w:rsidRDefault="00AE5286">
            <w:pPr>
              <w:spacing w:line="480" w:lineRule="auto"/>
              <w:jc w:val="center"/>
              <w:rPr>
                <w:rFonts w:ascii="宋体" w:hAnsi="宋体"/>
                <w:szCs w:val="21"/>
              </w:rPr>
            </w:pPr>
          </w:p>
        </w:tc>
        <w:tc>
          <w:tcPr>
            <w:tcW w:w="1842" w:type="dxa"/>
            <w:vAlign w:val="center"/>
          </w:tcPr>
          <w:p w:rsidR="00AE5286" w:rsidRDefault="00AE5286">
            <w:pPr>
              <w:widowControl/>
              <w:tabs>
                <w:tab w:val="right" w:leader="dot" w:pos="8302"/>
              </w:tabs>
              <w:spacing w:line="480" w:lineRule="auto"/>
              <w:jc w:val="center"/>
              <w:rPr>
                <w:rFonts w:ascii="宋体" w:hAnsi="宋体"/>
                <w:kern w:val="0"/>
                <w:szCs w:val="21"/>
              </w:rPr>
            </w:pPr>
          </w:p>
        </w:tc>
        <w:tc>
          <w:tcPr>
            <w:tcW w:w="1415" w:type="dxa"/>
          </w:tcPr>
          <w:p w:rsidR="00AE5286" w:rsidRDefault="00AE5286">
            <w:pPr>
              <w:spacing w:line="480" w:lineRule="auto"/>
              <w:jc w:val="center"/>
              <w:rPr>
                <w:rFonts w:ascii="宋体" w:hAnsi="宋体"/>
                <w:szCs w:val="21"/>
              </w:rPr>
            </w:pPr>
          </w:p>
        </w:tc>
        <w:tc>
          <w:tcPr>
            <w:tcW w:w="992" w:type="dxa"/>
            <w:vAlign w:val="center"/>
          </w:tcPr>
          <w:p w:rsidR="00AE5286" w:rsidRDefault="00AE5286">
            <w:pPr>
              <w:spacing w:line="480" w:lineRule="auto"/>
              <w:jc w:val="center"/>
              <w:rPr>
                <w:rFonts w:ascii="宋体" w:hAnsi="宋体"/>
                <w:szCs w:val="21"/>
              </w:rPr>
            </w:pPr>
          </w:p>
        </w:tc>
        <w:tc>
          <w:tcPr>
            <w:tcW w:w="1191" w:type="dxa"/>
          </w:tcPr>
          <w:p w:rsidR="00AE5286" w:rsidRDefault="00AE5286">
            <w:pPr>
              <w:spacing w:line="480" w:lineRule="auto"/>
              <w:jc w:val="center"/>
              <w:rPr>
                <w:rFonts w:ascii="宋体" w:hAnsi="宋体"/>
                <w:szCs w:val="21"/>
              </w:rPr>
            </w:pPr>
          </w:p>
        </w:tc>
      </w:tr>
      <w:tr w:rsidR="00AE5286">
        <w:trPr>
          <w:cantSplit/>
          <w:trHeight w:val="420"/>
        </w:trPr>
        <w:tc>
          <w:tcPr>
            <w:tcW w:w="709" w:type="dxa"/>
            <w:vAlign w:val="center"/>
          </w:tcPr>
          <w:p w:rsidR="00AE5286" w:rsidRDefault="00AE5286">
            <w:pPr>
              <w:spacing w:line="480" w:lineRule="auto"/>
              <w:jc w:val="center"/>
              <w:rPr>
                <w:rFonts w:ascii="宋体" w:hAnsi="宋体"/>
                <w:szCs w:val="21"/>
              </w:rPr>
            </w:pPr>
          </w:p>
        </w:tc>
        <w:tc>
          <w:tcPr>
            <w:tcW w:w="1113" w:type="dxa"/>
            <w:vAlign w:val="center"/>
          </w:tcPr>
          <w:p w:rsidR="00AE5286" w:rsidRDefault="00AE5286">
            <w:pPr>
              <w:spacing w:line="480" w:lineRule="auto"/>
              <w:jc w:val="center"/>
              <w:rPr>
                <w:rFonts w:ascii="宋体" w:hAnsi="宋体"/>
                <w:szCs w:val="21"/>
              </w:rPr>
            </w:pPr>
          </w:p>
        </w:tc>
        <w:tc>
          <w:tcPr>
            <w:tcW w:w="1260" w:type="dxa"/>
            <w:vAlign w:val="center"/>
          </w:tcPr>
          <w:p w:rsidR="00AE5286" w:rsidRDefault="00AE5286">
            <w:pPr>
              <w:spacing w:line="480" w:lineRule="auto"/>
              <w:jc w:val="center"/>
              <w:rPr>
                <w:rFonts w:ascii="宋体" w:hAnsi="宋体"/>
                <w:szCs w:val="21"/>
              </w:rPr>
            </w:pPr>
          </w:p>
        </w:tc>
        <w:tc>
          <w:tcPr>
            <w:tcW w:w="1842" w:type="dxa"/>
            <w:vAlign w:val="center"/>
          </w:tcPr>
          <w:p w:rsidR="00AE5286" w:rsidRDefault="00AE5286">
            <w:pPr>
              <w:spacing w:line="480" w:lineRule="auto"/>
              <w:jc w:val="center"/>
              <w:rPr>
                <w:rFonts w:ascii="宋体" w:hAnsi="宋体"/>
                <w:szCs w:val="21"/>
              </w:rPr>
            </w:pPr>
          </w:p>
        </w:tc>
        <w:tc>
          <w:tcPr>
            <w:tcW w:w="1415" w:type="dxa"/>
          </w:tcPr>
          <w:p w:rsidR="00AE5286" w:rsidRDefault="00AE5286">
            <w:pPr>
              <w:spacing w:line="480" w:lineRule="auto"/>
              <w:jc w:val="center"/>
              <w:rPr>
                <w:rFonts w:ascii="宋体" w:hAnsi="宋体"/>
                <w:szCs w:val="21"/>
              </w:rPr>
            </w:pPr>
          </w:p>
        </w:tc>
        <w:tc>
          <w:tcPr>
            <w:tcW w:w="992" w:type="dxa"/>
            <w:vAlign w:val="center"/>
          </w:tcPr>
          <w:p w:rsidR="00AE5286" w:rsidRDefault="00AE5286">
            <w:pPr>
              <w:spacing w:line="480" w:lineRule="auto"/>
              <w:jc w:val="center"/>
              <w:rPr>
                <w:rFonts w:ascii="宋体" w:hAnsi="宋体"/>
                <w:szCs w:val="21"/>
              </w:rPr>
            </w:pPr>
          </w:p>
        </w:tc>
        <w:tc>
          <w:tcPr>
            <w:tcW w:w="1191" w:type="dxa"/>
          </w:tcPr>
          <w:p w:rsidR="00AE5286" w:rsidRDefault="00AE5286">
            <w:pPr>
              <w:spacing w:line="480" w:lineRule="auto"/>
              <w:jc w:val="center"/>
              <w:rPr>
                <w:rFonts w:ascii="宋体" w:hAnsi="宋体"/>
                <w:szCs w:val="21"/>
              </w:rPr>
            </w:pPr>
          </w:p>
        </w:tc>
      </w:tr>
      <w:tr w:rsidR="00AE5286">
        <w:trPr>
          <w:cantSplit/>
          <w:trHeight w:val="420"/>
        </w:trPr>
        <w:tc>
          <w:tcPr>
            <w:tcW w:w="709" w:type="dxa"/>
            <w:vAlign w:val="center"/>
          </w:tcPr>
          <w:p w:rsidR="00AE5286" w:rsidRDefault="00AE5286">
            <w:pPr>
              <w:spacing w:line="480" w:lineRule="auto"/>
              <w:jc w:val="center"/>
              <w:rPr>
                <w:rFonts w:ascii="宋体" w:hAnsi="宋体"/>
                <w:szCs w:val="21"/>
              </w:rPr>
            </w:pPr>
          </w:p>
        </w:tc>
        <w:tc>
          <w:tcPr>
            <w:tcW w:w="1113" w:type="dxa"/>
            <w:vAlign w:val="center"/>
          </w:tcPr>
          <w:p w:rsidR="00AE5286" w:rsidRDefault="00AE5286">
            <w:pPr>
              <w:spacing w:line="480" w:lineRule="auto"/>
              <w:jc w:val="center"/>
              <w:rPr>
                <w:rFonts w:ascii="宋体" w:hAnsi="宋体"/>
                <w:szCs w:val="21"/>
              </w:rPr>
            </w:pPr>
          </w:p>
        </w:tc>
        <w:tc>
          <w:tcPr>
            <w:tcW w:w="1260" w:type="dxa"/>
            <w:vAlign w:val="center"/>
          </w:tcPr>
          <w:p w:rsidR="00AE5286" w:rsidRDefault="00AE5286">
            <w:pPr>
              <w:spacing w:line="480" w:lineRule="auto"/>
              <w:jc w:val="center"/>
              <w:rPr>
                <w:rFonts w:ascii="宋体" w:hAnsi="宋体"/>
                <w:szCs w:val="21"/>
              </w:rPr>
            </w:pPr>
          </w:p>
        </w:tc>
        <w:tc>
          <w:tcPr>
            <w:tcW w:w="1842" w:type="dxa"/>
            <w:vAlign w:val="center"/>
          </w:tcPr>
          <w:p w:rsidR="00AE5286" w:rsidRDefault="00AE5286">
            <w:pPr>
              <w:spacing w:line="480" w:lineRule="auto"/>
              <w:jc w:val="center"/>
              <w:rPr>
                <w:rFonts w:ascii="宋体" w:hAnsi="宋体"/>
                <w:szCs w:val="21"/>
              </w:rPr>
            </w:pPr>
          </w:p>
        </w:tc>
        <w:tc>
          <w:tcPr>
            <w:tcW w:w="1415" w:type="dxa"/>
          </w:tcPr>
          <w:p w:rsidR="00AE5286" w:rsidRDefault="00AE5286">
            <w:pPr>
              <w:spacing w:line="480" w:lineRule="auto"/>
              <w:jc w:val="center"/>
              <w:rPr>
                <w:rFonts w:ascii="宋体" w:hAnsi="宋体"/>
                <w:szCs w:val="21"/>
              </w:rPr>
            </w:pPr>
          </w:p>
        </w:tc>
        <w:tc>
          <w:tcPr>
            <w:tcW w:w="992" w:type="dxa"/>
            <w:vAlign w:val="center"/>
          </w:tcPr>
          <w:p w:rsidR="00AE5286" w:rsidRDefault="00AE5286">
            <w:pPr>
              <w:spacing w:line="480" w:lineRule="auto"/>
              <w:jc w:val="center"/>
              <w:rPr>
                <w:rFonts w:ascii="宋体" w:hAnsi="宋体"/>
                <w:szCs w:val="21"/>
              </w:rPr>
            </w:pPr>
          </w:p>
        </w:tc>
        <w:tc>
          <w:tcPr>
            <w:tcW w:w="1191" w:type="dxa"/>
          </w:tcPr>
          <w:p w:rsidR="00AE5286" w:rsidRDefault="00AE5286">
            <w:pPr>
              <w:spacing w:line="480" w:lineRule="auto"/>
              <w:jc w:val="center"/>
              <w:rPr>
                <w:rFonts w:ascii="宋体" w:hAnsi="宋体"/>
                <w:szCs w:val="21"/>
              </w:rPr>
            </w:pPr>
          </w:p>
        </w:tc>
      </w:tr>
    </w:tbl>
    <w:p w:rsidR="00AE5286" w:rsidRDefault="00AE5286">
      <w:pPr>
        <w:pStyle w:val="a7"/>
        <w:overflowPunct w:val="0"/>
        <w:spacing w:beforeLines="50" w:before="156" w:after="0" w:line="360" w:lineRule="auto"/>
        <w:rPr>
          <w:rFonts w:ascii="宋体" w:hAnsi="宋体"/>
          <w:szCs w:val="21"/>
        </w:rPr>
      </w:pPr>
    </w:p>
    <w:p w:rsidR="00AE5286" w:rsidRDefault="00DD47A4">
      <w:pPr>
        <w:pStyle w:val="a7"/>
        <w:overflowPunct w:val="0"/>
        <w:spacing w:beforeLines="50" w:before="156" w:after="0" w:line="360" w:lineRule="auto"/>
        <w:rPr>
          <w:rFonts w:ascii="宋体" w:hAnsi="宋体"/>
          <w:szCs w:val="21"/>
        </w:rPr>
      </w:pPr>
      <w:r>
        <w:rPr>
          <w:rFonts w:ascii="宋体" w:hAnsi="宋体" w:hint="eastAsia"/>
          <w:szCs w:val="21"/>
        </w:rPr>
        <w:t>注明：需提供证明资料内容详见</w:t>
      </w:r>
      <w:r>
        <w:rPr>
          <w:rFonts w:ascii="宋体" w:hAnsi="宋体" w:hint="eastAsia"/>
          <w:szCs w:val="21"/>
          <w:u w:val="single"/>
        </w:rPr>
        <w:t>（磋商文件</w:t>
      </w:r>
      <w:r w:rsidR="00522610">
        <w:rPr>
          <w:rFonts w:ascii="宋体" w:hAnsi="宋体" w:hint="eastAsia"/>
          <w:szCs w:val="21"/>
          <w:u w:val="single"/>
        </w:rPr>
        <w:t>用户需求书及评审办法</w:t>
      </w:r>
      <w:r>
        <w:rPr>
          <w:rFonts w:ascii="宋体" w:hAnsi="宋体" w:hint="eastAsia"/>
          <w:szCs w:val="21"/>
          <w:u w:val="single"/>
        </w:rPr>
        <w:t>）</w:t>
      </w:r>
      <w:r>
        <w:rPr>
          <w:rFonts w:ascii="宋体" w:hAnsi="宋体"/>
          <w:szCs w:val="21"/>
          <w:u w:val="single"/>
        </w:rPr>
        <w:t xml:space="preserve"> </w:t>
      </w:r>
      <w:r>
        <w:rPr>
          <w:rFonts w:ascii="宋体" w:hAnsi="宋体" w:hint="eastAsia"/>
          <w:szCs w:val="21"/>
        </w:rPr>
        <w:t>。</w:t>
      </w:r>
    </w:p>
    <w:p w:rsidR="00AE5286" w:rsidRDefault="00AE5286">
      <w:pPr>
        <w:spacing w:line="360" w:lineRule="auto"/>
        <w:rPr>
          <w:rFonts w:ascii="宋体" w:hAnsi="宋体"/>
        </w:rPr>
      </w:pPr>
    </w:p>
    <w:p w:rsidR="00AE5286" w:rsidRDefault="00AE5286">
      <w:pPr>
        <w:spacing w:line="360" w:lineRule="auto"/>
        <w:rPr>
          <w:rFonts w:ascii="宋体" w:hAnsi="宋体"/>
        </w:rPr>
      </w:pPr>
    </w:p>
    <w:p w:rsidR="00AE5286" w:rsidRDefault="00AE5286">
      <w:pPr>
        <w:spacing w:line="360" w:lineRule="auto"/>
        <w:rPr>
          <w:rFonts w:ascii="宋体" w:hAnsi="宋体"/>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AE5286">
        <w:tc>
          <w:tcPr>
            <w:tcW w:w="5349"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212" w:name="_Toc391627771"/>
      <w:bookmarkStart w:id="213" w:name="_Toc521951157"/>
      <w:bookmarkStart w:id="214" w:name="_Toc405313975"/>
      <w:bookmarkStart w:id="215" w:name="_Toc118365618"/>
      <w:r>
        <w:rPr>
          <w:rStyle w:val="afe"/>
          <w:rFonts w:ascii="宋体" w:eastAsia="宋体" w:hAnsi="宋体" w:hint="eastAsia"/>
          <w:b/>
          <w:bCs/>
          <w:spacing w:val="12"/>
          <w:sz w:val="21"/>
        </w:rPr>
        <w:lastRenderedPageBreak/>
        <w:t>拟担任本项目主要负责人简历表</w:t>
      </w:r>
      <w:bookmarkEnd w:id="212"/>
      <w:bookmarkEnd w:id="213"/>
      <w:bookmarkEnd w:id="214"/>
      <w:bookmarkEnd w:id="215"/>
    </w:p>
    <w:p w:rsidR="00AE5286" w:rsidRDefault="00DD47A4">
      <w:pPr>
        <w:spacing w:beforeLines="200" w:before="624" w:afterLines="100" w:after="312" w:line="360" w:lineRule="auto"/>
        <w:jc w:val="center"/>
        <w:rPr>
          <w:rFonts w:ascii="宋体" w:hAnsi="宋体"/>
          <w:b/>
          <w:spacing w:val="20"/>
          <w:sz w:val="30"/>
          <w:szCs w:val="30"/>
        </w:rPr>
      </w:pPr>
      <w:r>
        <w:rPr>
          <w:rFonts w:ascii="宋体" w:hAnsi="宋体" w:hint="eastAsia"/>
          <w:b/>
          <w:spacing w:val="20"/>
          <w:sz w:val="30"/>
          <w:szCs w:val="30"/>
        </w:rPr>
        <w:t>拟担任本项目主要负责人简历表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726"/>
        <w:gridCol w:w="1323"/>
        <w:gridCol w:w="317"/>
        <w:gridCol w:w="179"/>
        <w:gridCol w:w="818"/>
        <w:gridCol w:w="528"/>
        <w:gridCol w:w="14"/>
        <w:gridCol w:w="1098"/>
        <w:gridCol w:w="423"/>
        <w:gridCol w:w="629"/>
        <w:gridCol w:w="397"/>
        <w:gridCol w:w="1357"/>
      </w:tblGrid>
      <w:tr w:rsidR="00AE5286">
        <w:trPr>
          <w:trHeight w:val="600"/>
          <w:jc w:val="center"/>
        </w:trPr>
        <w:tc>
          <w:tcPr>
            <w:tcW w:w="713" w:type="dxa"/>
            <w:vAlign w:val="center"/>
          </w:tcPr>
          <w:p w:rsidR="00AE5286" w:rsidRDefault="00DD47A4">
            <w:pPr>
              <w:jc w:val="center"/>
              <w:rPr>
                <w:rFonts w:ascii="宋体" w:hAnsi="宋体"/>
                <w:szCs w:val="21"/>
              </w:rPr>
            </w:pPr>
            <w:r>
              <w:rPr>
                <w:rFonts w:ascii="宋体" w:hAnsi="宋体" w:hint="eastAsia"/>
                <w:szCs w:val="21"/>
              </w:rPr>
              <w:t>姓名</w:t>
            </w:r>
          </w:p>
        </w:tc>
        <w:tc>
          <w:tcPr>
            <w:tcW w:w="2545" w:type="dxa"/>
            <w:gridSpan w:val="4"/>
            <w:vAlign w:val="center"/>
          </w:tcPr>
          <w:p w:rsidR="00AE5286" w:rsidRDefault="00AE5286">
            <w:pPr>
              <w:jc w:val="center"/>
              <w:rPr>
                <w:rFonts w:ascii="宋体" w:hAnsi="宋体"/>
                <w:szCs w:val="21"/>
              </w:rPr>
            </w:pPr>
          </w:p>
        </w:tc>
        <w:tc>
          <w:tcPr>
            <w:tcW w:w="818" w:type="dxa"/>
            <w:vAlign w:val="center"/>
          </w:tcPr>
          <w:p w:rsidR="00AE5286" w:rsidRDefault="00DD47A4">
            <w:pPr>
              <w:jc w:val="center"/>
              <w:rPr>
                <w:rFonts w:ascii="宋体" w:hAnsi="宋体"/>
                <w:szCs w:val="21"/>
              </w:rPr>
            </w:pPr>
            <w:r>
              <w:rPr>
                <w:rFonts w:ascii="宋体" w:hAnsi="宋体" w:hint="eastAsia"/>
                <w:szCs w:val="21"/>
              </w:rPr>
              <w:t>性别</w:t>
            </w:r>
          </w:p>
        </w:tc>
        <w:tc>
          <w:tcPr>
            <w:tcW w:w="1640" w:type="dxa"/>
            <w:gridSpan w:val="3"/>
            <w:vAlign w:val="center"/>
          </w:tcPr>
          <w:p w:rsidR="00AE5286" w:rsidRDefault="00AE5286">
            <w:pPr>
              <w:jc w:val="center"/>
              <w:rPr>
                <w:rFonts w:ascii="宋体" w:hAnsi="宋体"/>
                <w:szCs w:val="21"/>
              </w:rPr>
            </w:pPr>
          </w:p>
        </w:tc>
        <w:tc>
          <w:tcPr>
            <w:tcW w:w="1052" w:type="dxa"/>
            <w:gridSpan w:val="2"/>
            <w:vAlign w:val="center"/>
          </w:tcPr>
          <w:p w:rsidR="00AE5286" w:rsidRDefault="00DD47A4">
            <w:pPr>
              <w:jc w:val="center"/>
              <w:rPr>
                <w:rFonts w:ascii="宋体" w:hAnsi="宋体"/>
                <w:szCs w:val="21"/>
              </w:rPr>
            </w:pPr>
            <w:r>
              <w:rPr>
                <w:rFonts w:ascii="宋体" w:hAnsi="宋体" w:hint="eastAsia"/>
                <w:szCs w:val="21"/>
              </w:rPr>
              <w:t>年龄</w:t>
            </w:r>
          </w:p>
        </w:tc>
        <w:tc>
          <w:tcPr>
            <w:tcW w:w="1754" w:type="dxa"/>
            <w:gridSpan w:val="2"/>
            <w:vAlign w:val="center"/>
          </w:tcPr>
          <w:p w:rsidR="00AE5286" w:rsidRDefault="00AE5286">
            <w:pPr>
              <w:jc w:val="center"/>
              <w:rPr>
                <w:rFonts w:ascii="宋体" w:hAnsi="宋体"/>
                <w:szCs w:val="21"/>
              </w:rPr>
            </w:pPr>
          </w:p>
        </w:tc>
      </w:tr>
      <w:tr w:rsidR="00AE5286">
        <w:trPr>
          <w:trHeight w:val="623"/>
          <w:jc w:val="center"/>
        </w:trPr>
        <w:tc>
          <w:tcPr>
            <w:tcW w:w="713" w:type="dxa"/>
            <w:vAlign w:val="center"/>
          </w:tcPr>
          <w:p w:rsidR="00AE5286" w:rsidRDefault="00DD47A4">
            <w:pPr>
              <w:jc w:val="center"/>
              <w:rPr>
                <w:rFonts w:ascii="宋体" w:hAnsi="宋体"/>
                <w:szCs w:val="21"/>
              </w:rPr>
            </w:pPr>
            <w:r>
              <w:rPr>
                <w:rFonts w:ascii="宋体" w:hAnsi="宋体" w:hint="eastAsia"/>
                <w:szCs w:val="21"/>
              </w:rPr>
              <w:t>职务</w:t>
            </w:r>
          </w:p>
        </w:tc>
        <w:tc>
          <w:tcPr>
            <w:tcW w:w="2545" w:type="dxa"/>
            <w:gridSpan w:val="4"/>
            <w:vAlign w:val="center"/>
          </w:tcPr>
          <w:p w:rsidR="00AE5286" w:rsidRDefault="00AE5286">
            <w:pPr>
              <w:jc w:val="center"/>
              <w:rPr>
                <w:rFonts w:ascii="宋体" w:hAnsi="宋体"/>
                <w:szCs w:val="21"/>
              </w:rPr>
            </w:pPr>
          </w:p>
        </w:tc>
        <w:tc>
          <w:tcPr>
            <w:tcW w:w="818" w:type="dxa"/>
            <w:vAlign w:val="center"/>
          </w:tcPr>
          <w:p w:rsidR="00AE5286" w:rsidRDefault="00DD47A4">
            <w:pPr>
              <w:jc w:val="center"/>
              <w:rPr>
                <w:rFonts w:ascii="宋体" w:hAnsi="宋体"/>
                <w:szCs w:val="21"/>
              </w:rPr>
            </w:pPr>
            <w:r>
              <w:rPr>
                <w:rFonts w:ascii="宋体" w:hAnsi="宋体" w:hint="eastAsia"/>
                <w:szCs w:val="21"/>
              </w:rPr>
              <w:t>职称</w:t>
            </w:r>
          </w:p>
        </w:tc>
        <w:tc>
          <w:tcPr>
            <w:tcW w:w="1640" w:type="dxa"/>
            <w:gridSpan w:val="3"/>
            <w:vAlign w:val="center"/>
          </w:tcPr>
          <w:p w:rsidR="00AE5286" w:rsidRDefault="00AE5286">
            <w:pPr>
              <w:jc w:val="center"/>
              <w:rPr>
                <w:rFonts w:ascii="宋体" w:hAnsi="宋体"/>
                <w:szCs w:val="21"/>
              </w:rPr>
            </w:pPr>
          </w:p>
        </w:tc>
        <w:tc>
          <w:tcPr>
            <w:tcW w:w="1052" w:type="dxa"/>
            <w:gridSpan w:val="2"/>
            <w:vAlign w:val="center"/>
          </w:tcPr>
          <w:p w:rsidR="00AE5286" w:rsidRDefault="00DD47A4">
            <w:pPr>
              <w:jc w:val="center"/>
              <w:rPr>
                <w:rFonts w:ascii="宋体" w:hAnsi="宋体"/>
                <w:szCs w:val="21"/>
              </w:rPr>
            </w:pPr>
            <w:r>
              <w:rPr>
                <w:rFonts w:ascii="宋体" w:hAnsi="宋体" w:hint="eastAsia"/>
                <w:szCs w:val="21"/>
              </w:rPr>
              <w:t>学历</w:t>
            </w:r>
          </w:p>
        </w:tc>
        <w:tc>
          <w:tcPr>
            <w:tcW w:w="1754" w:type="dxa"/>
            <w:gridSpan w:val="2"/>
            <w:vAlign w:val="center"/>
          </w:tcPr>
          <w:p w:rsidR="00AE5286" w:rsidRDefault="00AE5286">
            <w:pPr>
              <w:jc w:val="center"/>
              <w:rPr>
                <w:rFonts w:ascii="宋体" w:hAnsi="宋体"/>
                <w:szCs w:val="21"/>
              </w:rPr>
            </w:pPr>
          </w:p>
        </w:tc>
      </w:tr>
      <w:tr w:rsidR="00AE5286">
        <w:trPr>
          <w:trHeight w:val="600"/>
          <w:jc w:val="center"/>
        </w:trPr>
        <w:tc>
          <w:tcPr>
            <w:tcW w:w="2762" w:type="dxa"/>
            <w:gridSpan w:val="3"/>
            <w:vAlign w:val="center"/>
          </w:tcPr>
          <w:p w:rsidR="00AE5286" w:rsidRDefault="00DD47A4">
            <w:pPr>
              <w:jc w:val="center"/>
              <w:rPr>
                <w:rFonts w:ascii="宋体" w:hAnsi="宋体"/>
                <w:szCs w:val="21"/>
              </w:rPr>
            </w:pPr>
            <w:r>
              <w:rPr>
                <w:rFonts w:ascii="宋体" w:hAnsi="宋体" w:hint="eastAsia"/>
                <w:szCs w:val="21"/>
              </w:rPr>
              <w:t>参加工作时间</w:t>
            </w:r>
          </w:p>
        </w:tc>
        <w:tc>
          <w:tcPr>
            <w:tcW w:w="1842" w:type="dxa"/>
            <w:gridSpan w:val="4"/>
            <w:vAlign w:val="center"/>
          </w:tcPr>
          <w:p w:rsidR="00AE5286" w:rsidRDefault="00AE5286">
            <w:pPr>
              <w:jc w:val="center"/>
              <w:rPr>
                <w:rFonts w:ascii="宋体" w:hAnsi="宋体"/>
                <w:szCs w:val="21"/>
              </w:rPr>
            </w:pPr>
          </w:p>
        </w:tc>
        <w:tc>
          <w:tcPr>
            <w:tcW w:w="2561" w:type="dxa"/>
            <w:gridSpan w:val="5"/>
            <w:vAlign w:val="center"/>
          </w:tcPr>
          <w:p w:rsidR="00AE5286" w:rsidRDefault="00DD47A4">
            <w:pPr>
              <w:jc w:val="center"/>
              <w:rPr>
                <w:rFonts w:ascii="宋体" w:hAnsi="宋体"/>
                <w:szCs w:val="21"/>
              </w:rPr>
            </w:pPr>
            <w:r>
              <w:rPr>
                <w:rFonts w:ascii="宋体" w:hAnsi="宋体" w:hint="eastAsia"/>
                <w:szCs w:val="21"/>
              </w:rPr>
              <w:t>相关经验年限</w:t>
            </w:r>
          </w:p>
        </w:tc>
        <w:tc>
          <w:tcPr>
            <w:tcW w:w="1357" w:type="dxa"/>
            <w:vAlign w:val="center"/>
          </w:tcPr>
          <w:p w:rsidR="00AE5286" w:rsidRDefault="00AE5286">
            <w:pPr>
              <w:jc w:val="center"/>
              <w:rPr>
                <w:rFonts w:ascii="宋体" w:hAnsi="宋体"/>
                <w:szCs w:val="21"/>
              </w:rPr>
            </w:pPr>
          </w:p>
        </w:tc>
      </w:tr>
      <w:tr w:rsidR="00AE5286">
        <w:trPr>
          <w:cantSplit/>
          <w:trHeight w:val="468"/>
          <w:jc w:val="center"/>
        </w:trPr>
        <w:tc>
          <w:tcPr>
            <w:tcW w:w="2762" w:type="dxa"/>
            <w:gridSpan w:val="3"/>
            <w:vAlign w:val="center"/>
          </w:tcPr>
          <w:p w:rsidR="00AE5286" w:rsidRDefault="00DD47A4">
            <w:pPr>
              <w:jc w:val="center"/>
              <w:rPr>
                <w:rFonts w:ascii="宋体" w:hAnsi="宋体"/>
                <w:szCs w:val="21"/>
              </w:rPr>
            </w:pPr>
            <w:r>
              <w:rPr>
                <w:rFonts w:ascii="宋体" w:hAnsi="宋体" w:hint="eastAsia"/>
                <w:szCs w:val="21"/>
              </w:rPr>
              <w:t>资格证书名称、编号</w:t>
            </w:r>
          </w:p>
        </w:tc>
        <w:tc>
          <w:tcPr>
            <w:tcW w:w="5760" w:type="dxa"/>
            <w:gridSpan w:val="10"/>
            <w:vAlign w:val="center"/>
          </w:tcPr>
          <w:p w:rsidR="00AE5286" w:rsidRDefault="00AE5286">
            <w:pPr>
              <w:jc w:val="center"/>
              <w:rPr>
                <w:rFonts w:ascii="宋体" w:hAnsi="宋体"/>
                <w:szCs w:val="21"/>
              </w:rPr>
            </w:pPr>
          </w:p>
        </w:tc>
      </w:tr>
      <w:tr w:rsidR="00AE5286">
        <w:trPr>
          <w:trHeight w:val="620"/>
          <w:jc w:val="center"/>
        </w:trPr>
        <w:tc>
          <w:tcPr>
            <w:tcW w:w="8522" w:type="dxa"/>
            <w:gridSpan w:val="13"/>
            <w:vAlign w:val="center"/>
          </w:tcPr>
          <w:p w:rsidR="00AE5286" w:rsidRDefault="00DD47A4">
            <w:pPr>
              <w:jc w:val="center"/>
              <w:rPr>
                <w:rFonts w:ascii="宋体" w:hAnsi="宋体"/>
                <w:szCs w:val="21"/>
              </w:rPr>
            </w:pPr>
            <w:r>
              <w:rPr>
                <w:rFonts w:ascii="宋体" w:hAnsi="宋体" w:hint="eastAsia"/>
                <w:szCs w:val="21"/>
              </w:rPr>
              <w:t>目前在任及以往服务项目情况</w:t>
            </w:r>
          </w:p>
        </w:tc>
      </w:tr>
      <w:tr w:rsidR="00AE5286">
        <w:trPr>
          <w:trHeight w:val="600"/>
          <w:jc w:val="center"/>
        </w:trPr>
        <w:tc>
          <w:tcPr>
            <w:tcW w:w="1439" w:type="dxa"/>
            <w:gridSpan w:val="2"/>
            <w:vAlign w:val="center"/>
          </w:tcPr>
          <w:p w:rsidR="00AE5286" w:rsidRDefault="00DD47A4">
            <w:pPr>
              <w:jc w:val="center"/>
              <w:rPr>
                <w:rFonts w:ascii="宋体" w:hAnsi="宋体"/>
                <w:szCs w:val="21"/>
              </w:rPr>
            </w:pPr>
            <w:r>
              <w:rPr>
                <w:rFonts w:ascii="宋体" w:hAnsi="宋体" w:hint="eastAsia"/>
                <w:szCs w:val="21"/>
              </w:rPr>
              <w:t>采购人</w:t>
            </w:r>
          </w:p>
        </w:tc>
        <w:tc>
          <w:tcPr>
            <w:tcW w:w="1640" w:type="dxa"/>
            <w:gridSpan w:val="2"/>
            <w:vAlign w:val="center"/>
          </w:tcPr>
          <w:p w:rsidR="00AE5286" w:rsidRDefault="00DD47A4">
            <w:pPr>
              <w:jc w:val="center"/>
              <w:rPr>
                <w:rFonts w:ascii="宋体" w:hAnsi="宋体"/>
                <w:szCs w:val="21"/>
              </w:rPr>
            </w:pPr>
            <w:r>
              <w:rPr>
                <w:rFonts w:ascii="宋体" w:hAnsi="宋体" w:hint="eastAsia"/>
                <w:szCs w:val="21"/>
              </w:rPr>
              <w:t>项目名称</w:t>
            </w:r>
          </w:p>
        </w:tc>
        <w:tc>
          <w:tcPr>
            <w:tcW w:w="1539" w:type="dxa"/>
            <w:gridSpan w:val="4"/>
            <w:vAlign w:val="center"/>
          </w:tcPr>
          <w:p w:rsidR="00AE5286" w:rsidRDefault="00DD47A4">
            <w:pPr>
              <w:jc w:val="center"/>
              <w:rPr>
                <w:rFonts w:ascii="宋体" w:hAnsi="宋体"/>
                <w:szCs w:val="21"/>
              </w:rPr>
            </w:pPr>
            <w:r>
              <w:rPr>
                <w:rFonts w:ascii="宋体" w:hAnsi="宋体" w:hint="eastAsia"/>
                <w:szCs w:val="21"/>
              </w:rPr>
              <w:t>项目规模</w:t>
            </w:r>
          </w:p>
        </w:tc>
        <w:tc>
          <w:tcPr>
            <w:tcW w:w="1521" w:type="dxa"/>
            <w:gridSpan w:val="2"/>
            <w:vAlign w:val="center"/>
          </w:tcPr>
          <w:p w:rsidR="00AE5286" w:rsidRDefault="00DD47A4">
            <w:pPr>
              <w:jc w:val="center"/>
              <w:rPr>
                <w:rFonts w:ascii="宋体" w:hAnsi="宋体"/>
                <w:szCs w:val="21"/>
              </w:rPr>
            </w:pPr>
            <w:r>
              <w:rPr>
                <w:rFonts w:ascii="宋体" w:hAnsi="宋体" w:hint="eastAsia"/>
                <w:szCs w:val="21"/>
              </w:rPr>
              <w:t>所任职务</w:t>
            </w:r>
          </w:p>
        </w:tc>
        <w:tc>
          <w:tcPr>
            <w:tcW w:w="2383" w:type="dxa"/>
            <w:gridSpan w:val="3"/>
            <w:vAlign w:val="center"/>
          </w:tcPr>
          <w:p w:rsidR="00AE5286" w:rsidRDefault="00DD47A4">
            <w:pPr>
              <w:jc w:val="center"/>
              <w:rPr>
                <w:rFonts w:ascii="宋体" w:hAnsi="宋体"/>
                <w:szCs w:val="21"/>
              </w:rPr>
            </w:pPr>
            <w:r>
              <w:rPr>
                <w:rFonts w:ascii="宋体" w:hAnsi="宋体" w:hint="eastAsia"/>
                <w:szCs w:val="21"/>
              </w:rPr>
              <w:t>起止时间</w:t>
            </w:r>
          </w:p>
        </w:tc>
      </w:tr>
      <w:tr w:rsidR="00AE5286">
        <w:trPr>
          <w:trHeight w:val="616"/>
          <w:jc w:val="center"/>
        </w:trPr>
        <w:tc>
          <w:tcPr>
            <w:tcW w:w="1439" w:type="dxa"/>
            <w:gridSpan w:val="2"/>
            <w:vAlign w:val="center"/>
          </w:tcPr>
          <w:p w:rsidR="00AE5286" w:rsidRDefault="00AE5286">
            <w:pPr>
              <w:jc w:val="center"/>
              <w:rPr>
                <w:rFonts w:ascii="宋体" w:hAnsi="宋体"/>
                <w:szCs w:val="21"/>
              </w:rPr>
            </w:pPr>
          </w:p>
        </w:tc>
        <w:tc>
          <w:tcPr>
            <w:tcW w:w="1640" w:type="dxa"/>
            <w:gridSpan w:val="2"/>
            <w:vAlign w:val="center"/>
          </w:tcPr>
          <w:p w:rsidR="00AE5286" w:rsidRDefault="00AE5286">
            <w:pPr>
              <w:jc w:val="center"/>
              <w:rPr>
                <w:rFonts w:ascii="宋体" w:hAnsi="宋体"/>
                <w:szCs w:val="21"/>
              </w:rPr>
            </w:pPr>
          </w:p>
        </w:tc>
        <w:tc>
          <w:tcPr>
            <w:tcW w:w="1539" w:type="dxa"/>
            <w:gridSpan w:val="4"/>
            <w:vAlign w:val="center"/>
          </w:tcPr>
          <w:p w:rsidR="00AE5286" w:rsidRDefault="00AE5286">
            <w:pPr>
              <w:jc w:val="center"/>
              <w:rPr>
                <w:rFonts w:ascii="宋体" w:hAnsi="宋体"/>
                <w:szCs w:val="21"/>
              </w:rPr>
            </w:pPr>
          </w:p>
        </w:tc>
        <w:tc>
          <w:tcPr>
            <w:tcW w:w="1521" w:type="dxa"/>
            <w:gridSpan w:val="2"/>
            <w:vAlign w:val="center"/>
          </w:tcPr>
          <w:p w:rsidR="00AE5286" w:rsidRDefault="00AE5286">
            <w:pPr>
              <w:jc w:val="center"/>
              <w:rPr>
                <w:rFonts w:ascii="宋体" w:hAnsi="宋体"/>
                <w:szCs w:val="21"/>
              </w:rPr>
            </w:pPr>
          </w:p>
        </w:tc>
        <w:tc>
          <w:tcPr>
            <w:tcW w:w="2383" w:type="dxa"/>
            <w:gridSpan w:val="3"/>
            <w:vAlign w:val="center"/>
          </w:tcPr>
          <w:p w:rsidR="00AE5286" w:rsidRDefault="00AE5286">
            <w:pPr>
              <w:jc w:val="center"/>
              <w:rPr>
                <w:rFonts w:ascii="宋体" w:hAnsi="宋体"/>
                <w:szCs w:val="21"/>
              </w:rPr>
            </w:pPr>
          </w:p>
        </w:tc>
      </w:tr>
      <w:tr w:rsidR="00AE5286">
        <w:trPr>
          <w:trHeight w:val="616"/>
          <w:jc w:val="center"/>
        </w:trPr>
        <w:tc>
          <w:tcPr>
            <w:tcW w:w="1439" w:type="dxa"/>
            <w:gridSpan w:val="2"/>
            <w:vAlign w:val="center"/>
          </w:tcPr>
          <w:p w:rsidR="00AE5286" w:rsidRDefault="00AE5286">
            <w:pPr>
              <w:jc w:val="center"/>
              <w:rPr>
                <w:rFonts w:ascii="宋体" w:hAnsi="宋体"/>
                <w:szCs w:val="21"/>
              </w:rPr>
            </w:pPr>
          </w:p>
        </w:tc>
        <w:tc>
          <w:tcPr>
            <w:tcW w:w="1640" w:type="dxa"/>
            <w:gridSpan w:val="2"/>
            <w:vAlign w:val="center"/>
          </w:tcPr>
          <w:p w:rsidR="00AE5286" w:rsidRDefault="00AE5286">
            <w:pPr>
              <w:jc w:val="center"/>
              <w:rPr>
                <w:rFonts w:ascii="宋体" w:hAnsi="宋体"/>
                <w:szCs w:val="21"/>
              </w:rPr>
            </w:pPr>
          </w:p>
        </w:tc>
        <w:tc>
          <w:tcPr>
            <w:tcW w:w="1539" w:type="dxa"/>
            <w:gridSpan w:val="4"/>
            <w:vAlign w:val="center"/>
          </w:tcPr>
          <w:p w:rsidR="00AE5286" w:rsidRDefault="00AE5286">
            <w:pPr>
              <w:jc w:val="center"/>
              <w:rPr>
                <w:rFonts w:ascii="宋体" w:hAnsi="宋体"/>
                <w:szCs w:val="21"/>
              </w:rPr>
            </w:pPr>
          </w:p>
        </w:tc>
        <w:tc>
          <w:tcPr>
            <w:tcW w:w="1521" w:type="dxa"/>
            <w:gridSpan w:val="2"/>
            <w:vAlign w:val="center"/>
          </w:tcPr>
          <w:p w:rsidR="00AE5286" w:rsidRDefault="00AE5286">
            <w:pPr>
              <w:jc w:val="center"/>
              <w:rPr>
                <w:rFonts w:ascii="宋体" w:hAnsi="宋体"/>
                <w:szCs w:val="21"/>
              </w:rPr>
            </w:pPr>
          </w:p>
        </w:tc>
        <w:tc>
          <w:tcPr>
            <w:tcW w:w="2383" w:type="dxa"/>
            <w:gridSpan w:val="3"/>
            <w:vAlign w:val="center"/>
          </w:tcPr>
          <w:p w:rsidR="00AE5286" w:rsidRDefault="00AE5286">
            <w:pPr>
              <w:jc w:val="center"/>
              <w:rPr>
                <w:rFonts w:ascii="宋体" w:hAnsi="宋体"/>
                <w:szCs w:val="21"/>
              </w:rPr>
            </w:pPr>
          </w:p>
        </w:tc>
      </w:tr>
      <w:tr w:rsidR="00AE5286">
        <w:trPr>
          <w:trHeight w:val="616"/>
          <w:jc w:val="center"/>
        </w:trPr>
        <w:tc>
          <w:tcPr>
            <w:tcW w:w="1439" w:type="dxa"/>
            <w:gridSpan w:val="2"/>
            <w:vAlign w:val="center"/>
          </w:tcPr>
          <w:p w:rsidR="00AE5286" w:rsidRDefault="00AE5286">
            <w:pPr>
              <w:jc w:val="center"/>
              <w:rPr>
                <w:rFonts w:ascii="宋体" w:hAnsi="宋体"/>
                <w:szCs w:val="21"/>
              </w:rPr>
            </w:pPr>
          </w:p>
        </w:tc>
        <w:tc>
          <w:tcPr>
            <w:tcW w:w="1640" w:type="dxa"/>
            <w:gridSpan w:val="2"/>
            <w:vAlign w:val="center"/>
          </w:tcPr>
          <w:p w:rsidR="00AE5286" w:rsidRDefault="00AE5286">
            <w:pPr>
              <w:jc w:val="center"/>
              <w:rPr>
                <w:rFonts w:ascii="宋体" w:hAnsi="宋体"/>
                <w:szCs w:val="21"/>
              </w:rPr>
            </w:pPr>
          </w:p>
        </w:tc>
        <w:tc>
          <w:tcPr>
            <w:tcW w:w="1539" w:type="dxa"/>
            <w:gridSpan w:val="4"/>
            <w:vAlign w:val="center"/>
          </w:tcPr>
          <w:p w:rsidR="00AE5286" w:rsidRDefault="00AE5286">
            <w:pPr>
              <w:jc w:val="center"/>
              <w:rPr>
                <w:rFonts w:ascii="宋体" w:hAnsi="宋体"/>
                <w:szCs w:val="21"/>
              </w:rPr>
            </w:pPr>
          </w:p>
        </w:tc>
        <w:tc>
          <w:tcPr>
            <w:tcW w:w="1521" w:type="dxa"/>
            <w:gridSpan w:val="2"/>
            <w:vAlign w:val="center"/>
          </w:tcPr>
          <w:p w:rsidR="00AE5286" w:rsidRDefault="00AE5286">
            <w:pPr>
              <w:jc w:val="center"/>
              <w:rPr>
                <w:rFonts w:ascii="宋体" w:hAnsi="宋体"/>
                <w:szCs w:val="21"/>
              </w:rPr>
            </w:pPr>
          </w:p>
        </w:tc>
        <w:tc>
          <w:tcPr>
            <w:tcW w:w="2383" w:type="dxa"/>
            <w:gridSpan w:val="3"/>
            <w:vAlign w:val="center"/>
          </w:tcPr>
          <w:p w:rsidR="00AE5286" w:rsidRDefault="00AE5286">
            <w:pPr>
              <w:jc w:val="center"/>
              <w:rPr>
                <w:rFonts w:ascii="宋体" w:hAnsi="宋体"/>
                <w:szCs w:val="21"/>
              </w:rPr>
            </w:pPr>
          </w:p>
        </w:tc>
      </w:tr>
      <w:tr w:rsidR="00AE5286">
        <w:trPr>
          <w:trHeight w:val="616"/>
          <w:jc w:val="center"/>
        </w:trPr>
        <w:tc>
          <w:tcPr>
            <w:tcW w:w="1439" w:type="dxa"/>
            <w:gridSpan w:val="2"/>
            <w:vAlign w:val="center"/>
          </w:tcPr>
          <w:p w:rsidR="00AE5286" w:rsidRDefault="00AE5286">
            <w:pPr>
              <w:jc w:val="center"/>
              <w:rPr>
                <w:rFonts w:ascii="宋体" w:hAnsi="宋体"/>
                <w:szCs w:val="21"/>
              </w:rPr>
            </w:pPr>
          </w:p>
        </w:tc>
        <w:tc>
          <w:tcPr>
            <w:tcW w:w="1640" w:type="dxa"/>
            <w:gridSpan w:val="2"/>
            <w:vAlign w:val="center"/>
          </w:tcPr>
          <w:p w:rsidR="00AE5286" w:rsidRDefault="00AE5286">
            <w:pPr>
              <w:jc w:val="center"/>
              <w:rPr>
                <w:rFonts w:ascii="宋体" w:hAnsi="宋体"/>
                <w:szCs w:val="21"/>
              </w:rPr>
            </w:pPr>
          </w:p>
        </w:tc>
        <w:tc>
          <w:tcPr>
            <w:tcW w:w="1539" w:type="dxa"/>
            <w:gridSpan w:val="4"/>
            <w:vAlign w:val="center"/>
          </w:tcPr>
          <w:p w:rsidR="00AE5286" w:rsidRDefault="00AE5286">
            <w:pPr>
              <w:jc w:val="center"/>
              <w:rPr>
                <w:rFonts w:ascii="宋体" w:hAnsi="宋体"/>
                <w:szCs w:val="21"/>
              </w:rPr>
            </w:pPr>
          </w:p>
        </w:tc>
        <w:tc>
          <w:tcPr>
            <w:tcW w:w="1521" w:type="dxa"/>
            <w:gridSpan w:val="2"/>
            <w:vAlign w:val="center"/>
          </w:tcPr>
          <w:p w:rsidR="00AE5286" w:rsidRDefault="00AE5286">
            <w:pPr>
              <w:jc w:val="center"/>
              <w:rPr>
                <w:rFonts w:ascii="宋体" w:hAnsi="宋体"/>
                <w:szCs w:val="21"/>
              </w:rPr>
            </w:pPr>
          </w:p>
        </w:tc>
        <w:tc>
          <w:tcPr>
            <w:tcW w:w="2383" w:type="dxa"/>
            <w:gridSpan w:val="3"/>
            <w:vAlign w:val="center"/>
          </w:tcPr>
          <w:p w:rsidR="00AE5286" w:rsidRDefault="00AE5286">
            <w:pPr>
              <w:jc w:val="center"/>
              <w:rPr>
                <w:rFonts w:ascii="宋体" w:hAnsi="宋体"/>
                <w:szCs w:val="21"/>
              </w:rPr>
            </w:pPr>
          </w:p>
        </w:tc>
      </w:tr>
      <w:tr w:rsidR="00AE5286">
        <w:trPr>
          <w:trHeight w:val="616"/>
          <w:jc w:val="center"/>
        </w:trPr>
        <w:tc>
          <w:tcPr>
            <w:tcW w:w="1439" w:type="dxa"/>
            <w:gridSpan w:val="2"/>
            <w:vAlign w:val="center"/>
          </w:tcPr>
          <w:p w:rsidR="00AE5286" w:rsidRDefault="00AE5286">
            <w:pPr>
              <w:jc w:val="center"/>
              <w:rPr>
                <w:rFonts w:ascii="宋体" w:hAnsi="宋体"/>
                <w:szCs w:val="21"/>
              </w:rPr>
            </w:pPr>
          </w:p>
        </w:tc>
        <w:tc>
          <w:tcPr>
            <w:tcW w:w="1640" w:type="dxa"/>
            <w:gridSpan w:val="2"/>
            <w:vAlign w:val="center"/>
          </w:tcPr>
          <w:p w:rsidR="00AE5286" w:rsidRDefault="00AE5286">
            <w:pPr>
              <w:jc w:val="center"/>
              <w:rPr>
                <w:rFonts w:ascii="宋体" w:hAnsi="宋体"/>
                <w:szCs w:val="21"/>
              </w:rPr>
            </w:pPr>
          </w:p>
        </w:tc>
        <w:tc>
          <w:tcPr>
            <w:tcW w:w="1539" w:type="dxa"/>
            <w:gridSpan w:val="4"/>
            <w:vAlign w:val="center"/>
          </w:tcPr>
          <w:p w:rsidR="00AE5286" w:rsidRDefault="00AE5286">
            <w:pPr>
              <w:jc w:val="center"/>
              <w:rPr>
                <w:rFonts w:ascii="宋体" w:hAnsi="宋体"/>
                <w:szCs w:val="21"/>
              </w:rPr>
            </w:pPr>
          </w:p>
        </w:tc>
        <w:tc>
          <w:tcPr>
            <w:tcW w:w="1521" w:type="dxa"/>
            <w:gridSpan w:val="2"/>
            <w:vAlign w:val="center"/>
          </w:tcPr>
          <w:p w:rsidR="00AE5286" w:rsidRDefault="00AE5286">
            <w:pPr>
              <w:jc w:val="center"/>
              <w:rPr>
                <w:rFonts w:ascii="宋体" w:hAnsi="宋体"/>
                <w:szCs w:val="21"/>
              </w:rPr>
            </w:pPr>
          </w:p>
        </w:tc>
        <w:tc>
          <w:tcPr>
            <w:tcW w:w="2383" w:type="dxa"/>
            <w:gridSpan w:val="3"/>
            <w:vAlign w:val="center"/>
          </w:tcPr>
          <w:p w:rsidR="00AE5286" w:rsidRDefault="00AE5286">
            <w:pPr>
              <w:jc w:val="center"/>
              <w:rPr>
                <w:rFonts w:ascii="宋体" w:hAnsi="宋体"/>
                <w:szCs w:val="21"/>
              </w:rPr>
            </w:pPr>
          </w:p>
        </w:tc>
      </w:tr>
    </w:tbl>
    <w:p w:rsidR="00AE5286" w:rsidRDefault="00DD47A4">
      <w:pPr>
        <w:pStyle w:val="a7"/>
        <w:overflowPunct w:val="0"/>
        <w:spacing w:beforeLines="50" w:before="156" w:after="0" w:line="360" w:lineRule="auto"/>
        <w:rPr>
          <w:rFonts w:ascii="宋体" w:hAnsi="宋体"/>
          <w:szCs w:val="21"/>
        </w:rPr>
      </w:pPr>
      <w:r>
        <w:rPr>
          <w:rFonts w:ascii="宋体" w:hAnsi="宋体" w:hint="eastAsia"/>
          <w:szCs w:val="21"/>
        </w:rPr>
        <w:t>注明：需提供证明资料内容详见</w:t>
      </w:r>
      <w:r w:rsidR="00522610" w:rsidRPr="00522610">
        <w:rPr>
          <w:rFonts w:ascii="宋体" w:hAnsi="宋体" w:hint="eastAsia"/>
          <w:szCs w:val="21"/>
          <w:u w:val="single"/>
        </w:rPr>
        <w:t>（磋商文件用户需求书及评审办法）</w:t>
      </w:r>
      <w:r>
        <w:rPr>
          <w:rFonts w:ascii="宋体" w:hAnsi="宋体" w:hint="eastAsia"/>
          <w:szCs w:val="21"/>
        </w:rPr>
        <w:t>。</w:t>
      </w:r>
    </w:p>
    <w:p w:rsidR="00AE5286" w:rsidRDefault="00AE5286">
      <w:pPr>
        <w:spacing w:line="360" w:lineRule="auto"/>
        <w:rPr>
          <w:rFonts w:ascii="宋体" w:hAnsi="宋体"/>
          <w:szCs w:val="21"/>
        </w:rPr>
      </w:pPr>
    </w:p>
    <w:p w:rsidR="00AE5286" w:rsidRPr="00522610" w:rsidRDefault="00AE5286">
      <w:pPr>
        <w:spacing w:line="360" w:lineRule="auto"/>
        <w:rPr>
          <w:rFonts w:ascii="宋体" w:hAnsi="宋体"/>
          <w:szCs w:val="21"/>
        </w:rPr>
      </w:pPr>
    </w:p>
    <w:p w:rsidR="00AE5286" w:rsidRDefault="00AE5286">
      <w:pPr>
        <w:spacing w:line="360" w:lineRule="auto"/>
        <w:rPr>
          <w:rFonts w:ascii="宋体" w:hAnsi="宋体"/>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AE5286">
        <w:tc>
          <w:tcPr>
            <w:tcW w:w="5349"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216" w:name="_Toc118365619"/>
      <w:r>
        <w:rPr>
          <w:rStyle w:val="afe"/>
          <w:rFonts w:ascii="宋体" w:eastAsia="宋体" w:hAnsi="宋体" w:hint="eastAsia"/>
          <w:b/>
          <w:bCs/>
          <w:spacing w:val="12"/>
          <w:sz w:val="21"/>
        </w:rPr>
        <w:lastRenderedPageBreak/>
        <w:t>实质性响应一览表（可选）</w:t>
      </w:r>
      <w:bookmarkEnd w:id="216"/>
    </w:p>
    <w:p w:rsidR="00AE5286" w:rsidRDefault="00DD47A4">
      <w:pPr>
        <w:spacing w:beforeLines="100" w:before="312" w:afterLines="100" w:after="312"/>
        <w:jc w:val="center"/>
        <w:rPr>
          <w:rFonts w:ascii="宋体" w:hAnsi="宋体"/>
          <w:sz w:val="30"/>
          <w:szCs w:val="30"/>
        </w:rPr>
      </w:pPr>
      <w:r>
        <w:rPr>
          <w:rFonts w:ascii="宋体" w:hAnsi="宋体" w:hint="eastAsia"/>
          <w:b/>
          <w:spacing w:val="20"/>
          <w:sz w:val="30"/>
          <w:szCs w:val="30"/>
        </w:rPr>
        <w:t>实质性响应一览表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1"/>
        <w:gridCol w:w="1843"/>
        <w:gridCol w:w="1843"/>
        <w:gridCol w:w="1190"/>
      </w:tblGrid>
      <w:tr w:rsidR="00AE5286">
        <w:trPr>
          <w:trHeight w:val="1136"/>
          <w:jc w:val="center"/>
        </w:trPr>
        <w:tc>
          <w:tcPr>
            <w:tcW w:w="675" w:type="dxa"/>
            <w:shd w:val="clear" w:color="auto" w:fill="auto"/>
            <w:vAlign w:val="center"/>
          </w:tcPr>
          <w:p w:rsidR="00AE5286" w:rsidRDefault="00DD47A4">
            <w:pPr>
              <w:spacing w:line="360" w:lineRule="auto"/>
              <w:jc w:val="center"/>
              <w:rPr>
                <w:rFonts w:ascii="宋体" w:hAnsi="宋体"/>
              </w:rPr>
            </w:pPr>
            <w:r>
              <w:rPr>
                <w:rFonts w:ascii="宋体" w:hAnsi="宋体" w:hint="eastAsia"/>
              </w:rPr>
              <w:t>序号</w:t>
            </w:r>
          </w:p>
        </w:tc>
        <w:tc>
          <w:tcPr>
            <w:tcW w:w="2971" w:type="dxa"/>
            <w:shd w:val="clear" w:color="auto" w:fill="auto"/>
            <w:vAlign w:val="center"/>
          </w:tcPr>
          <w:p w:rsidR="00AE5286" w:rsidRDefault="00DD47A4">
            <w:pPr>
              <w:spacing w:line="360" w:lineRule="auto"/>
              <w:jc w:val="center"/>
              <w:rPr>
                <w:rFonts w:ascii="宋体" w:hAnsi="宋体"/>
              </w:rPr>
            </w:pPr>
            <w:r>
              <w:rPr>
                <w:rFonts w:ascii="宋体" w:hAnsi="宋体" w:hint="eastAsia"/>
                <w:b/>
                <w:bCs/>
              </w:rPr>
              <w:t>采购需求</w:t>
            </w:r>
            <w:r>
              <w:rPr>
                <w:rFonts w:ascii="宋体" w:hAnsi="宋体" w:hint="eastAsia"/>
              </w:rPr>
              <w:t>实质性条款要求</w:t>
            </w:r>
          </w:p>
        </w:tc>
        <w:tc>
          <w:tcPr>
            <w:tcW w:w="1843" w:type="dxa"/>
            <w:shd w:val="clear" w:color="auto" w:fill="auto"/>
            <w:vAlign w:val="center"/>
          </w:tcPr>
          <w:p w:rsidR="00AE5286" w:rsidRDefault="00DD47A4">
            <w:pPr>
              <w:spacing w:line="360" w:lineRule="auto"/>
              <w:jc w:val="center"/>
              <w:rPr>
                <w:rFonts w:ascii="宋体" w:hAnsi="宋体"/>
              </w:rPr>
            </w:pPr>
            <w:r>
              <w:rPr>
                <w:rFonts w:ascii="宋体" w:hAnsi="宋体" w:hint="eastAsia"/>
              </w:rPr>
              <w:t>供应商响应内容</w:t>
            </w:r>
          </w:p>
        </w:tc>
        <w:tc>
          <w:tcPr>
            <w:tcW w:w="1843" w:type="dxa"/>
            <w:shd w:val="clear" w:color="auto" w:fill="auto"/>
            <w:vAlign w:val="center"/>
          </w:tcPr>
          <w:p w:rsidR="00AE5286" w:rsidRDefault="00DD47A4">
            <w:pPr>
              <w:spacing w:line="360" w:lineRule="auto"/>
              <w:jc w:val="center"/>
              <w:rPr>
                <w:rFonts w:ascii="宋体" w:hAnsi="宋体"/>
              </w:rPr>
            </w:pPr>
            <w:r>
              <w:rPr>
                <w:rFonts w:ascii="宋体" w:hAnsi="宋体" w:hint="eastAsia"/>
              </w:rPr>
              <w:t>偏离情况及说明</w:t>
            </w:r>
          </w:p>
          <w:p w:rsidR="00AE5286" w:rsidRDefault="00DD47A4">
            <w:pPr>
              <w:spacing w:line="360" w:lineRule="auto"/>
              <w:jc w:val="center"/>
              <w:rPr>
                <w:rFonts w:ascii="宋体" w:hAnsi="宋体"/>
              </w:rPr>
            </w:pPr>
            <w:r>
              <w:rPr>
                <w:rFonts w:ascii="宋体" w:hAnsi="宋体"/>
              </w:rPr>
              <w:t>(正偏离/</w:t>
            </w:r>
            <w:r>
              <w:rPr>
                <w:rFonts w:ascii="宋体" w:hAnsi="宋体" w:hint="eastAsia"/>
              </w:rPr>
              <w:t>无偏离</w:t>
            </w:r>
            <w:r>
              <w:rPr>
                <w:rFonts w:ascii="宋体" w:hAnsi="宋体"/>
              </w:rPr>
              <w:t>/负偏离)</w:t>
            </w:r>
          </w:p>
        </w:tc>
        <w:tc>
          <w:tcPr>
            <w:tcW w:w="1190" w:type="dxa"/>
            <w:shd w:val="clear" w:color="auto" w:fill="auto"/>
            <w:vAlign w:val="center"/>
          </w:tcPr>
          <w:p w:rsidR="00AE5286" w:rsidRDefault="00DD47A4">
            <w:pPr>
              <w:spacing w:line="360" w:lineRule="auto"/>
              <w:jc w:val="center"/>
              <w:rPr>
                <w:rFonts w:ascii="宋体" w:hAnsi="宋体"/>
              </w:rPr>
            </w:pPr>
            <w:r>
              <w:rPr>
                <w:rFonts w:ascii="宋体" w:hAnsi="宋体" w:hint="eastAsia"/>
              </w:rPr>
              <w:t>查阅</w:t>
            </w:r>
            <w:r>
              <w:rPr>
                <w:rFonts w:ascii="宋体" w:hAnsi="宋体"/>
              </w:rPr>
              <w:t>/证明文件索引页码</w:t>
            </w:r>
          </w:p>
        </w:tc>
      </w:tr>
      <w:tr w:rsidR="00AE5286">
        <w:trPr>
          <w:trHeight w:val="574"/>
          <w:jc w:val="center"/>
        </w:trPr>
        <w:tc>
          <w:tcPr>
            <w:tcW w:w="675" w:type="dxa"/>
            <w:shd w:val="clear" w:color="auto" w:fill="auto"/>
            <w:vAlign w:val="center"/>
          </w:tcPr>
          <w:p w:rsidR="00AE5286" w:rsidRDefault="00DD47A4">
            <w:pPr>
              <w:spacing w:line="360" w:lineRule="auto"/>
              <w:jc w:val="center"/>
              <w:rPr>
                <w:rFonts w:ascii="宋体" w:hAnsi="宋体"/>
              </w:rPr>
            </w:pPr>
            <w:r>
              <w:rPr>
                <w:rFonts w:ascii="宋体" w:hAnsi="宋体"/>
              </w:rPr>
              <w:t>1</w:t>
            </w:r>
          </w:p>
        </w:tc>
        <w:tc>
          <w:tcPr>
            <w:tcW w:w="2971"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190" w:type="dxa"/>
            <w:shd w:val="clear" w:color="auto" w:fill="auto"/>
          </w:tcPr>
          <w:p w:rsidR="00AE5286" w:rsidRDefault="00AE5286">
            <w:pPr>
              <w:spacing w:line="360" w:lineRule="auto"/>
              <w:rPr>
                <w:rFonts w:ascii="宋体" w:hAnsi="宋体"/>
              </w:rPr>
            </w:pPr>
          </w:p>
        </w:tc>
      </w:tr>
      <w:tr w:rsidR="00AE5286">
        <w:trPr>
          <w:trHeight w:val="574"/>
          <w:jc w:val="center"/>
        </w:trPr>
        <w:tc>
          <w:tcPr>
            <w:tcW w:w="675" w:type="dxa"/>
            <w:shd w:val="clear" w:color="auto" w:fill="auto"/>
            <w:vAlign w:val="center"/>
          </w:tcPr>
          <w:p w:rsidR="00AE5286" w:rsidRDefault="00DD47A4">
            <w:pPr>
              <w:spacing w:line="360" w:lineRule="auto"/>
              <w:jc w:val="center"/>
              <w:rPr>
                <w:rFonts w:ascii="宋体" w:hAnsi="宋体"/>
              </w:rPr>
            </w:pPr>
            <w:r>
              <w:rPr>
                <w:rFonts w:ascii="宋体" w:hAnsi="宋体"/>
              </w:rPr>
              <w:t>2</w:t>
            </w:r>
          </w:p>
        </w:tc>
        <w:tc>
          <w:tcPr>
            <w:tcW w:w="2971"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190" w:type="dxa"/>
            <w:shd w:val="clear" w:color="auto" w:fill="auto"/>
          </w:tcPr>
          <w:p w:rsidR="00AE5286" w:rsidRDefault="00AE5286">
            <w:pPr>
              <w:spacing w:line="360" w:lineRule="auto"/>
              <w:rPr>
                <w:rFonts w:ascii="宋体" w:hAnsi="宋体"/>
              </w:rPr>
            </w:pPr>
          </w:p>
        </w:tc>
      </w:tr>
      <w:tr w:rsidR="00AE5286">
        <w:trPr>
          <w:trHeight w:val="574"/>
          <w:jc w:val="center"/>
        </w:trPr>
        <w:tc>
          <w:tcPr>
            <w:tcW w:w="675" w:type="dxa"/>
            <w:shd w:val="clear" w:color="auto" w:fill="auto"/>
            <w:vAlign w:val="center"/>
          </w:tcPr>
          <w:p w:rsidR="00AE5286" w:rsidRDefault="00DD47A4">
            <w:pPr>
              <w:spacing w:line="360" w:lineRule="auto"/>
              <w:jc w:val="center"/>
              <w:rPr>
                <w:rFonts w:ascii="宋体" w:hAnsi="宋体"/>
              </w:rPr>
            </w:pPr>
            <w:r>
              <w:rPr>
                <w:rFonts w:ascii="宋体" w:hAnsi="宋体"/>
              </w:rPr>
              <w:t>3</w:t>
            </w:r>
          </w:p>
        </w:tc>
        <w:tc>
          <w:tcPr>
            <w:tcW w:w="2971"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190" w:type="dxa"/>
            <w:shd w:val="clear" w:color="auto" w:fill="auto"/>
          </w:tcPr>
          <w:p w:rsidR="00AE5286" w:rsidRDefault="00AE5286">
            <w:pPr>
              <w:spacing w:line="360" w:lineRule="auto"/>
              <w:rPr>
                <w:rFonts w:ascii="宋体" w:hAnsi="宋体"/>
              </w:rPr>
            </w:pPr>
          </w:p>
        </w:tc>
      </w:tr>
      <w:tr w:rsidR="00AE5286">
        <w:trPr>
          <w:trHeight w:val="574"/>
          <w:jc w:val="center"/>
        </w:trPr>
        <w:tc>
          <w:tcPr>
            <w:tcW w:w="675" w:type="dxa"/>
            <w:shd w:val="clear" w:color="auto" w:fill="auto"/>
            <w:vAlign w:val="center"/>
          </w:tcPr>
          <w:p w:rsidR="00AE5286" w:rsidRDefault="00DD47A4">
            <w:pPr>
              <w:spacing w:line="360" w:lineRule="auto"/>
              <w:jc w:val="center"/>
              <w:rPr>
                <w:rFonts w:ascii="宋体" w:hAnsi="宋体"/>
              </w:rPr>
            </w:pPr>
            <w:r>
              <w:rPr>
                <w:rFonts w:ascii="宋体" w:hAnsi="宋体"/>
              </w:rPr>
              <w:t>4</w:t>
            </w:r>
          </w:p>
        </w:tc>
        <w:tc>
          <w:tcPr>
            <w:tcW w:w="2971"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190" w:type="dxa"/>
            <w:shd w:val="clear" w:color="auto" w:fill="auto"/>
          </w:tcPr>
          <w:p w:rsidR="00AE5286" w:rsidRDefault="00AE5286">
            <w:pPr>
              <w:spacing w:line="360" w:lineRule="auto"/>
              <w:rPr>
                <w:rFonts w:ascii="宋体" w:hAnsi="宋体"/>
              </w:rPr>
            </w:pPr>
          </w:p>
        </w:tc>
      </w:tr>
      <w:tr w:rsidR="00AE5286">
        <w:trPr>
          <w:trHeight w:val="574"/>
          <w:jc w:val="center"/>
        </w:trPr>
        <w:tc>
          <w:tcPr>
            <w:tcW w:w="675" w:type="dxa"/>
            <w:shd w:val="clear" w:color="auto" w:fill="auto"/>
            <w:vAlign w:val="center"/>
          </w:tcPr>
          <w:p w:rsidR="00AE5286" w:rsidRDefault="00DD47A4">
            <w:pPr>
              <w:spacing w:line="360" w:lineRule="auto"/>
              <w:jc w:val="center"/>
              <w:rPr>
                <w:rFonts w:ascii="宋体" w:hAnsi="宋体"/>
              </w:rPr>
            </w:pPr>
            <w:r>
              <w:rPr>
                <w:rFonts w:ascii="宋体" w:hAnsi="宋体"/>
              </w:rPr>
              <w:t>…</w:t>
            </w:r>
          </w:p>
        </w:tc>
        <w:tc>
          <w:tcPr>
            <w:tcW w:w="2971"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843" w:type="dxa"/>
            <w:shd w:val="clear" w:color="auto" w:fill="auto"/>
          </w:tcPr>
          <w:p w:rsidR="00AE5286" w:rsidRDefault="00AE5286">
            <w:pPr>
              <w:spacing w:line="360" w:lineRule="auto"/>
              <w:rPr>
                <w:rFonts w:ascii="宋体" w:hAnsi="宋体"/>
              </w:rPr>
            </w:pPr>
          </w:p>
        </w:tc>
        <w:tc>
          <w:tcPr>
            <w:tcW w:w="1190" w:type="dxa"/>
            <w:shd w:val="clear" w:color="auto" w:fill="auto"/>
          </w:tcPr>
          <w:p w:rsidR="00AE5286" w:rsidRDefault="00AE5286">
            <w:pPr>
              <w:spacing w:line="360" w:lineRule="auto"/>
              <w:rPr>
                <w:rFonts w:ascii="宋体" w:hAnsi="宋体"/>
              </w:rPr>
            </w:pPr>
          </w:p>
        </w:tc>
      </w:tr>
    </w:tbl>
    <w:p w:rsidR="00AE5286" w:rsidRDefault="00DD47A4">
      <w:pPr>
        <w:spacing w:beforeLines="50" w:before="156" w:line="360" w:lineRule="auto"/>
        <w:rPr>
          <w:rFonts w:ascii="宋体" w:hAnsi="宋体"/>
        </w:rPr>
      </w:pPr>
      <w:r>
        <w:rPr>
          <w:rFonts w:ascii="宋体" w:hAnsi="宋体" w:hint="eastAsia"/>
        </w:rPr>
        <w:t>注明：</w:t>
      </w:r>
    </w:p>
    <w:p w:rsidR="00AE5286" w:rsidRDefault="00DD47A4">
      <w:pPr>
        <w:pStyle w:val="12"/>
        <w:numPr>
          <w:ilvl w:val="0"/>
          <w:numId w:val="78"/>
        </w:numPr>
        <w:spacing w:line="360" w:lineRule="auto"/>
        <w:ind w:firstLineChars="0"/>
        <w:rPr>
          <w:rFonts w:ascii="宋体" w:hAnsi="宋体"/>
        </w:rPr>
      </w:pPr>
      <w:r>
        <w:rPr>
          <w:rFonts w:ascii="宋体" w:hAnsi="宋体" w:hint="eastAsia"/>
        </w:rPr>
        <w:t>响应供应商必须</w:t>
      </w:r>
      <w:proofErr w:type="gramStart"/>
      <w:r>
        <w:rPr>
          <w:rFonts w:ascii="宋体" w:hAnsi="宋体" w:hint="eastAsia"/>
        </w:rPr>
        <w:t>对应磋商</w:t>
      </w:r>
      <w:proofErr w:type="gramEnd"/>
      <w:r>
        <w:rPr>
          <w:rFonts w:ascii="宋体" w:hAnsi="宋体" w:hint="eastAsia"/>
        </w:rPr>
        <w:t>文件“采购需求”中的实质性条款</w:t>
      </w:r>
      <w:r>
        <w:rPr>
          <w:rFonts w:ascii="宋体" w:hAnsi="宋体"/>
        </w:rPr>
        <w:t>(即★号条款)逐条应答并按要求填写表格</w:t>
      </w:r>
      <w:r>
        <w:rPr>
          <w:rFonts w:ascii="宋体" w:hAnsi="宋体" w:hint="eastAsia"/>
        </w:rPr>
        <w:t>；</w:t>
      </w:r>
    </w:p>
    <w:p w:rsidR="00AE5286" w:rsidRDefault="00DD47A4">
      <w:pPr>
        <w:pStyle w:val="12"/>
        <w:numPr>
          <w:ilvl w:val="0"/>
          <w:numId w:val="78"/>
        </w:numPr>
        <w:spacing w:line="360" w:lineRule="auto"/>
        <w:ind w:firstLineChars="0"/>
        <w:rPr>
          <w:rFonts w:ascii="宋体" w:hAnsi="宋体"/>
        </w:rPr>
      </w:pPr>
      <w:r>
        <w:rPr>
          <w:rFonts w:ascii="宋体" w:hAnsi="宋体" w:hint="eastAsia"/>
        </w:rPr>
        <w:t>若磋商文件“采购需求”中的实质性条款中规定须提交相关证明文件的，须按要求提供，并作为附件附于表格后。未按要求提供或未提供完整的，视为负偏离处理。</w:t>
      </w: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AE5286">
        <w:tc>
          <w:tcPr>
            <w:tcW w:w="5349" w:type="dxa"/>
          </w:tcPr>
          <w:p w:rsidR="00AE5286" w:rsidRDefault="00DD47A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rsidR="00AE5286" w:rsidRDefault="00AE5286">
            <w:pPr>
              <w:spacing w:line="360" w:lineRule="auto"/>
              <w:rPr>
                <w:rFonts w:ascii="宋体" w:hAnsi="宋体"/>
                <w:szCs w:val="21"/>
              </w:rPr>
            </w:pPr>
          </w:p>
        </w:tc>
      </w:tr>
      <w:tr w:rsidR="00AE5286">
        <w:tc>
          <w:tcPr>
            <w:tcW w:w="5349" w:type="dxa"/>
          </w:tcPr>
          <w:p w:rsidR="00AE5286" w:rsidRDefault="00DD47A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rsidR="00AE5286" w:rsidRDefault="00AE5286">
            <w:pPr>
              <w:spacing w:line="360" w:lineRule="auto"/>
              <w:rPr>
                <w:rFonts w:ascii="宋体" w:hAnsi="宋体"/>
                <w:szCs w:val="21"/>
              </w:rPr>
            </w:pPr>
          </w:p>
        </w:tc>
      </w:tr>
    </w:tbl>
    <w:p w:rsidR="00AE5286" w:rsidRDefault="00AE5286">
      <w:pPr>
        <w:spacing w:line="360" w:lineRule="auto"/>
        <w:rPr>
          <w:rFonts w:ascii="宋体" w:hAnsi="宋体"/>
          <w:szCs w:val="21"/>
        </w:rPr>
      </w:pPr>
    </w:p>
    <w:p w:rsidR="00AE5286" w:rsidRDefault="00AE5286">
      <w:pPr>
        <w:spacing w:line="360" w:lineRule="auto"/>
        <w:rPr>
          <w:rFonts w:ascii="宋体" w:hAnsi="宋体"/>
          <w:szCs w:val="21"/>
        </w:rPr>
      </w:pP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217" w:name="_Toc118365620"/>
      <w:r>
        <w:rPr>
          <w:rStyle w:val="afe"/>
          <w:rFonts w:ascii="宋体" w:eastAsia="宋体" w:hAnsi="宋体" w:hint="eastAsia"/>
          <w:b/>
          <w:bCs/>
          <w:spacing w:val="12"/>
          <w:sz w:val="21"/>
        </w:rPr>
        <w:lastRenderedPageBreak/>
        <w:t>投标保证金汇入情况说明</w:t>
      </w:r>
      <w:bookmarkEnd w:id="217"/>
    </w:p>
    <w:p w:rsidR="00AE5286" w:rsidRDefault="00DD47A4">
      <w:pPr>
        <w:spacing w:beforeLines="100" w:before="312" w:afterLines="100" w:after="312"/>
        <w:jc w:val="center"/>
        <w:rPr>
          <w:rFonts w:ascii="宋体" w:hAnsi="宋体"/>
          <w:b/>
          <w:spacing w:val="20"/>
          <w:sz w:val="30"/>
          <w:szCs w:val="30"/>
        </w:rPr>
      </w:pPr>
      <w:r>
        <w:rPr>
          <w:rFonts w:ascii="宋体" w:hAnsi="宋体" w:hint="eastAsia"/>
          <w:b/>
          <w:spacing w:val="20"/>
          <w:sz w:val="30"/>
          <w:szCs w:val="30"/>
        </w:rPr>
        <w:t>投标保证金汇入情况说明</w:t>
      </w:r>
    </w:p>
    <w:p w:rsidR="00AE5286" w:rsidRDefault="00DD47A4">
      <w:pPr>
        <w:spacing w:beforeLines="150" w:before="468" w:afterLines="100" w:after="312"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p w:rsidR="00AE5286" w:rsidRDefault="00DD47A4">
      <w:pPr>
        <w:spacing w:line="360" w:lineRule="auto"/>
        <w:ind w:firstLineChars="200" w:firstLine="422"/>
        <w:rPr>
          <w:rFonts w:ascii="宋体" w:hAnsi="宋体"/>
          <w:b/>
          <w:bCs/>
          <w:szCs w:val="21"/>
        </w:rPr>
      </w:pPr>
      <w:r>
        <w:rPr>
          <w:rFonts w:ascii="宋体" w:hAnsi="宋体" w:hint="eastAsia"/>
          <w:b/>
          <w:bCs/>
          <w:szCs w:val="21"/>
        </w:rPr>
        <w:t>本单位已按</w:t>
      </w:r>
      <w:r>
        <w:rPr>
          <w:rFonts w:ascii="宋体" w:hAnsi="宋体"/>
          <w:b/>
          <w:bCs/>
          <w:szCs w:val="21"/>
          <w:u w:val="single"/>
        </w:rPr>
        <w:t xml:space="preserve">     （</w:t>
      </w:r>
      <w:r>
        <w:rPr>
          <w:rFonts w:ascii="宋体" w:hAnsi="宋体" w:hint="eastAsia"/>
          <w:b/>
          <w:bCs/>
          <w:szCs w:val="21"/>
          <w:u w:val="single"/>
        </w:rPr>
        <w:t>项目名称）</w:t>
      </w:r>
      <w:r>
        <w:rPr>
          <w:rFonts w:ascii="宋体" w:hAnsi="宋体"/>
          <w:b/>
          <w:bCs/>
          <w:szCs w:val="21"/>
          <w:u w:val="single"/>
        </w:rPr>
        <w:t xml:space="preserve">     </w:t>
      </w:r>
      <w:r>
        <w:rPr>
          <w:rFonts w:ascii="宋体" w:hAnsi="宋体" w:hint="eastAsia"/>
          <w:b/>
          <w:bCs/>
          <w:szCs w:val="21"/>
        </w:rPr>
        <w:t>项目（项目编号：</w:t>
      </w:r>
      <w:r>
        <w:rPr>
          <w:rFonts w:ascii="宋体" w:hAnsi="宋体"/>
          <w:b/>
          <w:bCs/>
          <w:szCs w:val="21"/>
          <w:u w:val="single"/>
        </w:rPr>
        <w:t xml:space="preserve">             </w:t>
      </w:r>
      <w:r>
        <w:rPr>
          <w:rFonts w:ascii="宋体" w:hAnsi="宋体" w:hint="eastAsia"/>
          <w:b/>
          <w:bCs/>
          <w:szCs w:val="21"/>
        </w:rPr>
        <w:t>）的磋商文件要求，于</w:t>
      </w:r>
      <w:r>
        <w:rPr>
          <w:rFonts w:ascii="宋体" w:hAnsi="宋体"/>
          <w:b/>
          <w:bCs/>
          <w:szCs w:val="21"/>
          <w:u w:val="single"/>
        </w:rPr>
        <w:t xml:space="preserve">   </w:t>
      </w:r>
      <w:r>
        <w:rPr>
          <w:rFonts w:ascii="宋体" w:hAnsi="宋体" w:hint="eastAsia"/>
          <w:b/>
          <w:bCs/>
          <w:szCs w:val="21"/>
        </w:rPr>
        <w:t>年</w:t>
      </w:r>
      <w:r>
        <w:rPr>
          <w:rFonts w:ascii="宋体" w:hAnsi="宋体"/>
          <w:b/>
          <w:bCs/>
          <w:szCs w:val="21"/>
          <w:u w:val="single"/>
        </w:rPr>
        <w:t xml:space="preserve">   </w:t>
      </w:r>
      <w:r>
        <w:rPr>
          <w:rFonts w:ascii="宋体" w:hAnsi="宋体" w:hint="eastAsia"/>
          <w:b/>
          <w:bCs/>
          <w:szCs w:val="21"/>
        </w:rPr>
        <w:t>月</w:t>
      </w:r>
      <w:r>
        <w:rPr>
          <w:rFonts w:ascii="宋体" w:hAnsi="宋体"/>
          <w:b/>
          <w:bCs/>
          <w:szCs w:val="21"/>
          <w:u w:val="single"/>
        </w:rPr>
        <w:t xml:space="preserve">   </w:t>
      </w:r>
      <w:r>
        <w:rPr>
          <w:rFonts w:ascii="宋体" w:hAnsi="宋体" w:hint="eastAsia"/>
          <w:b/>
          <w:bCs/>
          <w:szCs w:val="21"/>
        </w:rPr>
        <w:t>日前以</w:t>
      </w:r>
      <w:r>
        <w:rPr>
          <w:rFonts w:ascii="宋体" w:hAnsi="宋体"/>
          <w:b/>
          <w:bCs/>
          <w:szCs w:val="21"/>
          <w:u w:val="single"/>
        </w:rPr>
        <w:t xml:space="preserve">       </w:t>
      </w:r>
      <w:r>
        <w:rPr>
          <w:rFonts w:ascii="宋体" w:hAnsi="宋体" w:hint="eastAsia"/>
          <w:b/>
          <w:bCs/>
          <w:szCs w:val="21"/>
        </w:rPr>
        <w:t>（付款形式）方式汇入指定账户（账户名称：</w:t>
      </w:r>
      <w:r>
        <w:rPr>
          <w:rFonts w:ascii="宋体" w:hAnsi="宋体"/>
          <w:b/>
          <w:bCs/>
          <w:szCs w:val="21"/>
          <w:u w:val="single"/>
        </w:rPr>
        <w:t xml:space="preserve">                  </w:t>
      </w:r>
      <w:r>
        <w:rPr>
          <w:rFonts w:ascii="宋体" w:hAnsi="宋体" w:hint="eastAsia"/>
          <w:b/>
          <w:bCs/>
          <w:szCs w:val="21"/>
        </w:rPr>
        <w:t>，账号：</w:t>
      </w:r>
      <w:r>
        <w:rPr>
          <w:rFonts w:ascii="宋体" w:hAnsi="宋体"/>
          <w:b/>
          <w:bCs/>
          <w:szCs w:val="21"/>
          <w:u w:val="single"/>
        </w:rPr>
        <w:t xml:space="preserve">                  </w:t>
      </w:r>
      <w:r>
        <w:rPr>
          <w:rFonts w:ascii="宋体" w:hAnsi="宋体" w:hint="eastAsia"/>
          <w:b/>
          <w:bCs/>
          <w:szCs w:val="21"/>
        </w:rPr>
        <w:t>，开户银行：</w:t>
      </w:r>
      <w:r>
        <w:rPr>
          <w:rFonts w:ascii="宋体" w:hAnsi="宋体"/>
          <w:b/>
          <w:bCs/>
          <w:szCs w:val="21"/>
          <w:u w:val="single"/>
        </w:rPr>
        <w:t xml:space="preserve">                 </w:t>
      </w:r>
      <w:r>
        <w:rPr>
          <w:rFonts w:ascii="宋体" w:hAnsi="宋体" w:hint="eastAsia"/>
          <w:b/>
          <w:bCs/>
          <w:szCs w:val="21"/>
        </w:rPr>
        <w:t>）。</w:t>
      </w:r>
    </w:p>
    <w:p w:rsidR="00AE5286" w:rsidRDefault="00DD47A4">
      <w:pPr>
        <w:spacing w:line="360" w:lineRule="auto"/>
        <w:ind w:firstLineChars="200" w:firstLine="420"/>
        <w:rPr>
          <w:rFonts w:ascii="宋体" w:hAnsi="宋体"/>
          <w:szCs w:val="21"/>
        </w:rPr>
      </w:pPr>
      <w:r>
        <w:rPr>
          <w:rFonts w:ascii="宋体" w:hAnsi="宋体" w:hint="eastAsia"/>
          <w:szCs w:val="21"/>
        </w:rPr>
        <w:t>本单位投标保证金的汇款情况：（详见附件－投标保证金汇款凭证）</w:t>
      </w:r>
    </w:p>
    <w:p w:rsidR="00AE5286" w:rsidRDefault="00DD47A4">
      <w:pPr>
        <w:spacing w:line="360" w:lineRule="auto"/>
        <w:ind w:firstLineChars="200" w:firstLine="420"/>
        <w:rPr>
          <w:rFonts w:ascii="宋体" w:hAnsi="宋体"/>
          <w:szCs w:val="21"/>
        </w:rPr>
      </w:pPr>
      <w:r>
        <w:rPr>
          <w:rFonts w:ascii="宋体" w:hAnsi="宋体" w:hint="eastAsia"/>
          <w:szCs w:val="21"/>
        </w:rPr>
        <w:t>汇出时间：</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rsidR="00AE5286" w:rsidRDefault="00DD47A4">
      <w:pPr>
        <w:spacing w:line="360" w:lineRule="auto"/>
        <w:ind w:firstLineChars="200" w:firstLine="420"/>
        <w:rPr>
          <w:rFonts w:ascii="宋体" w:hAnsi="宋体" w:cs="宋体"/>
          <w:szCs w:val="21"/>
          <w:u w:val="single"/>
        </w:rPr>
      </w:pPr>
      <w:r>
        <w:rPr>
          <w:rFonts w:ascii="宋体" w:hAnsi="宋体" w:hint="eastAsia"/>
          <w:szCs w:val="21"/>
        </w:rPr>
        <w:t>汇</w:t>
      </w:r>
      <w:r>
        <w:rPr>
          <w:rFonts w:ascii="宋体" w:hAnsi="宋体" w:cs="宋体" w:hint="eastAsia"/>
          <w:szCs w:val="21"/>
        </w:rPr>
        <w:t>款金额：（大写）人民币</w:t>
      </w:r>
      <w:r>
        <w:rPr>
          <w:rFonts w:ascii="宋体" w:hAnsi="宋体" w:cs="宋体"/>
          <w:szCs w:val="21"/>
          <w:u w:val="single"/>
        </w:rPr>
        <w:t xml:space="preserve">                    </w:t>
      </w:r>
      <w:r>
        <w:rPr>
          <w:rFonts w:ascii="宋体" w:hAnsi="宋体" w:cs="宋体" w:hint="eastAsia"/>
          <w:szCs w:val="21"/>
        </w:rPr>
        <w:t>元（小写：￥</w:t>
      </w:r>
      <w:r>
        <w:rPr>
          <w:rFonts w:ascii="宋体" w:hAnsi="宋体" w:cs="宋体"/>
          <w:szCs w:val="21"/>
          <w:u w:val="single"/>
        </w:rPr>
        <w:t xml:space="preserve">                    </w:t>
      </w:r>
      <w:r>
        <w:rPr>
          <w:rFonts w:ascii="宋体" w:hAnsi="宋体" w:cs="宋体" w:hint="eastAsia"/>
          <w:szCs w:val="21"/>
        </w:rPr>
        <w:t>元），</w:t>
      </w:r>
    </w:p>
    <w:p w:rsidR="00AE5286" w:rsidRDefault="00DD47A4">
      <w:pPr>
        <w:spacing w:line="360" w:lineRule="auto"/>
        <w:ind w:firstLineChars="200" w:firstLine="420"/>
        <w:rPr>
          <w:rFonts w:ascii="宋体" w:hAnsi="宋体"/>
          <w:szCs w:val="21"/>
          <w:u w:val="single"/>
        </w:rPr>
      </w:pPr>
      <w:r>
        <w:rPr>
          <w:rFonts w:ascii="宋体" w:hAnsi="宋体" w:hint="eastAsia"/>
          <w:szCs w:val="21"/>
        </w:rPr>
        <w:t>汇款账户名称：</w:t>
      </w:r>
      <w:r>
        <w:rPr>
          <w:rFonts w:ascii="宋体" w:hAnsi="宋体"/>
          <w:szCs w:val="21"/>
          <w:u w:val="single"/>
        </w:rPr>
        <w:t xml:space="preserve">         （必须是</w:t>
      </w:r>
      <w:r>
        <w:rPr>
          <w:rFonts w:ascii="宋体" w:hAnsi="宋体" w:hint="eastAsia"/>
        </w:rPr>
        <w:t>响应</w:t>
      </w:r>
      <w:r>
        <w:rPr>
          <w:rFonts w:ascii="宋体" w:hAnsi="宋体"/>
          <w:szCs w:val="21"/>
          <w:u w:val="single"/>
        </w:rPr>
        <w:t>时使用的</w:t>
      </w:r>
      <w:r>
        <w:rPr>
          <w:rFonts w:ascii="宋体" w:hAnsi="宋体" w:hint="eastAsia"/>
          <w:szCs w:val="21"/>
          <w:u w:val="single"/>
        </w:rPr>
        <w:t>账户</w:t>
      </w:r>
      <w:r>
        <w:rPr>
          <w:rFonts w:ascii="宋体" w:hAnsi="宋体"/>
          <w:szCs w:val="21"/>
          <w:u w:val="single"/>
        </w:rPr>
        <w:t xml:space="preserve">名）                        </w:t>
      </w:r>
    </w:p>
    <w:p w:rsidR="00AE5286" w:rsidRDefault="00DD47A4">
      <w:pPr>
        <w:spacing w:line="360" w:lineRule="auto"/>
        <w:ind w:firstLineChars="200" w:firstLine="420"/>
        <w:rPr>
          <w:rFonts w:ascii="宋体" w:hAnsi="宋体"/>
          <w:szCs w:val="21"/>
        </w:rPr>
      </w:pPr>
      <w:r>
        <w:rPr>
          <w:rFonts w:ascii="宋体" w:hAnsi="宋体" w:hint="eastAsia"/>
          <w:szCs w:val="21"/>
        </w:rPr>
        <w:t>帐</w:t>
      </w:r>
      <w:r>
        <w:rPr>
          <w:rFonts w:ascii="宋体" w:hAnsi="宋体"/>
          <w:szCs w:val="21"/>
        </w:rPr>
        <w:t xml:space="preserve">    </w:t>
      </w:r>
      <w:r>
        <w:rPr>
          <w:rFonts w:ascii="宋体" w:hAnsi="宋体" w:hint="eastAsia"/>
          <w:szCs w:val="21"/>
        </w:rPr>
        <w:t>号：</w:t>
      </w:r>
      <w:r>
        <w:rPr>
          <w:rFonts w:ascii="宋体" w:hAnsi="宋体"/>
          <w:szCs w:val="21"/>
          <w:u w:val="single"/>
        </w:rPr>
        <w:t xml:space="preserve">              （必须是</w:t>
      </w:r>
      <w:r>
        <w:rPr>
          <w:rFonts w:ascii="宋体" w:hAnsi="宋体" w:hint="eastAsia"/>
        </w:rPr>
        <w:t>响应</w:t>
      </w:r>
      <w:r>
        <w:rPr>
          <w:rFonts w:ascii="宋体" w:hAnsi="宋体"/>
          <w:szCs w:val="21"/>
          <w:u w:val="single"/>
        </w:rPr>
        <w:t>时使用的</w:t>
      </w:r>
      <w:r>
        <w:rPr>
          <w:rFonts w:ascii="宋体" w:hAnsi="宋体" w:hint="eastAsia"/>
          <w:szCs w:val="21"/>
          <w:u w:val="single"/>
        </w:rPr>
        <w:t>账号</w:t>
      </w:r>
      <w:r>
        <w:rPr>
          <w:rFonts w:ascii="宋体" w:hAnsi="宋体"/>
          <w:szCs w:val="21"/>
          <w:u w:val="single"/>
        </w:rPr>
        <w:t xml:space="preserve">）                         </w:t>
      </w:r>
    </w:p>
    <w:p w:rsidR="00AE5286" w:rsidRDefault="00DD47A4">
      <w:pPr>
        <w:spacing w:line="360" w:lineRule="auto"/>
        <w:ind w:firstLineChars="200" w:firstLine="420"/>
        <w:rPr>
          <w:rFonts w:ascii="宋体" w:hAnsi="宋体"/>
          <w:szCs w:val="21"/>
          <w:u w:val="single"/>
        </w:rPr>
      </w:pPr>
      <w:r>
        <w:rPr>
          <w:rFonts w:ascii="宋体" w:hAnsi="宋体" w:hint="eastAsia"/>
          <w:szCs w:val="21"/>
        </w:rPr>
        <w:t>开户银行：</w:t>
      </w:r>
      <w:r>
        <w:rPr>
          <w:rFonts w:ascii="宋体" w:hAnsi="宋体"/>
          <w:szCs w:val="21"/>
          <w:u w:val="single"/>
        </w:rPr>
        <w:t xml:space="preserve">            省             市           银行           支行      </w:t>
      </w:r>
    </w:p>
    <w:p w:rsidR="00AE5286" w:rsidRDefault="00DD47A4">
      <w:pPr>
        <w:spacing w:line="360" w:lineRule="auto"/>
        <w:ind w:firstLineChars="200" w:firstLine="420"/>
        <w:rPr>
          <w:rFonts w:ascii="宋体" w:hAnsi="宋体"/>
          <w:szCs w:val="21"/>
        </w:rPr>
      </w:pPr>
      <w:r>
        <w:rPr>
          <w:rFonts w:ascii="宋体" w:hAnsi="宋体" w:hint="eastAsia"/>
          <w:szCs w:val="21"/>
        </w:rPr>
        <w:t>本单位</w:t>
      </w:r>
      <w:proofErr w:type="gramStart"/>
      <w:r>
        <w:rPr>
          <w:rFonts w:ascii="宋体" w:hAnsi="宋体" w:hint="eastAsia"/>
          <w:szCs w:val="21"/>
        </w:rPr>
        <w:t>谨承诺</w:t>
      </w:r>
      <w:proofErr w:type="gramEnd"/>
      <w:r>
        <w:rPr>
          <w:rFonts w:ascii="宋体" w:hAnsi="宋体" w:hint="eastAsia"/>
          <w:szCs w:val="21"/>
        </w:rPr>
        <w:t>上述资料是正确、真实的，如因上述证明与事实不符导致的一切损失，本单位保证承担赔偿等一切法律责任。</w:t>
      </w:r>
    </w:p>
    <w:p w:rsidR="00AE5286" w:rsidRDefault="00DD47A4">
      <w:pPr>
        <w:spacing w:line="360" w:lineRule="auto"/>
        <w:ind w:firstLineChars="200" w:firstLine="420"/>
        <w:rPr>
          <w:rFonts w:ascii="宋体" w:hAnsi="宋体"/>
          <w:szCs w:val="21"/>
        </w:rPr>
      </w:pPr>
      <w:r>
        <w:rPr>
          <w:rFonts w:ascii="宋体" w:hAnsi="宋体" w:hint="eastAsia"/>
          <w:szCs w:val="21"/>
        </w:rPr>
        <w:t>投标保证金退回时，请按上述资料退回。</w:t>
      </w:r>
    </w:p>
    <w:p w:rsidR="00AE5286" w:rsidRDefault="00DD47A4">
      <w:pPr>
        <w:spacing w:line="360" w:lineRule="auto"/>
        <w:ind w:rightChars="402" w:right="844"/>
        <w:jc w:val="right"/>
        <w:rPr>
          <w:rFonts w:ascii="宋体" w:hAnsi="宋体"/>
          <w:szCs w:val="21"/>
        </w:rPr>
      </w:pPr>
      <w:r>
        <w:rPr>
          <w:rFonts w:ascii="宋体" w:hAnsi="宋体" w:hint="eastAsia"/>
          <w:szCs w:val="21"/>
        </w:rPr>
        <w:t>（单位公章）</w:t>
      </w:r>
    </w:p>
    <w:p w:rsidR="00AE5286" w:rsidRDefault="00DD47A4">
      <w:pPr>
        <w:spacing w:line="360" w:lineRule="auto"/>
        <w:ind w:rightChars="299" w:right="628"/>
        <w:jc w:val="right"/>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AE5286" w:rsidRDefault="00DD47A4">
      <w:pPr>
        <w:spacing w:line="360" w:lineRule="auto"/>
        <w:rPr>
          <w:rFonts w:ascii="宋体" w:hAnsi="宋体"/>
          <w:szCs w:val="21"/>
          <w:u w:val="single"/>
        </w:rPr>
      </w:pPr>
      <w:r>
        <w:rPr>
          <w:rFonts w:ascii="宋体" w:hAnsi="宋体" w:hint="eastAsia"/>
          <w:szCs w:val="21"/>
        </w:rPr>
        <w:t>单位名称：</w:t>
      </w:r>
      <w:r>
        <w:rPr>
          <w:rFonts w:ascii="宋体" w:hAnsi="宋体"/>
          <w:szCs w:val="21"/>
          <w:u w:val="single"/>
        </w:rPr>
        <w:t xml:space="preserve">                    </w:t>
      </w:r>
    </w:p>
    <w:p w:rsidR="00AE5286" w:rsidRDefault="00DD47A4">
      <w:pPr>
        <w:spacing w:line="360" w:lineRule="auto"/>
        <w:rPr>
          <w:rFonts w:ascii="宋体" w:hAnsi="宋体"/>
          <w:szCs w:val="21"/>
        </w:rPr>
      </w:pPr>
      <w:r>
        <w:rPr>
          <w:rFonts w:ascii="宋体" w:hAnsi="宋体" w:hint="eastAsia"/>
          <w:szCs w:val="21"/>
        </w:rPr>
        <w:t>单位地址：</w:t>
      </w:r>
      <w:r>
        <w:rPr>
          <w:rFonts w:ascii="宋体" w:hAnsi="宋体"/>
          <w:szCs w:val="21"/>
          <w:u w:val="single"/>
        </w:rPr>
        <w:t xml:space="preserve">                    </w:t>
      </w:r>
    </w:p>
    <w:p w:rsidR="00AE5286" w:rsidRDefault="00DD47A4">
      <w:pPr>
        <w:spacing w:line="360" w:lineRule="auto"/>
        <w:rPr>
          <w:rFonts w:ascii="宋体" w:hAnsi="宋体"/>
          <w:szCs w:val="21"/>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i/>
          <w:szCs w:val="21"/>
          <w:u w:val="single"/>
        </w:rPr>
        <w:t>（供应商财务）</w:t>
      </w:r>
      <w:r>
        <w:rPr>
          <w:rFonts w:ascii="宋体" w:hAnsi="宋体"/>
          <w:szCs w:val="21"/>
          <w:u w:val="single"/>
        </w:rPr>
        <w:t xml:space="preserve">  </w:t>
      </w:r>
    </w:p>
    <w:p w:rsidR="00AE5286" w:rsidRDefault="00DD47A4">
      <w:pPr>
        <w:spacing w:line="360" w:lineRule="auto"/>
        <w:rPr>
          <w:rFonts w:ascii="宋体" w:hAnsi="宋体"/>
          <w:szCs w:val="21"/>
        </w:rPr>
      </w:pPr>
      <w:r>
        <w:rPr>
          <w:rFonts w:ascii="宋体" w:hAnsi="宋体" w:hint="eastAsia"/>
          <w:szCs w:val="21"/>
        </w:rPr>
        <w:t>单位电话：</w:t>
      </w:r>
      <w:r>
        <w:rPr>
          <w:rFonts w:ascii="宋体" w:hAnsi="宋体"/>
          <w:szCs w:val="21"/>
          <w:u w:val="single"/>
        </w:rPr>
        <w:t xml:space="preserve">                    </w:t>
      </w:r>
      <w:r>
        <w:rPr>
          <w:rFonts w:ascii="宋体" w:hAnsi="宋体"/>
          <w:szCs w:val="21"/>
        </w:rPr>
        <w:t xml:space="preserve">      联系人手机：</w:t>
      </w:r>
      <w:r>
        <w:rPr>
          <w:rFonts w:ascii="宋体" w:hAnsi="宋体"/>
          <w:szCs w:val="21"/>
          <w:u w:val="single"/>
        </w:rPr>
        <w:t xml:space="preserve">              </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22"/>
      </w:tblGrid>
      <w:tr w:rsidR="00AE5286">
        <w:trPr>
          <w:trHeight w:val="2052"/>
          <w:jc w:val="center"/>
        </w:trPr>
        <w:tc>
          <w:tcPr>
            <w:tcW w:w="8522" w:type="dxa"/>
            <w:vAlign w:val="center"/>
          </w:tcPr>
          <w:p w:rsidR="00AE5286" w:rsidRDefault="00DD47A4">
            <w:pPr>
              <w:jc w:val="center"/>
              <w:rPr>
                <w:rFonts w:ascii="宋体" w:hAnsi="宋体"/>
                <w:szCs w:val="21"/>
              </w:rPr>
            </w:pPr>
            <w:r>
              <w:rPr>
                <w:rFonts w:ascii="宋体" w:hAnsi="宋体" w:hint="eastAsia"/>
                <w:szCs w:val="21"/>
              </w:rPr>
              <w:t>附件一：我方投标保证金汇款凭证（复印件加盖供应商公章）</w:t>
            </w:r>
          </w:p>
        </w:tc>
      </w:tr>
    </w:tbl>
    <w:p w:rsidR="00AE5286" w:rsidRDefault="00DD47A4">
      <w:pPr>
        <w:spacing w:line="360" w:lineRule="auto"/>
        <w:rPr>
          <w:rFonts w:ascii="宋体" w:hAnsi="宋体"/>
          <w:bCs/>
          <w:szCs w:val="21"/>
          <w:lang w:val="zh-CN"/>
        </w:rPr>
      </w:pPr>
      <w:r>
        <w:rPr>
          <w:rFonts w:ascii="宋体" w:hAnsi="宋体" w:hint="eastAsia"/>
          <w:bCs/>
          <w:szCs w:val="21"/>
          <w:lang w:val="zh-CN"/>
        </w:rPr>
        <w:t>注：</w:t>
      </w:r>
      <w:proofErr w:type="gramStart"/>
      <w:r>
        <w:rPr>
          <w:rFonts w:ascii="宋体" w:hAnsi="宋体" w:hint="eastAsia"/>
          <w:bCs/>
          <w:szCs w:val="21"/>
          <w:lang w:val="zh-CN"/>
        </w:rPr>
        <w:t>本情况</w:t>
      </w:r>
      <w:proofErr w:type="gramEnd"/>
      <w:r>
        <w:rPr>
          <w:rFonts w:ascii="宋体" w:hAnsi="宋体" w:hint="eastAsia"/>
          <w:bCs/>
          <w:szCs w:val="21"/>
          <w:lang w:val="zh-CN"/>
        </w:rPr>
        <w:t>说明手写无效。</w:t>
      </w:r>
    </w:p>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218" w:name="_Toc118365621"/>
      <w:r>
        <w:rPr>
          <w:rStyle w:val="afe"/>
          <w:rFonts w:ascii="宋体" w:eastAsia="宋体" w:hAnsi="宋体" w:hint="eastAsia"/>
          <w:b/>
          <w:bCs/>
          <w:spacing w:val="12"/>
          <w:sz w:val="21"/>
        </w:rPr>
        <w:lastRenderedPageBreak/>
        <w:t>采购投标担保函递交情况说明</w:t>
      </w:r>
      <w:bookmarkEnd w:id="218"/>
    </w:p>
    <w:p w:rsidR="00AE5286" w:rsidRDefault="00DD47A4">
      <w:pPr>
        <w:spacing w:beforeLines="100" w:before="312" w:afterLines="100" w:after="312"/>
        <w:jc w:val="center"/>
        <w:rPr>
          <w:rFonts w:ascii="宋体" w:hAnsi="宋体"/>
          <w:b/>
          <w:spacing w:val="20"/>
          <w:sz w:val="30"/>
          <w:szCs w:val="30"/>
        </w:rPr>
      </w:pPr>
      <w:r>
        <w:rPr>
          <w:rFonts w:ascii="宋体" w:hAnsi="宋体" w:hint="eastAsia"/>
          <w:b/>
          <w:spacing w:val="20"/>
          <w:sz w:val="30"/>
          <w:szCs w:val="30"/>
        </w:rPr>
        <w:t>采购投标担保函递交情况说明</w:t>
      </w:r>
    </w:p>
    <w:p w:rsidR="00AE5286" w:rsidRDefault="00DD47A4">
      <w:pPr>
        <w:spacing w:beforeLines="150" w:before="468" w:afterLines="100" w:after="312"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p w:rsidR="00AE5286" w:rsidRDefault="00DD47A4">
      <w:pPr>
        <w:spacing w:line="480" w:lineRule="auto"/>
        <w:ind w:firstLineChars="200" w:firstLine="420"/>
        <w:rPr>
          <w:rFonts w:ascii="宋体" w:hAnsi="宋体"/>
          <w:szCs w:val="21"/>
        </w:rPr>
      </w:pPr>
      <w:r>
        <w:rPr>
          <w:rFonts w:ascii="宋体" w:hAnsi="宋体" w:hint="eastAsia"/>
          <w:bCs/>
          <w:szCs w:val="21"/>
        </w:rPr>
        <w:t>本单位已按</w:t>
      </w:r>
      <w:r>
        <w:rPr>
          <w:rFonts w:ascii="宋体" w:hAnsi="宋体"/>
          <w:bCs/>
          <w:szCs w:val="21"/>
          <w:u w:val="single"/>
        </w:rPr>
        <w:t xml:space="preserve">     （</w:t>
      </w:r>
      <w:r>
        <w:rPr>
          <w:rFonts w:ascii="宋体" w:hAnsi="宋体" w:hint="eastAsia"/>
          <w:bCs/>
          <w:szCs w:val="21"/>
          <w:u w:val="single"/>
        </w:rPr>
        <w:t>项目名称）</w:t>
      </w:r>
      <w:r>
        <w:rPr>
          <w:rFonts w:ascii="宋体" w:hAnsi="宋体"/>
          <w:bCs/>
          <w:szCs w:val="21"/>
          <w:u w:val="single"/>
        </w:rPr>
        <w:t xml:space="preserve">     </w:t>
      </w:r>
      <w:r>
        <w:rPr>
          <w:rFonts w:ascii="宋体" w:hAnsi="宋体" w:hint="eastAsia"/>
          <w:bCs/>
          <w:szCs w:val="21"/>
        </w:rPr>
        <w:t>项目（项目编号：</w:t>
      </w:r>
      <w:r>
        <w:rPr>
          <w:rFonts w:ascii="宋体" w:hAnsi="宋体"/>
          <w:bCs/>
          <w:szCs w:val="21"/>
          <w:u w:val="single"/>
        </w:rPr>
        <w:t xml:space="preserve">             </w:t>
      </w:r>
      <w:r>
        <w:rPr>
          <w:rFonts w:ascii="宋体" w:hAnsi="宋体" w:hint="eastAsia"/>
          <w:bCs/>
          <w:szCs w:val="21"/>
        </w:rPr>
        <w:t>）的磋商文件要求，于</w:t>
      </w:r>
      <w:r>
        <w:rPr>
          <w:rFonts w:ascii="宋体" w:hAnsi="宋体" w:hint="eastAsia"/>
          <w:szCs w:val="21"/>
          <w:u w:val="single"/>
        </w:rPr>
        <w:t xml:space="preserve">      年</w:t>
      </w:r>
      <w:r>
        <w:rPr>
          <w:rFonts w:ascii="宋体" w:hAnsi="宋体"/>
          <w:szCs w:val="21"/>
          <w:u w:val="single"/>
        </w:rPr>
        <w:t xml:space="preserve">   月   日    </w:t>
      </w:r>
      <w:r>
        <w:rPr>
          <w:rFonts w:ascii="宋体" w:hAnsi="宋体" w:hint="eastAsia"/>
          <w:szCs w:val="21"/>
          <w:u w:val="single"/>
        </w:rPr>
        <w:t>时</w:t>
      </w:r>
      <w:r>
        <w:rPr>
          <w:rFonts w:ascii="宋体" w:hAnsi="宋体"/>
          <w:szCs w:val="21"/>
          <w:u w:val="single"/>
        </w:rPr>
        <w:t xml:space="preserve">   </w:t>
      </w:r>
      <w:r>
        <w:rPr>
          <w:rFonts w:ascii="宋体" w:hAnsi="宋体" w:hint="eastAsia"/>
          <w:szCs w:val="21"/>
          <w:u w:val="single"/>
        </w:rPr>
        <w:t>分（北京时间）</w:t>
      </w:r>
      <w:r>
        <w:rPr>
          <w:rFonts w:ascii="宋体" w:hAnsi="宋体" w:hint="eastAsia"/>
          <w:bCs/>
          <w:szCs w:val="21"/>
        </w:rPr>
        <w:t>前以</w:t>
      </w:r>
      <w:r>
        <w:rPr>
          <w:rFonts w:ascii="宋体" w:hAnsi="宋体" w:hint="eastAsia"/>
          <w:bCs/>
          <w:szCs w:val="21"/>
          <w:u w:val="single"/>
        </w:rPr>
        <w:t>采购投标担保</w:t>
      </w:r>
      <w:proofErr w:type="gramStart"/>
      <w:r>
        <w:rPr>
          <w:rFonts w:ascii="宋体" w:hAnsi="宋体" w:hint="eastAsia"/>
          <w:bCs/>
          <w:szCs w:val="21"/>
          <w:u w:val="single"/>
        </w:rPr>
        <w:t>函</w:t>
      </w:r>
      <w:r>
        <w:rPr>
          <w:rFonts w:ascii="宋体" w:hAnsi="宋体" w:hint="eastAsia"/>
          <w:bCs/>
          <w:szCs w:val="21"/>
        </w:rPr>
        <w:t>方式</w:t>
      </w:r>
      <w:proofErr w:type="gramEnd"/>
      <w:r>
        <w:rPr>
          <w:rFonts w:ascii="宋体" w:hAnsi="宋体" w:hint="eastAsia"/>
          <w:bCs/>
          <w:szCs w:val="21"/>
        </w:rPr>
        <w:t>与响应文件一同递交。</w:t>
      </w:r>
    </w:p>
    <w:p w:rsidR="00AE5286" w:rsidRDefault="00AE5286">
      <w:pPr>
        <w:spacing w:line="360" w:lineRule="auto"/>
        <w:ind w:rightChars="402" w:right="844"/>
        <w:jc w:val="right"/>
        <w:rPr>
          <w:rFonts w:ascii="宋体" w:hAnsi="宋体"/>
          <w:szCs w:val="21"/>
        </w:rPr>
      </w:pPr>
    </w:p>
    <w:p w:rsidR="00AE5286" w:rsidRDefault="00DD47A4">
      <w:pPr>
        <w:spacing w:line="360" w:lineRule="auto"/>
        <w:ind w:rightChars="402" w:right="844"/>
        <w:jc w:val="right"/>
        <w:rPr>
          <w:rFonts w:ascii="宋体" w:hAnsi="宋体"/>
          <w:szCs w:val="21"/>
        </w:rPr>
      </w:pPr>
      <w:r>
        <w:rPr>
          <w:rFonts w:ascii="宋体" w:hAnsi="宋体" w:hint="eastAsia"/>
          <w:szCs w:val="21"/>
        </w:rPr>
        <w:t>（单位公章）</w:t>
      </w:r>
    </w:p>
    <w:p w:rsidR="00AE5286" w:rsidRDefault="00DD47A4">
      <w:pPr>
        <w:spacing w:afterLines="200" w:after="624" w:line="360" w:lineRule="auto"/>
        <w:ind w:rightChars="299" w:right="628"/>
        <w:jc w:val="right"/>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AE5286" w:rsidRDefault="00DD47A4">
      <w:pPr>
        <w:spacing w:line="360" w:lineRule="auto"/>
        <w:rPr>
          <w:rFonts w:ascii="宋体" w:hAnsi="宋体"/>
          <w:szCs w:val="21"/>
          <w:u w:val="single"/>
        </w:rPr>
      </w:pPr>
      <w:r>
        <w:rPr>
          <w:rFonts w:ascii="宋体" w:hAnsi="宋体" w:hint="eastAsia"/>
          <w:szCs w:val="21"/>
        </w:rPr>
        <w:t>单位名称：</w:t>
      </w:r>
      <w:r>
        <w:rPr>
          <w:rFonts w:ascii="宋体" w:hAnsi="宋体"/>
          <w:szCs w:val="21"/>
          <w:u w:val="single"/>
        </w:rPr>
        <w:t xml:space="preserve">                    </w:t>
      </w:r>
    </w:p>
    <w:p w:rsidR="00AE5286" w:rsidRDefault="00DD47A4">
      <w:pPr>
        <w:spacing w:line="360" w:lineRule="auto"/>
        <w:rPr>
          <w:rFonts w:ascii="宋体" w:hAnsi="宋体"/>
          <w:szCs w:val="21"/>
        </w:rPr>
      </w:pPr>
      <w:r>
        <w:rPr>
          <w:rFonts w:ascii="宋体" w:hAnsi="宋体" w:hint="eastAsia"/>
          <w:szCs w:val="21"/>
        </w:rPr>
        <w:t>单位地址：</w:t>
      </w:r>
      <w:r>
        <w:rPr>
          <w:rFonts w:ascii="宋体" w:hAnsi="宋体"/>
          <w:szCs w:val="21"/>
          <w:u w:val="single"/>
        </w:rPr>
        <w:t xml:space="preserve">                    </w:t>
      </w:r>
    </w:p>
    <w:p w:rsidR="00AE5286" w:rsidRDefault="00DD47A4">
      <w:pPr>
        <w:spacing w:line="360" w:lineRule="auto"/>
        <w:rPr>
          <w:rFonts w:ascii="宋体" w:hAnsi="宋体"/>
          <w:szCs w:val="21"/>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i/>
          <w:szCs w:val="21"/>
          <w:u w:val="single"/>
        </w:rPr>
        <w:t>（供应商财务）</w:t>
      </w:r>
      <w:r>
        <w:rPr>
          <w:rFonts w:ascii="宋体" w:hAnsi="宋体"/>
          <w:szCs w:val="21"/>
          <w:u w:val="single"/>
        </w:rPr>
        <w:t xml:space="preserve">  </w:t>
      </w:r>
    </w:p>
    <w:p w:rsidR="00AE5286" w:rsidRDefault="00DD47A4">
      <w:pPr>
        <w:spacing w:line="360" w:lineRule="auto"/>
        <w:rPr>
          <w:rFonts w:ascii="宋体" w:hAnsi="宋体"/>
          <w:szCs w:val="21"/>
        </w:rPr>
      </w:pPr>
      <w:r>
        <w:rPr>
          <w:rFonts w:ascii="宋体" w:hAnsi="宋体" w:hint="eastAsia"/>
          <w:szCs w:val="21"/>
        </w:rPr>
        <w:t>单位电话：</w:t>
      </w:r>
      <w:r>
        <w:rPr>
          <w:rFonts w:ascii="宋体" w:hAnsi="宋体"/>
          <w:szCs w:val="21"/>
          <w:u w:val="single"/>
        </w:rPr>
        <w:t xml:space="preserve">                    </w:t>
      </w:r>
      <w:r>
        <w:rPr>
          <w:rFonts w:ascii="宋体" w:hAnsi="宋体"/>
          <w:szCs w:val="21"/>
        </w:rPr>
        <w:t xml:space="preserve">      联系人手机：</w:t>
      </w:r>
      <w:r>
        <w:rPr>
          <w:rFonts w:ascii="宋体" w:hAnsi="宋体"/>
          <w:szCs w:val="21"/>
          <w:u w:val="single"/>
        </w:rPr>
        <w:t xml:space="preserve">              </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22"/>
      </w:tblGrid>
      <w:tr w:rsidR="00AE5286">
        <w:trPr>
          <w:trHeight w:val="2310"/>
          <w:jc w:val="center"/>
        </w:trPr>
        <w:tc>
          <w:tcPr>
            <w:tcW w:w="8522" w:type="dxa"/>
            <w:vAlign w:val="center"/>
          </w:tcPr>
          <w:p w:rsidR="00AE5286" w:rsidRDefault="00DD47A4">
            <w:pPr>
              <w:jc w:val="center"/>
              <w:rPr>
                <w:rFonts w:ascii="宋体" w:hAnsi="宋体"/>
                <w:b/>
                <w:szCs w:val="21"/>
              </w:rPr>
            </w:pPr>
            <w:r>
              <w:rPr>
                <w:rFonts w:ascii="宋体" w:hAnsi="宋体" w:hint="eastAsia"/>
                <w:b/>
                <w:szCs w:val="21"/>
              </w:rPr>
              <w:t>附件：</w:t>
            </w:r>
            <w:r>
              <w:rPr>
                <w:rFonts w:ascii="宋体" w:hAnsi="宋体" w:hint="eastAsia"/>
                <w:b/>
                <w:szCs w:val="21"/>
                <w:lang w:val="zh-CN"/>
              </w:rPr>
              <w:t>《采购投标担保函》</w:t>
            </w:r>
            <w:r>
              <w:rPr>
                <w:rFonts w:ascii="宋体" w:hAnsi="宋体" w:hint="eastAsia"/>
                <w:b/>
                <w:szCs w:val="21"/>
              </w:rPr>
              <w:t>（扫描件）</w:t>
            </w:r>
          </w:p>
        </w:tc>
      </w:tr>
    </w:tbl>
    <w:p w:rsidR="00AE5286" w:rsidRDefault="00DD47A4">
      <w:pPr>
        <w:pStyle w:val="2"/>
        <w:keepNext w:val="0"/>
        <w:keepLines w:val="0"/>
        <w:pageBreakBefore/>
        <w:numPr>
          <w:ilvl w:val="0"/>
          <w:numId w:val="70"/>
        </w:numPr>
        <w:spacing w:line="415" w:lineRule="auto"/>
        <w:jc w:val="left"/>
        <w:rPr>
          <w:rStyle w:val="afe"/>
          <w:rFonts w:ascii="宋体" w:eastAsia="宋体" w:hAnsi="宋体"/>
          <w:b/>
          <w:bCs/>
          <w:spacing w:val="12"/>
          <w:sz w:val="21"/>
        </w:rPr>
      </w:pPr>
      <w:bookmarkStart w:id="219" w:name="_Toc118365622"/>
      <w:r>
        <w:rPr>
          <w:rStyle w:val="afe"/>
          <w:rFonts w:ascii="宋体" w:eastAsia="宋体" w:hAnsi="宋体" w:hint="eastAsia"/>
          <w:b/>
          <w:bCs/>
          <w:spacing w:val="12"/>
          <w:sz w:val="21"/>
        </w:rPr>
        <w:lastRenderedPageBreak/>
        <w:t>相关保函格式</w:t>
      </w:r>
      <w:bookmarkEnd w:id="219"/>
    </w:p>
    <w:p w:rsidR="00AE5286" w:rsidRDefault="00DD47A4">
      <w:pPr>
        <w:spacing w:beforeLines="100" w:before="312" w:afterLines="100" w:after="312" w:line="360" w:lineRule="auto"/>
        <w:jc w:val="center"/>
        <w:rPr>
          <w:rFonts w:ascii="宋体" w:hAnsi="宋体"/>
          <w:b/>
          <w:color w:val="000000" w:themeColor="text1"/>
          <w:spacing w:val="20"/>
          <w:sz w:val="30"/>
          <w:szCs w:val="30"/>
        </w:rPr>
      </w:pPr>
      <w:r>
        <w:rPr>
          <w:rFonts w:ascii="宋体" w:hAnsi="宋体" w:hint="eastAsia"/>
          <w:b/>
          <w:color w:val="000000" w:themeColor="text1"/>
          <w:spacing w:val="20"/>
          <w:sz w:val="30"/>
          <w:szCs w:val="30"/>
        </w:rPr>
        <w:t>采购投标担保函</w:t>
      </w:r>
    </w:p>
    <w:p w:rsidR="00AE5286" w:rsidRDefault="00DD47A4">
      <w:pPr>
        <w:spacing w:line="360" w:lineRule="auto"/>
        <w:ind w:firstLineChars="2970" w:firstLine="6261"/>
        <w:rPr>
          <w:rFonts w:ascii="宋体" w:hAnsi="宋体"/>
          <w:b/>
          <w:color w:val="000000" w:themeColor="text1"/>
          <w:szCs w:val="21"/>
        </w:rPr>
      </w:pPr>
      <w:r>
        <w:rPr>
          <w:rFonts w:ascii="宋体" w:hAnsi="宋体" w:hint="eastAsia"/>
          <w:b/>
          <w:color w:val="000000" w:themeColor="text1"/>
          <w:szCs w:val="21"/>
        </w:rPr>
        <w:t>编号：</w:t>
      </w:r>
    </w:p>
    <w:p w:rsidR="00AE5286" w:rsidRDefault="00DD47A4">
      <w:pPr>
        <w:spacing w:line="360" w:lineRule="auto"/>
        <w:rPr>
          <w:rFonts w:ascii="宋体" w:hAnsi="宋体"/>
          <w:color w:val="000000" w:themeColor="text1"/>
          <w:szCs w:val="21"/>
          <w:u w:val="single"/>
        </w:rPr>
      </w:pPr>
      <w:r>
        <w:rPr>
          <w:rFonts w:ascii="宋体" w:hAnsi="宋体" w:hint="eastAsia"/>
          <w:color w:val="000000" w:themeColor="text1"/>
          <w:szCs w:val="21"/>
          <w:u w:val="single"/>
        </w:rPr>
        <w:t xml:space="preserve">                     </w:t>
      </w:r>
      <w:r>
        <w:rPr>
          <w:rFonts w:ascii="宋体" w:hAnsi="宋体" w:hint="eastAsia"/>
          <w:color w:val="000000" w:themeColor="text1"/>
          <w:szCs w:val="21"/>
        </w:rPr>
        <w:t>(采购人或采购代理机构)：</w:t>
      </w:r>
    </w:p>
    <w:p w:rsidR="00AE5286" w:rsidRDefault="00DD47A4">
      <w:pPr>
        <w:spacing w:line="360" w:lineRule="auto"/>
        <w:ind w:firstLineChars="200" w:firstLine="420"/>
        <w:rPr>
          <w:rFonts w:ascii="宋体" w:hAnsi="宋体"/>
          <w:color w:val="000000" w:themeColor="text1"/>
          <w:szCs w:val="21"/>
          <w:u w:val="single"/>
        </w:rPr>
      </w:pPr>
      <w:r>
        <w:rPr>
          <w:rFonts w:ascii="宋体" w:hAnsi="宋体" w:hint="eastAsia"/>
          <w:color w:val="000000" w:themeColor="text1"/>
          <w:szCs w:val="21"/>
        </w:rPr>
        <w:t>鉴于</w:t>
      </w:r>
      <w:r>
        <w:rPr>
          <w:rFonts w:ascii="宋体" w:hAnsi="宋体" w:hint="eastAsia"/>
          <w:color w:val="000000" w:themeColor="text1"/>
          <w:szCs w:val="21"/>
          <w:u w:val="single"/>
        </w:rPr>
        <w:t xml:space="preserve">                   </w:t>
      </w:r>
      <w:r>
        <w:rPr>
          <w:rFonts w:ascii="宋体" w:hAnsi="宋体" w:hint="eastAsia"/>
          <w:color w:val="000000" w:themeColor="text1"/>
          <w:szCs w:val="21"/>
        </w:rPr>
        <w:t>(以下简称“投标人”)拟参加编号为</w:t>
      </w:r>
      <w:r>
        <w:rPr>
          <w:rFonts w:ascii="宋体" w:hAnsi="宋体" w:hint="eastAsia"/>
          <w:color w:val="000000" w:themeColor="text1"/>
          <w:szCs w:val="21"/>
          <w:u w:val="single"/>
        </w:rPr>
        <w:t xml:space="preserve">                   </w:t>
      </w:r>
      <w:r>
        <w:rPr>
          <w:rFonts w:ascii="宋体" w:hAnsi="宋体" w:hint="eastAsia"/>
          <w:color w:val="000000" w:themeColor="text1"/>
          <w:szCs w:val="21"/>
        </w:rPr>
        <w:t>的</w:t>
      </w:r>
      <w:r>
        <w:rPr>
          <w:rFonts w:ascii="宋体" w:hAnsi="宋体" w:hint="eastAsia"/>
          <w:color w:val="000000" w:themeColor="text1"/>
          <w:szCs w:val="21"/>
          <w:u w:val="single"/>
        </w:rPr>
        <w:t xml:space="preserve">      </w:t>
      </w:r>
    </w:p>
    <w:p w:rsidR="00AE5286" w:rsidRDefault="00DD47A4">
      <w:pPr>
        <w:spacing w:line="360" w:lineRule="auto"/>
        <w:rPr>
          <w:rFonts w:ascii="宋体" w:hAnsi="宋体"/>
          <w:color w:val="000000" w:themeColor="text1"/>
          <w:szCs w:val="21"/>
          <w:u w:val="single"/>
        </w:rPr>
      </w:pP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一、保证责任的情形及保证金额</w:t>
      </w:r>
    </w:p>
    <w:p w:rsidR="00AE5286" w:rsidRDefault="00DD47A4">
      <w:pPr>
        <w:tabs>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)在投标人出现下列情形之一时，我方承担保证责任：</w:t>
      </w:r>
    </w:p>
    <w:p w:rsidR="00AE5286" w:rsidRDefault="00DD47A4">
      <w:pPr>
        <w:tabs>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1.中标后投标人无正当理由不与采购人或者采购代理机构签订《采购合同》；</w:t>
      </w:r>
    </w:p>
    <w:p w:rsidR="00AE5286" w:rsidRDefault="00DD47A4">
      <w:pPr>
        <w:tabs>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2.招标文件规定的投标人应当缴纳保证金的其他情形。</w:t>
      </w:r>
    </w:p>
    <w:p w:rsidR="00AE5286" w:rsidRDefault="00DD47A4">
      <w:pPr>
        <w:tabs>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(二)我方承担保证责任的最高金额为人民币</w:t>
      </w:r>
      <w:r>
        <w:rPr>
          <w:rFonts w:ascii="宋体" w:hAnsi="宋体" w:hint="eastAsia"/>
          <w:color w:val="000000" w:themeColor="text1"/>
          <w:szCs w:val="21"/>
          <w:u w:val="single"/>
        </w:rPr>
        <w:t xml:space="preserve">         </w:t>
      </w:r>
      <w:r>
        <w:rPr>
          <w:rFonts w:ascii="宋体" w:hAnsi="宋体" w:hint="eastAsia"/>
          <w:color w:val="000000" w:themeColor="text1"/>
          <w:szCs w:val="21"/>
        </w:rPr>
        <w:t>元(大写：</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)；即本项目的投标保证金金额。</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二、保证的方式及保证期间</w:t>
      </w:r>
    </w:p>
    <w:p w:rsidR="00AE5286" w:rsidRDefault="00DD47A4">
      <w:pPr>
        <w:tabs>
          <w:tab w:val="left" w:pos="142"/>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我方保证的方式为：连带责任保证。</w:t>
      </w:r>
    </w:p>
    <w:p w:rsidR="00AE5286" w:rsidRDefault="00DD47A4">
      <w:pPr>
        <w:spacing w:line="360" w:lineRule="auto"/>
        <w:ind w:leftChars="135" w:left="283"/>
        <w:rPr>
          <w:rFonts w:ascii="宋体" w:hAnsi="宋体"/>
          <w:color w:val="000000" w:themeColor="text1"/>
          <w:szCs w:val="21"/>
        </w:rPr>
      </w:pPr>
      <w:r>
        <w:rPr>
          <w:rFonts w:ascii="宋体" w:hAnsi="宋体" w:hint="eastAsia"/>
          <w:color w:val="000000" w:themeColor="text1"/>
          <w:szCs w:val="21"/>
        </w:rPr>
        <w:t>我方的保证期间为：自本保函生效之日起</w:t>
      </w:r>
      <w:r>
        <w:rPr>
          <w:rFonts w:ascii="宋体" w:hAnsi="宋体" w:hint="eastAsia"/>
          <w:color w:val="000000" w:themeColor="text1"/>
          <w:szCs w:val="21"/>
          <w:u w:val="single"/>
        </w:rPr>
        <w:t xml:space="preserve">      </w:t>
      </w:r>
      <w:proofErr w:type="gramStart"/>
      <w:r>
        <w:rPr>
          <w:rFonts w:ascii="宋体" w:hAnsi="宋体" w:hint="eastAsia"/>
          <w:color w:val="000000" w:themeColor="text1"/>
          <w:szCs w:val="21"/>
        </w:rPr>
        <w:t>个</w:t>
      </w:r>
      <w:proofErr w:type="gramEnd"/>
      <w:r>
        <w:rPr>
          <w:rFonts w:ascii="宋体" w:hAnsi="宋体" w:hint="eastAsia"/>
          <w:color w:val="000000" w:themeColor="text1"/>
          <w:szCs w:val="21"/>
        </w:rPr>
        <w:t>月止。</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三、承担保证责任的程序</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1.你方要求我方承担保证责任的，应在本保函保证期间内向我方发出书面索赔通知,索赔通知应写明要求索赔的金额，支付款项应到达的账号。并附有证明投标人发生我方应承</w:t>
      </w:r>
      <w:proofErr w:type="gramStart"/>
      <w:r>
        <w:rPr>
          <w:rFonts w:ascii="宋体" w:hAnsi="宋体" w:hint="eastAsia"/>
          <w:color w:val="000000" w:themeColor="text1"/>
          <w:szCs w:val="21"/>
        </w:rPr>
        <w:t>担保证责任</w:t>
      </w:r>
      <w:proofErr w:type="gramEnd"/>
      <w:r>
        <w:rPr>
          <w:rFonts w:ascii="宋体" w:hAnsi="宋体" w:hint="eastAsia"/>
          <w:color w:val="000000" w:themeColor="text1"/>
          <w:szCs w:val="21"/>
        </w:rPr>
        <w:t>情形的事实材料。</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2.我方在收到索赔通知及相关证明材料后，在</w:t>
      </w:r>
      <w:r>
        <w:rPr>
          <w:rFonts w:ascii="宋体" w:hAnsi="宋体" w:hint="eastAsia"/>
          <w:color w:val="000000" w:themeColor="text1"/>
          <w:szCs w:val="21"/>
          <w:u w:val="single"/>
        </w:rPr>
        <w:t xml:space="preserve">      </w:t>
      </w:r>
      <w:proofErr w:type="gramStart"/>
      <w:r>
        <w:rPr>
          <w:rFonts w:ascii="宋体" w:hAnsi="宋体" w:hint="eastAsia"/>
          <w:color w:val="000000" w:themeColor="text1"/>
          <w:szCs w:val="21"/>
        </w:rPr>
        <w:t>个</w:t>
      </w:r>
      <w:proofErr w:type="gramEnd"/>
      <w:r>
        <w:rPr>
          <w:rFonts w:ascii="宋体" w:hAnsi="宋体" w:hint="eastAsia"/>
          <w:color w:val="000000" w:themeColor="text1"/>
          <w:szCs w:val="21"/>
        </w:rPr>
        <w:t>工作日内进行审查，符合应承</w:t>
      </w:r>
      <w:proofErr w:type="gramStart"/>
      <w:r>
        <w:rPr>
          <w:rFonts w:ascii="宋体" w:hAnsi="宋体" w:hint="eastAsia"/>
          <w:color w:val="000000" w:themeColor="text1"/>
          <w:szCs w:val="21"/>
        </w:rPr>
        <w:t>担保证责任</w:t>
      </w:r>
      <w:proofErr w:type="gramEnd"/>
      <w:r>
        <w:rPr>
          <w:rFonts w:ascii="宋体" w:hAnsi="宋体" w:hint="eastAsia"/>
          <w:color w:val="000000" w:themeColor="text1"/>
          <w:szCs w:val="21"/>
        </w:rPr>
        <w:t>情形的，我方应按照你方的要求代投标人向你方支付投标保证金。</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四、保证责任的终止</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1.保证期间届满你方未向我方书面主张保证责任的，</w:t>
      </w:r>
      <w:proofErr w:type="gramStart"/>
      <w:r>
        <w:rPr>
          <w:rFonts w:ascii="宋体" w:hAnsi="宋体" w:hint="eastAsia"/>
          <w:color w:val="000000" w:themeColor="text1"/>
          <w:szCs w:val="21"/>
        </w:rPr>
        <w:t>自保证</w:t>
      </w:r>
      <w:proofErr w:type="gramEnd"/>
      <w:r>
        <w:rPr>
          <w:rFonts w:ascii="宋体" w:hAnsi="宋体" w:hint="eastAsia"/>
          <w:color w:val="000000" w:themeColor="text1"/>
          <w:szCs w:val="21"/>
        </w:rPr>
        <w:t>期间届满次日起，我方保证责任自动终止。</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2.我方按照本保函向你贵方履行了保证责任后，自我方向你贵方支付款项(支付款项从我方账户划出)之日起，保证责任终止。</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3.按照法律法规的规定或出现我方保证责任终止的其它情形的，我方在本保函项下的保证责</w:t>
      </w:r>
      <w:r>
        <w:rPr>
          <w:rFonts w:ascii="宋体" w:hAnsi="宋体" w:hint="eastAsia"/>
          <w:color w:val="000000" w:themeColor="text1"/>
          <w:szCs w:val="21"/>
        </w:rPr>
        <w:lastRenderedPageBreak/>
        <w:t>任亦终止。</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五、免责条款</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1.依照法律规定或你方与投标人的另行约定，全部或者部分免除投标人投标保证金义务时，我方亦免除相应的保证责任。</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2.因你方原因致使投标人发生本保函第一条第（一）款约定情形的，我方不承担保证责任。</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3.因不可抗力造成投标人发生本保函第一条约定情形的，我方不承担保证责任。</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4.你方或其他有权机关对招标文件进行任何澄清或修改，加重我方保证责任的，我方对加重部分不承担保证责任，但该澄清或修改经我方事先书面同意的除外。</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六、争议的解决</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因本保函发生的纠纷，由你我双方协商解决，协商不成的，通过诉讼程序解决,诉讼管辖地法院为</w:t>
      </w:r>
      <w:r>
        <w:rPr>
          <w:rFonts w:ascii="宋体" w:hAnsi="宋体" w:hint="eastAsia"/>
          <w:color w:val="000000" w:themeColor="text1"/>
          <w:szCs w:val="21"/>
          <w:u w:val="single"/>
        </w:rPr>
        <w:t xml:space="preserve">           </w:t>
      </w:r>
      <w:r>
        <w:rPr>
          <w:rFonts w:ascii="宋体" w:hAnsi="宋体" w:hint="eastAsia"/>
          <w:color w:val="000000" w:themeColor="text1"/>
          <w:szCs w:val="21"/>
        </w:rPr>
        <w:t>法院。</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七、保函的生效</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本保函自我方加盖公章之日起生效。</w:t>
      </w:r>
    </w:p>
    <w:p w:rsidR="00AE5286" w:rsidRDefault="00DD47A4">
      <w:pPr>
        <w:spacing w:beforeLines="300" w:before="936" w:line="360" w:lineRule="auto"/>
        <w:jc w:val="right"/>
        <w:rPr>
          <w:rFonts w:ascii="宋体" w:hAnsi="宋体"/>
          <w:color w:val="000000" w:themeColor="text1"/>
          <w:szCs w:val="21"/>
        </w:rPr>
      </w:pPr>
      <w:r>
        <w:rPr>
          <w:rFonts w:ascii="宋体" w:hAnsi="宋体" w:hint="eastAsia"/>
          <w:color w:val="000000" w:themeColor="text1"/>
          <w:szCs w:val="21"/>
        </w:rPr>
        <w:t>保证人：(公章)</w:t>
      </w:r>
    </w:p>
    <w:p w:rsidR="00AE5286" w:rsidRDefault="00DD47A4">
      <w:pPr>
        <w:spacing w:line="360" w:lineRule="auto"/>
        <w:jc w:val="right"/>
        <w:rPr>
          <w:rFonts w:ascii="宋体" w:hAnsi="宋体"/>
          <w:color w:val="000000" w:themeColor="text1"/>
          <w:szCs w:val="21"/>
        </w:rPr>
      </w:pPr>
      <w:r>
        <w:rPr>
          <w:rFonts w:ascii="宋体" w:hAnsi="宋体" w:hint="eastAsia"/>
          <w:color w:val="000000" w:themeColor="text1"/>
          <w:szCs w:val="21"/>
        </w:rPr>
        <w:t>年   月   日</w:t>
      </w:r>
    </w:p>
    <w:p w:rsidR="00AE5286" w:rsidRDefault="00AE5286">
      <w:pPr>
        <w:rPr>
          <w:rFonts w:ascii="宋体" w:hAnsi="宋体"/>
          <w:color w:val="000000" w:themeColor="text1"/>
        </w:rPr>
      </w:pPr>
    </w:p>
    <w:p w:rsidR="00AE5286" w:rsidRDefault="00DD47A4">
      <w:pPr>
        <w:pageBreakBefore/>
        <w:spacing w:beforeLines="100" w:before="312" w:afterLines="100" w:after="312" w:line="360" w:lineRule="auto"/>
        <w:jc w:val="center"/>
        <w:rPr>
          <w:rFonts w:ascii="宋体" w:hAnsi="宋体"/>
          <w:b/>
          <w:color w:val="000000" w:themeColor="text1"/>
          <w:spacing w:val="20"/>
          <w:sz w:val="30"/>
          <w:szCs w:val="30"/>
        </w:rPr>
      </w:pPr>
      <w:r>
        <w:rPr>
          <w:rFonts w:ascii="宋体" w:hAnsi="宋体" w:hint="eastAsia"/>
          <w:b/>
          <w:color w:val="000000" w:themeColor="text1"/>
          <w:spacing w:val="20"/>
          <w:sz w:val="30"/>
          <w:szCs w:val="30"/>
        </w:rPr>
        <w:lastRenderedPageBreak/>
        <w:t>采购履约担保</w:t>
      </w:r>
    </w:p>
    <w:p w:rsidR="00AE5286" w:rsidRDefault="00DD47A4">
      <w:pPr>
        <w:spacing w:line="360" w:lineRule="auto"/>
        <w:ind w:firstLineChars="2970" w:firstLine="6261"/>
        <w:rPr>
          <w:rFonts w:ascii="宋体" w:hAnsi="宋体"/>
          <w:b/>
          <w:color w:val="000000" w:themeColor="text1"/>
          <w:szCs w:val="21"/>
        </w:rPr>
      </w:pPr>
      <w:r>
        <w:rPr>
          <w:rFonts w:ascii="宋体" w:hAnsi="宋体" w:hint="eastAsia"/>
          <w:b/>
          <w:color w:val="000000" w:themeColor="text1"/>
          <w:szCs w:val="21"/>
        </w:rPr>
        <w:t>编号：</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(采购人)：</w:t>
      </w:r>
    </w:p>
    <w:p w:rsidR="00AE5286" w:rsidRDefault="00DD47A4">
      <w:pPr>
        <w:spacing w:line="360" w:lineRule="auto"/>
        <w:ind w:firstLineChars="200" w:firstLine="420"/>
        <w:rPr>
          <w:rFonts w:ascii="宋体" w:hAnsi="宋体"/>
          <w:color w:val="000000" w:themeColor="text1"/>
          <w:szCs w:val="21"/>
        </w:rPr>
      </w:pPr>
      <w:proofErr w:type="gramStart"/>
      <w:r>
        <w:rPr>
          <w:rFonts w:ascii="宋体" w:hAnsi="宋体" w:hint="eastAsia"/>
          <w:color w:val="000000" w:themeColor="text1"/>
          <w:szCs w:val="21"/>
        </w:rPr>
        <w:t>鉴于你</w:t>
      </w:r>
      <w:proofErr w:type="gramEnd"/>
      <w:r>
        <w:rPr>
          <w:rFonts w:ascii="宋体" w:hAnsi="宋体" w:hint="eastAsia"/>
          <w:color w:val="000000" w:themeColor="text1"/>
          <w:szCs w:val="21"/>
        </w:rPr>
        <w:t>方与</w:t>
      </w:r>
      <w:r>
        <w:rPr>
          <w:rFonts w:ascii="宋体" w:hAnsi="宋体" w:hint="eastAsia"/>
          <w:color w:val="000000" w:themeColor="text1"/>
          <w:szCs w:val="21"/>
          <w:u w:val="single"/>
        </w:rPr>
        <w:t xml:space="preserve">                      </w:t>
      </w:r>
      <w:r>
        <w:rPr>
          <w:rFonts w:ascii="宋体" w:hAnsi="宋体" w:hint="eastAsia"/>
          <w:color w:val="000000" w:themeColor="text1"/>
          <w:szCs w:val="21"/>
        </w:rPr>
        <w:t>（以下简称供应商）于</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 自</w:t>
      </w:r>
      <w:proofErr w:type="gramStart"/>
      <w:r>
        <w:rPr>
          <w:rFonts w:ascii="宋体" w:hAnsi="宋体" w:hint="eastAsia"/>
          <w:color w:val="000000" w:themeColor="text1"/>
          <w:szCs w:val="21"/>
        </w:rPr>
        <w:t>签定</w:t>
      </w:r>
      <w:proofErr w:type="gramEnd"/>
      <w:r>
        <w:rPr>
          <w:rFonts w:ascii="宋体" w:hAnsi="宋体" w:hint="eastAsia"/>
          <w:color w:val="000000" w:themeColor="text1"/>
          <w:szCs w:val="21"/>
        </w:rPr>
        <w:t>编号为</w:t>
      </w:r>
      <w:r>
        <w:rPr>
          <w:rFonts w:ascii="宋体" w:hAnsi="宋体" w:hint="eastAsia"/>
          <w:color w:val="000000" w:themeColor="text1"/>
          <w:szCs w:val="21"/>
          <w:u w:val="single"/>
        </w:rPr>
        <w:t xml:space="preserve">             </w:t>
      </w:r>
      <w:r>
        <w:rPr>
          <w:rFonts w:ascii="宋体" w:hAnsi="宋体" w:hint="eastAsia"/>
          <w:color w:val="000000" w:themeColor="text1"/>
          <w:szCs w:val="21"/>
        </w:rPr>
        <w:t>的《</w:t>
      </w:r>
      <w:r>
        <w:rPr>
          <w:rFonts w:ascii="宋体" w:hAnsi="宋体" w:hint="eastAsia"/>
          <w:color w:val="000000" w:themeColor="text1"/>
          <w:szCs w:val="21"/>
          <w:u w:val="single"/>
        </w:rPr>
        <w:t xml:space="preserve">                  </w:t>
      </w:r>
      <w:r>
        <w:rPr>
          <w:rFonts w:ascii="宋体" w:hAnsi="宋体" w:hint="eastAsia"/>
          <w:color w:val="000000" w:themeColor="text1"/>
          <w:szCs w:val="21"/>
        </w:rPr>
        <w:t>采购合同》 (以下简称主合同)，</w:t>
      </w:r>
      <w:proofErr w:type="gramStart"/>
      <w:r>
        <w:rPr>
          <w:rFonts w:ascii="宋体" w:hAnsi="宋体" w:hint="eastAsia"/>
          <w:color w:val="000000" w:themeColor="text1"/>
          <w:szCs w:val="21"/>
        </w:rPr>
        <w:t>且依据</w:t>
      </w:r>
      <w:proofErr w:type="gramEnd"/>
      <w:r>
        <w:rPr>
          <w:rFonts w:ascii="宋体" w:hAnsi="宋体" w:hint="eastAsia"/>
          <w:color w:val="000000" w:themeColor="text1"/>
          <w:szCs w:val="21"/>
        </w:rPr>
        <w:t>该合同的约定，供应商应在</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日前向你方交纳履约保证金，且可以履约担保函的形式交纳厦约保证金。应供应商的申请，我方以保证的方式向你方提供如下履约保证金担保：</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一、保证责任的情形及保证金额</w:t>
      </w:r>
    </w:p>
    <w:p w:rsidR="00AE5286" w:rsidRDefault="00DD47A4">
      <w:pPr>
        <w:spacing w:line="360" w:lineRule="auto"/>
        <w:ind w:leftChars="67" w:left="141"/>
        <w:rPr>
          <w:rFonts w:ascii="宋体" w:hAnsi="宋体"/>
          <w:color w:val="000000" w:themeColor="text1"/>
          <w:szCs w:val="21"/>
        </w:rPr>
      </w:pPr>
      <w:r>
        <w:rPr>
          <w:rFonts w:ascii="宋体" w:hAnsi="宋体" w:hint="eastAsia"/>
          <w:color w:val="000000" w:themeColor="text1"/>
          <w:szCs w:val="21"/>
        </w:rPr>
        <w:t>（一）在供应</w:t>
      </w:r>
      <w:proofErr w:type="gramStart"/>
      <w:r>
        <w:rPr>
          <w:rFonts w:ascii="宋体" w:hAnsi="宋体" w:hint="eastAsia"/>
          <w:color w:val="000000" w:themeColor="text1"/>
          <w:szCs w:val="21"/>
        </w:rPr>
        <w:t>商出现</w:t>
      </w:r>
      <w:proofErr w:type="gramEnd"/>
      <w:r>
        <w:rPr>
          <w:rFonts w:ascii="宋体" w:hAnsi="宋体" w:hint="eastAsia"/>
          <w:color w:val="000000" w:themeColor="text1"/>
          <w:szCs w:val="21"/>
        </w:rPr>
        <w:t>下列情形之一时，我方承担保证责任：</w:t>
      </w:r>
    </w:p>
    <w:p w:rsidR="00AE5286" w:rsidRDefault="00DD47A4">
      <w:pPr>
        <w:spacing w:line="360" w:lineRule="auto"/>
        <w:ind w:leftChars="135" w:left="283"/>
        <w:rPr>
          <w:rFonts w:ascii="宋体" w:hAnsi="宋体"/>
          <w:color w:val="000000" w:themeColor="text1"/>
          <w:szCs w:val="21"/>
        </w:rPr>
      </w:pPr>
      <w:r>
        <w:rPr>
          <w:rFonts w:ascii="宋体" w:hAnsi="宋体" w:hint="eastAsia"/>
          <w:color w:val="000000" w:themeColor="text1"/>
          <w:szCs w:val="21"/>
        </w:rPr>
        <w:t>1.将中标项目转让给他人，或者在投标文件中未说明，且未经采购招标机构人同意,将中标项目分包给他人的；</w:t>
      </w:r>
    </w:p>
    <w:p w:rsidR="00AE5286" w:rsidRDefault="00DD47A4">
      <w:pPr>
        <w:spacing w:line="360" w:lineRule="auto"/>
        <w:ind w:leftChars="135" w:left="283"/>
        <w:rPr>
          <w:rFonts w:ascii="宋体" w:hAnsi="宋体"/>
          <w:color w:val="000000" w:themeColor="text1"/>
          <w:szCs w:val="21"/>
        </w:rPr>
      </w:pPr>
      <w:r>
        <w:rPr>
          <w:rFonts w:ascii="宋体" w:hAnsi="宋体" w:hint="eastAsia"/>
          <w:color w:val="000000" w:themeColor="text1"/>
          <w:szCs w:val="21"/>
        </w:rPr>
        <w:t>2.主合同约定的</w:t>
      </w:r>
      <w:proofErr w:type="gramStart"/>
      <w:r>
        <w:rPr>
          <w:rFonts w:ascii="宋体" w:hAnsi="宋体" w:hint="eastAsia"/>
          <w:color w:val="000000" w:themeColor="text1"/>
          <w:szCs w:val="21"/>
        </w:rPr>
        <w:t>应当缴约履约</w:t>
      </w:r>
      <w:proofErr w:type="gramEnd"/>
      <w:r>
        <w:rPr>
          <w:rFonts w:ascii="宋体" w:hAnsi="宋体" w:hint="eastAsia"/>
          <w:color w:val="000000" w:themeColor="text1"/>
          <w:szCs w:val="21"/>
        </w:rPr>
        <w:t>保证金的情形</w:t>
      </w:r>
    </w:p>
    <w:p w:rsidR="00AE5286" w:rsidRDefault="00DD47A4">
      <w:pPr>
        <w:spacing w:line="360" w:lineRule="auto"/>
        <w:ind w:leftChars="135" w:left="283"/>
        <w:rPr>
          <w:rFonts w:ascii="宋体" w:hAnsi="宋体"/>
          <w:color w:val="000000" w:themeColor="text1"/>
          <w:szCs w:val="21"/>
        </w:rPr>
      </w:pPr>
      <w:r>
        <w:rPr>
          <w:rFonts w:ascii="宋体" w:hAnsi="宋体" w:hint="eastAsia"/>
          <w:color w:val="000000" w:themeColor="text1"/>
          <w:szCs w:val="21"/>
        </w:rPr>
        <w:t>(1)未按主合同约定的质量、数量和期限供应货物/提供服务/完成工程的；</w:t>
      </w:r>
    </w:p>
    <w:p w:rsidR="00AE5286" w:rsidRDefault="00DD47A4">
      <w:pPr>
        <w:spacing w:line="360" w:lineRule="auto"/>
        <w:ind w:leftChars="135" w:left="283"/>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u w:val="single"/>
        </w:rPr>
        <w:t xml:space="preserve">                                                            。</w:t>
      </w:r>
    </w:p>
    <w:p w:rsidR="00AE5286" w:rsidRDefault="00DD47A4">
      <w:pPr>
        <w:spacing w:line="360" w:lineRule="auto"/>
        <w:ind w:leftChars="135" w:left="283"/>
        <w:rPr>
          <w:rFonts w:ascii="宋体" w:hAnsi="宋体"/>
          <w:color w:val="000000" w:themeColor="text1"/>
          <w:szCs w:val="21"/>
        </w:rPr>
      </w:pPr>
      <w:r>
        <w:rPr>
          <w:rFonts w:ascii="宋体" w:hAnsi="宋体" w:hint="eastAsia"/>
          <w:color w:val="000000" w:themeColor="text1"/>
          <w:szCs w:val="21"/>
        </w:rPr>
        <w:t>(二)我方的保证范围是主合同约定的合同价款总额的</w:t>
      </w:r>
      <w:r>
        <w:rPr>
          <w:rFonts w:ascii="宋体" w:hAnsi="宋体" w:hint="eastAsia"/>
          <w:color w:val="000000" w:themeColor="text1"/>
          <w:szCs w:val="21"/>
          <w:u w:val="single"/>
        </w:rPr>
        <w:t xml:space="preserve">      </w:t>
      </w:r>
      <w:r>
        <w:rPr>
          <w:rFonts w:ascii="宋体" w:hAnsi="宋体" w:hint="eastAsia"/>
          <w:color w:val="000000" w:themeColor="text1"/>
          <w:szCs w:val="21"/>
        </w:rPr>
        <w:t>%数额为</w:t>
      </w:r>
      <w:r>
        <w:rPr>
          <w:rFonts w:ascii="宋体" w:hAnsi="宋体" w:hint="eastAsia"/>
          <w:color w:val="000000" w:themeColor="text1"/>
          <w:szCs w:val="21"/>
          <w:u w:val="single"/>
        </w:rPr>
        <w:t xml:space="preserve">        </w:t>
      </w:r>
      <w:r>
        <w:rPr>
          <w:rFonts w:ascii="宋体" w:hAnsi="宋体" w:hint="eastAsia"/>
          <w:color w:val="000000" w:themeColor="text1"/>
          <w:szCs w:val="21"/>
        </w:rPr>
        <w:t>元(大写：</w:t>
      </w:r>
      <w:r>
        <w:rPr>
          <w:rFonts w:ascii="宋体" w:hAnsi="宋体" w:hint="eastAsia"/>
          <w:color w:val="000000" w:themeColor="text1"/>
          <w:szCs w:val="21"/>
          <w:u w:val="single"/>
        </w:rPr>
        <w:t xml:space="preserve">          </w:t>
      </w:r>
      <w:r>
        <w:rPr>
          <w:rFonts w:ascii="宋体" w:hAnsi="宋体" w:hint="eastAsia"/>
          <w:color w:val="000000" w:themeColor="text1"/>
          <w:szCs w:val="21"/>
        </w:rPr>
        <w:t>)，币种为</w:t>
      </w:r>
      <w:r>
        <w:rPr>
          <w:rFonts w:ascii="宋体" w:hAnsi="宋体" w:hint="eastAsia"/>
          <w:color w:val="000000" w:themeColor="text1"/>
          <w:szCs w:val="21"/>
          <w:u w:val="single"/>
        </w:rPr>
        <w:t xml:space="preserve">                。</w:t>
      </w:r>
      <w:r>
        <w:rPr>
          <w:rFonts w:ascii="宋体" w:hAnsi="宋体" w:hint="eastAsia"/>
          <w:color w:val="000000" w:themeColor="text1"/>
          <w:szCs w:val="21"/>
        </w:rPr>
        <w:t>（即主合同履约保证金金额）</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二、保证的方式及保证期间</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我方保证的方式为：连带责任保证。</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我方保证的期间为：自本合同生效之日起</w:t>
      </w:r>
      <w:proofErr w:type="gramStart"/>
      <w:r>
        <w:rPr>
          <w:rFonts w:ascii="宋体" w:hAnsi="宋体" w:hint="eastAsia"/>
          <w:color w:val="000000" w:themeColor="text1"/>
          <w:szCs w:val="21"/>
        </w:rPr>
        <w:t>至供应商按照主</w:t>
      </w:r>
      <w:proofErr w:type="gramEnd"/>
      <w:r>
        <w:rPr>
          <w:rFonts w:ascii="宋体" w:hAnsi="宋体" w:hint="eastAsia"/>
          <w:color w:val="000000" w:themeColor="text1"/>
          <w:szCs w:val="21"/>
        </w:rPr>
        <w:t>合同约定的供货/完工期限届满后</w:t>
      </w:r>
      <w:r>
        <w:rPr>
          <w:rFonts w:ascii="宋体" w:hAnsi="宋体" w:hint="eastAsia"/>
          <w:color w:val="000000" w:themeColor="text1"/>
          <w:szCs w:val="21"/>
          <w:u w:val="single"/>
        </w:rPr>
        <w:t xml:space="preserve">    </w:t>
      </w:r>
      <w:r>
        <w:rPr>
          <w:rFonts w:ascii="宋体" w:hAnsi="宋体" w:hint="eastAsia"/>
          <w:color w:val="000000" w:themeColor="text1"/>
          <w:szCs w:val="21"/>
        </w:rPr>
        <w:t>日内。</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如果供应商未按主合同约定向贵方供应货物/提供服务/完成工程的，由我方在保证金额内向你方支付上述款项。</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三、承担保证责任的程序</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1.你方要求我方承担保证责任的，应在本保函保证期间内向我方发出书面索赔通知，索赔通知应写明要求索赔的金额，支付款项应到达的账号并附有证明供应商违约事实的证明材料。</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如果你方与供应商因货物质量问题产生争议，你方还需同时提供</w:t>
      </w:r>
      <w:r>
        <w:rPr>
          <w:rFonts w:ascii="宋体" w:hAnsi="宋体" w:hint="eastAsia"/>
          <w:color w:val="000000" w:themeColor="text1"/>
          <w:szCs w:val="21"/>
          <w:u w:val="single"/>
        </w:rPr>
        <w:t xml:space="preserve">          </w:t>
      </w:r>
      <w:r>
        <w:rPr>
          <w:rFonts w:ascii="宋体" w:hAnsi="宋体" w:hint="eastAsia"/>
          <w:color w:val="000000" w:themeColor="text1"/>
          <w:szCs w:val="21"/>
        </w:rPr>
        <w:t>部门出具的质量检测报告，或经诉讼(仲裁)程序裁决后的裁决书、调解书，本保证人即按照检测结果或裁决书、调解书决定是否承担保证责任。</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2.我方收到你方的书面索赔通知及相应证明材料，在</w:t>
      </w:r>
      <w:r>
        <w:rPr>
          <w:rFonts w:ascii="宋体" w:hAnsi="宋体" w:hint="eastAsia"/>
          <w:color w:val="000000" w:themeColor="text1"/>
          <w:szCs w:val="21"/>
          <w:u w:val="single"/>
        </w:rPr>
        <w:t xml:space="preserve">     </w:t>
      </w:r>
      <w:r>
        <w:rPr>
          <w:rFonts w:ascii="宋体" w:hAnsi="宋体" w:hint="eastAsia"/>
          <w:color w:val="000000" w:themeColor="text1"/>
          <w:szCs w:val="21"/>
        </w:rPr>
        <w:t>工作日内进行核定后按照本保函的承诺承担保证责任。</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lastRenderedPageBreak/>
        <w:t>四、保证责任的终止</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1.保证期间届满你方未向我方书面主张保证责任的，</w:t>
      </w:r>
      <w:proofErr w:type="gramStart"/>
      <w:r>
        <w:rPr>
          <w:rFonts w:ascii="宋体" w:hAnsi="宋体" w:hint="eastAsia"/>
          <w:color w:val="000000" w:themeColor="text1"/>
          <w:szCs w:val="21"/>
        </w:rPr>
        <w:t>自保证</w:t>
      </w:r>
      <w:proofErr w:type="gramEnd"/>
      <w:r>
        <w:rPr>
          <w:rFonts w:ascii="宋体" w:hAnsi="宋体" w:hint="eastAsia"/>
          <w:color w:val="000000" w:themeColor="text1"/>
          <w:szCs w:val="21"/>
        </w:rPr>
        <w:t>期间届满次日超，我方保证责任自动终止。保证期间届满前，主合同约定的货物\工程\服务全部验收合格的，自验收合格日起，我方保证责任自动终止。</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2.我方按照本保函向你方履行了保证责任后，自我方向你方支付款项(支付款项从我方账户划出)之日起，保证责任即终止。</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3.按照法律法规的规定或出现应终止我方保证责任的其它情形的，我方在本保函项下的保证责任亦终止。</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4.你方与供应</w:t>
      </w:r>
      <w:proofErr w:type="gramStart"/>
      <w:r>
        <w:rPr>
          <w:rFonts w:ascii="宋体" w:hAnsi="宋体" w:hint="eastAsia"/>
          <w:color w:val="000000" w:themeColor="text1"/>
          <w:szCs w:val="21"/>
        </w:rPr>
        <w:t>商修改主</w:t>
      </w:r>
      <w:proofErr w:type="gramEnd"/>
      <w:r>
        <w:rPr>
          <w:rFonts w:ascii="宋体" w:hAnsi="宋体" w:hint="eastAsia"/>
          <w:color w:val="000000" w:themeColor="text1"/>
          <w:szCs w:val="21"/>
        </w:rPr>
        <w:t>合同，加重我方保证责任的，我方对加重部分不承担保证责任，但该等修改事先经我方书面同意的除外；你方与供应</w:t>
      </w:r>
      <w:proofErr w:type="gramStart"/>
      <w:r>
        <w:rPr>
          <w:rFonts w:ascii="宋体" w:hAnsi="宋体" w:hint="eastAsia"/>
          <w:color w:val="000000" w:themeColor="text1"/>
          <w:szCs w:val="21"/>
        </w:rPr>
        <w:t>商修改主</w:t>
      </w:r>
      <w:proofErr w:type="gramEnd"/>
      <w:r>
        <w:rPr>
          <w:rFonts w:ascii="宋体" w:hAnsi="宋体" w:hint="eastAsia"/>
          <w:color w:val="000000" w:themeColor="text1"/>
          <w:szCs w:val="21"/>
        </w:rPr>
        <w:t>合同履行期限，我方保证期间仍</w:t>
      </w:r>
      <w:proofErr w:type="gramStart"/>
      <w:r>
        <w:rPr>
          <w:rFonts w:ascii="宋体" w:hAnsi="宋体" w:hint="eastAsia"/>
          <w:color w:val="000000" w:themeColor="text1"/>
          <w:szCs w:val="21"/>
        </w:rPr>
        <w:t>依修改</w:t>
      </w:r>
      <w:proofErr w:type="gramEnd"/>
      <w:r>
        <w:rPr>
          <w:rFonts w:ascii="宋体" w:hAnsi="宋体" w:hint="eastAsia"/>
          <w:color w:val="000000" w:themeColor="text1"/>
          <w:szCs w:val="21"/>
        </w:rPr>
        <w:t>前的履行期限计算，但该等修改事先经我方书面同意的除外。</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五,免责条款</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1.因你方违反主合同约定致使供应商不能履行义务的，我方不承担保证责任。</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2.依照法律法规的规定或你方与供应商的另行约定,全部或者部分免除供应商应缴纳的保证金义务的，我方亦免除相应的保证责任。</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3.因不可抗力造成供应商不能履行供货义务的，我方不承担保证责任。</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六、争议的解决</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因本保函发生的纠纷,由你我双方协商解决，协商不成的，通过诉讼程序解决，诉讼管辖地法院为</w:t>
      </w:r>
      <w:r>
        <w:rPr>
          <w:rFonts w:ascii="宋体" w:hAnsi="宋体" w:hint="eastAsia"/>
          <w:color w:val="000000" w:themeColor="text1"/>
          <w:szCs w:val="21"/>
          <w:u w:val="single"/>
        </w:rPr>
        <w:t xml:space="preserve">               </w:t>
      </w:r>
      <w:r>
        <w:rPr>
          <w:rFonts w:ascii="宋体" w:hAnsi="宋体" w:hint="eastAsia"/>
          <w:color w:val="000000" w:themeColor="text1"/>
          <w:szCs w:val="21"/>
        </w:rPr>
        <w:t>法院。</w:t>
      </w:r>
    </w:p>
    <w:p w:rsidR="00AE5286" w:rsidRDefault="00DD47A4">
      <w:pPr>
        <w:spacing w:line="360" w:lineRule="auto"/>
        <w:rPr>
          <w:rFonts w:ascii="宋体" w:hAnsi="宋体"/>
          <w:color w:val="000000" w:themeColor="text1"/>
          <w:szCs w:val="21"/>
        </w:rPr>
      </w:pPr>
      <w:r>
        <w:rPr>
          <w:rFonts w:ascii="宋体" w:hAnsi="宋体" w:hint="eastAsia"/>
          <w:color w:val="000000" w:themeColor="text1"/>
          <w:szCs w:val="21"/>
        </w:rPr>
        <w:t>七、保函的生效</w:t>
      </w:r>
    </w:p>
    <w:p w:rsidR="00AE5286" w:rsidRDefault="00DD47A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本保函自我方加盖公章之日起生效。</w:t>
      </w:r>
    </w:p>
    <w:p w:rsidR="00AE5286" w:rsidRDefault="00DD47A4">
      <w:pPr>
        <w:spacing w:beforeLines="250" w:before="780" w:line="360" w:lineRule="auto"/>
        <w:jc w:val="right"/>
        <w:rPr>
          <w:rFonts w:ascii="宋体" w:hAnsi="宋体"/>
          <w:color w:val="000000" w:themeColor="text1"/>
          <w:szCs w:val="21"/>
        </w:rPr>
      </w:pPr>
      <w:r>
        <w:rPr>
          <w:rFonts w:ascii="宋体" w:hAnsi="宋体" w:hint="eastAsia"/>
          <w:color w:val="000000" w:themeColor="text1"/>
          <w:szCs w:val="21"/>
        </w:rPr>
        <w:t>保证人：(公章)</w:t>
      </w:r>
    </w:p>
    <w:p w:rsidR="00AE5286" w:rsidRDefault="00DD47A4">
      <w:pPr>
        <w:spacing w:line="360" w:lineRule="auto"/>
        <w:ind w:firstLineChars="200" w:firstLine="420"/>
        <w:jc w:val="right"/>
        <w:rPr>
          <w:rFonts w:ascii="宋体" w:hAnsi="宋体"/>
          <w:color w:val="000000" w:themeColor="text1"/>
          <w:szCs w:val="21"/>
        </w:rPr>
      </w:pPr>
      <w:r>
        <w:rPr>
          <w:rFonts w:ascii="宋体" w:hAnsi="宋体" w:hint="eastAsia"/>
          <w:color w:val="000000" w:themeColor="text1"/>
          <w:szCs w:val="21"/>
        </w:rPr>
        <w:t>年   月   日</w:t>
      </w:r>
    </w:p>
    <w:p w:rsidR="00AE5286" w:rsidRDefault="00AE5286">
      <w:pPr>
        <w:spacing w:line="360" w:lineRule="auto"/>
        <w:rPr>
          <w:rFonts w:ascii="宋体" w:hAnsi="宋体"/>
        </w:rPr>
      </w:pPr>
    </w:p>
    <w:p w:rsidR="00AE5286" w:rsidRDefault="00AE5286">
      <w:pPr>
        <w:spacing w:line="360" w:lineRule="auto"/>
        <w:rPr>
          <w:rFonts w:ascii="宋体" w:hAnsi="宋体"/>
        </w:rPr>
      </w:pPr>
    </w:p>
    <w:p w:rsidR="00AE5286" w:rsidRDefault="00DD47A4">
      <w:pPr>
        <w:pStyle w:val="2"/>
        <w:keepNext w:val="0"/>
        <w:keepLines w:val="0"/>
        <w:pageBreakBefore/>
        <w:numPr>
          <w:ilvl w:val="0"/>
          <w:numId w:val="79"/>
        </w:numPr>
        <w:tabs>
          <w:tab w:val="left" w:pos="360"/>
          <w:tab w:val="left" w:pos="426"/>
          <w:tab w:val="left" w:pos="567"/>
        </w:tabs>
        <w:spacing w:before="0" w:line="360" w:lineRule="auto"/>
        <w:jc w:val="left"/>
        <w:rPr>
          <w:rStyle w:val="afe"/>
          <w:rFonts w:ascii="宋体" w:eastAsia="宋体" w:hAnsi="宋体"/>
          <w:b/>
          <w:spacing w:val="12"/>
          <w:sz w:val="21"/>
        </w:rPr>
      </w:pPr>
      <w:bookmarkStart w:id="220" w:name="_Toc90980167"/>
      <w:bookmarkStart w:id="221" w:name="_Toc118365623"/>
      <w:bookmarkStart w:id="222" w:name="_Toc90976534"/>
      <w:r>
        <w:rPr>
          <w:rStyle w:val="afe"/>
          <w:rFonts w:ascii="宋体" w:eastAsia="宋体" w:hAnsi="宋体" w:hint="eastAsia"/>
          <w:spacing w:val="12"/>
          <w:sz w:val="21"/>
        </w:rPr>
        <w:lastRenderedPageBreak/>
        <w:t>保证金信封格式</w:t>
      </w:r>
      <w:bookmarkEnd w:id="220"/>
      <w:bookmarkEnd w:id="221"/>
      <w:bookmarkEnd w:id="222"/>
    </w:p>
    <w:p w:rsidR="00AE5286" w:rsidRDefault="00AE5286">
      <w:pPr>
        <w:spacing w:line="360" w:lineRule="auto"/>
        <w:jc w:val="center"/>
        <w:rPr>
          <w:rFonts w:ascii="宋体" w:hAnsi="宋体"/>
          <w:bCs/>
          <w:color w:val="000000" w:themeColor="text1"/>
          <w:sz w:val="50"/>
          <w:szCs w:val="50"/>
        </w:rPr>
      </w:pPr>
    </w:p>
    <w:p w:rsidR="00AE5286" w:rsidRDefault="00DD47A4">
      <w:pPr>
        <w:spacing w:line="360" w:lineRule="auto"/>
        <w:jc w:val="center"/>
        <w:rPr>
          <w:rFonts w:ascii="宋体" w:hAnsi="宋体"/>
          <w:bCs/>
          <w:color w:val="000000" w:themeColor="text1"/>
          <w:sz w:val="50"/>
          <w:szCs w:val="50"/>
        </w:rPr>
      </w:pPr>
      <w:r>
        <w:rPr>
          <w:rFonts w:ascii="宋体" w:hAnsi="宋体" w:hint="eastAsia"/>
          <w:bCs/>
          <w:color w:val="000000" w:themeColor="text1"/>
          <w:sz w:val="50"/>
          <w:szCs w:val="50"/>
        </w:rPr>
        <w:t>东莞国际商务区壹号基坑项目坑中坑支护工程第三方监测</w:t>
      </w:r>
    </w:p>
    <w:p w:rsidR="00AE5286" w:rsidRDefault="00AE5286">
      <w:pPr>
        <w:spacing w:line="360" w:lineRule="auto"/>
        <w:jc w:val="center"/>
        <w:rPr>
          <w:rFonts w:ascii="宋体" w:hAnsi="宋体"/>
          <w:b/>
          <w:color w:val="000000" w:themeColor="text1"/>
          <w:szCs w:val="21"/>
        </w:rPr>
      </w:pPr>
    </w:p>
    <w:p w:rsidR="00AE5286" w:rsidRDefault="00DD47A4">
      <w:pPr>
        <w:spacing w:line="360" w:lineRule="auto"/>
        <w:jc w:val="center"/>
        <w:rPr>
          <w:rFonts w:ascii="宋体" w:hAnsi="宋体"/>
          <w:b/>
          <w:color w:val="000000" w:themeColor="text1"/>
          <w:szCs w:val="21"/>
        </w:rPr>
      </w:pPr>
      <w:r>
        <w:rPr>
          <w:rFonts w:ascii="宋体" w:hAnsi="宋体" w:hint="eastAsia"/>
          <w:b/>
          <w:color w:val="000000" w:themeColor="text1"/>
          <w:szCs w:val="21"/>
        </w:rPr>
        <w:t>（项目编号：</w:t>
      </w:r>
      <w:r>
        <w:rPr>
          <w:rFonts w:ascii="宋体" w:hAnsi="宋体"/>
          <w:b/>
          <w:color w:val="000000" w:themeColor="text1"/>
          <w:szCs w:val="21"/>
          <w:u w:val="single"/>
        </w:rPr>
        <w:t xml:space="preserve">             </w:t>
      </w:r>
      <w:r>
        <w:rPr>
          <w:rFonts w:ascii="宋体" w:hAnsi="宋体" w:hint="eastAsia"/>
          <w:b/>
          <w:color w:val="000000" w:themeColor="text1"/>
          <w:szCs w:val="21"/>
        </w:rPr>
        <w:t>）</w:t>
      </w:r>
    </w:p>
    <w:p w:rsidR="00AE5286" w:rsidRDefault="00DD47A4">
      <w:pPr>
        <w:spacing w:beforeLines="450" w:before="1404" w:line="360" w:lineRule="auto"/>
        <w:jc w:val="center"/>
        <w:rPr>
          <w:rFonts w:ascii="宋体" w:hAnsi="宋体"/>
          <w:b/>
          <w:color w:val="000000" w:themeColor="text1"/>
          <w:spacing w:val="60"/>
          <w:sz w:val="72"/>
          <w:szCs w:val="72"/>
        </w:rPr>
      </w:pPr>
      <w:r>
        <w:rPr>
          <w:rFonts w:ascii="宋体" w:hAnsi="宋体" w:hint="eastAsia"/>
          <w:b/>
          <w:color w:val="000000" w:themeColor="text1"/>
          <w:spacing w:val="60"/>
          <w:sz w:val="72"/>
          <w:szCs w:val="72"/>
        </w:rPr>
        <w:t>保证金信封</w:t>
      </w:r>
    </w:p>
    <w:p w:rsidR="00AE5286" w:rsidRDefault="00DD47A4">
      <w:pPr>
        <w:spacing w:afterLines="650" w:after="2028" w:line="360" w:lineRule="auto"/>
        <w:jc w:val="center"/>
        <w:rPr>
          <w:rFonts w:ascii="宋体" w:hAnsi="宋体"/>
          <w:b/>
          <w:color w:val="000000" w:themeColor="text1"/>
          <w:szCs w:val="21"/>
        </w:rPr>
      </w:pPr>
      <w:r>
        <w:rPr>
          <w:rFonts w:ascii="宋体" w:hAnsi="宋体" w:hint="eastAsia"/>
          <w:b/>
          <w:color w:val="000000" w:themeColor="text1"/>
          <w:szCs w:val="21"/>
        </w:rPr>
        <w:t>（封面格式仅供参考）</w:t>
      </w:r>
    </w:p>
    <w:tbl>
      <w:tblPr>
        <w:tblStyle w:val="afd"/>
        <w:tblW w:w="41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4902"/>
      </w:tblGrid>
      <w:tr w:rsidR="00AE5286">
        <w:trPr>
          <w:trHeight w:val="507"/>
          <w:jc w:val="center"/>
        </w:trPr>
        <w:tc>
          <w:tcPr>
            <w:tcW w:w="1684" w:type="pct"/>
            <w:vAlign w:val="center"/>
          </w:tcPr>
          <w:p w:rsidR="00AE5286" w:rsidRDefault="00DD47A4">
            <w:pPr>
              <w:spacing w:line="360" w:lineRule="auto"/>
              <w:jc w:val="left"/>
              <w:rPr>
                <w:rFonts w:ascii="宋体" w:hAnsi="宋体"/>
                <w:sz w:val="24"/>
                <w:szCs w:val="24"/>
              </w:rPr>
            </w:pPr>
            <w:r>
              <w:rPr>
                <w:rFonts w:ascii="宋体" w:hAnsi="宋体" w:hint="eastAsia"/>
                <w:sz w:val="24"/>
                <w:szCs w:val="24"/>
              </w:rPr>
              <w:t>响应供应商全称：</w:t>
            </w:r>
          </w:p>
        </w:tc>
        <w:tc>
          <w:tcPr>
            <w:tcW w:w="3316" w:type="pct"/>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r w:rsidR="00AE5286">
        <w:trPr>
          <w:trHeight w:val="556"/>
          <w:jc w:val="center"/>
        </w:trPr>
        <w:tc>
          <w:tcPr>
            <w:tcW w:w="1684" w:type="pct"/>
            <w:vAlign w:val="center"/>
          </w:tcPr>
          <w:p w:rsidR="00AE5286" w:rsidRDefault="00DD47A4">
            <w:pPr>
              <w:spacing w:line="360" w:lineRule="auto"/>
              <w:jc w:val="left"/>
              <w:rPr>
                <w:rFonts w:ascii="宋体" w:hAnsi="宋体"/>
                <w:sz w:val="24"/>
                <w:szCs w:val="24"/>
              </w:rPr>
            </w:pPr>
            <w:r>
              <w:rPr>
                <w:rFonts w:ascii="宋体" w:hAnsi="宋体" w:hint="eastAsia"/>
                <w:sz w:val="24"/>
                <w:szCs w:val="24"/>
              </w:rPr>
              <w:t>响应供应商地址：</w:t>
            </w:r>
          </w:p>
        </w:tc>
        <w:tc>
          <w:tcPr>
            <w:tcW w:w="3316" w:type="pct"/>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r w:rsidR="00AE5286">
        <w:trPr>
          <w:trHeight w:val="550"/>
          <w:jc w:val="center"/>
        </w:trPr>
        <w:tc>
          <w:tcPr>
            <w:tcW w:w="1684" w:type="pct"/>
            <w:vAlign w:val="center"/>
          </w:tcPr>
          <w:p w:rsidR="00AE5286" w:rsidRDefault="00DD47A4">
            <w:pPr>
              <w:spacing w:line="360" w:lineRule="auto"/>
              <w:jc w:val="left"/>
              <w:rPr>
                <w:rFonts w:ascii="宋体" w:hAnsi="宋体"/>
                <w:spacing w:val="-10"/>
                <w:sz w:val="24"/>
                <w:szCs w:val="24"/>
              </w:rPr>
            </w:pPr>
            <w:r>
              <w:rPr>
                <w:rFonts w:ascii="宋体" w:hAnsi="宋体" w:hint="eastAsia"/>
                <w:sz w:val="24"/>
                <w:szCs w:val="24"/>
              </w:rPr>
              <w:t>响应供应商</w:t>
            </w:r>
            <w:r>
              <w:rPr>
                <w:rFonts w:ascii="宋体" w:hAnsi="宋体" w:hint="eastAsia"/>
                <w:spacing w:val="-10"/>
                <w:sz w:val="24"/>
                <w:szCs w:val="24"/>
              </w:rPr>
              <w:t>联系人：</w:t>
            </w:r>
          </w:p>
        </w:tc>
        <w:tc>
          <w:tcPr>
            <w:tcW w:w="3316" w:type="pct"/>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r w:rsidR="00AE5286">
        <w:trPr>
          <w:trHeight w:val="558"/>
          <w:jc w:val="center"/>
        </w:trPr>
        <w:tc>
          <w:tcPr>
            <w:tcW w:w="1684" w:type="pct"/>
            <w:vAlign w:val="center"/>
          </w:tcPr>
          <w:p w:rsidR="00AE5286" w:rsidRDefault="00DD47A4">
            <w:pPr>
              <w:spacing w:line="360" w:lineRule="auto"/>
              <w:jc w:val="left"/>
              <w:rPr>
                <w:rFonts w:ascii="宋体" w:hAnsi="宋体"/>
                <w:sz w:val="24"/>
                <w:szCs w:val="24"/>
              </w:rPr>
            </w:pPr>
            <w:r>
              <w:rPr>
                <w:rFonts w:ascii="宋体" w:hAnsi="宋体" w:hint="eastAsia"/>
                <w:sz w:val="24"/>
                <w:szCs w:val="24"/>
              </w:rPr>
              <w:t>响应供应</w:t>
            </w:r>
            <w:proofErr w:type="gramStart"/>
            <w:r>
              <w:rPr>
                <w:rFonts w:ascii="宋体" w:hAnsi="宋体" w:hint="eastAsia"/>
                <w:sz w:val="24"/>
                <w:szCs w:val="24"/>
              </w:rPr>
              <w:t>商固话</w:t>
            </w:r>
            <w:proofErr w:type="gramEnd"/>
            <w:r>
              <w:rPr>
                <w:rFonts w:ascii="宋体" w:hAnsi="宋体" w:hint="eastAsia"/>
                <w:sz w:val="24"/>
                <w:szCs w:val="24"/>
              </w:rPr>
              <w:t>：</w:t>
            </w:r>
          </w:p>
        </w:tc>
        <w:tc>
          <w:tcPr>
            <w:tcW w:w="3316" w:type="pct"/>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r w:rsidR="00AE5286">
        <w:trPr>
          <w:trHeight w:val="566"/>
          <w:jc w:val="center"/>
        </w:trPr>
        <w:tc>
          <w:tcPr>
            <w:tcW w:w="1684" w:type="pct"/>
            <w:vAlign w:val="center"/>
          </w:tcPr>
          <w:p w:rsidR="00AE5286" w:rsidRDefault="00DD47A4">
            <w:pPr>
              <w:spacing w:line="360" w:lineRule="auto"/>
              <w:jc w:val="left"/>
              <w:rPr>
                <w:rFonts w:ascii="宋体" w:hAnsi="宋体"/>
                <w:sz w:val="24"/>
                <w:szCs w:val="24"/>
              </w:rPr>
            </w:pPr>
            <w:r>
              <w:rPr>
                <w:rFonts w:ascii="宋体" w:hAnsi="宋体" w:hint="eastAsia"/>
                <w:sz w:val="24"/>
                <w:szCs w:val="24"/>
              </w:rPr>
              <w:t>响应供应商传真：</w:t>
            </w:r>
          </w:p>
        </w:tc>
        <w:tc>
          <w:tcPr>
            <w:tcW w:w="3316" w:type="pct"/>
            <w:vAlign w:val="center"/>
          </w:tcPr>
          <w:p w:rsidR="00AE5286" w:rsidRDefault="00DD47A4">
            <w:pPr>
              <w:spacing w:line="360" w:lineRule="auto"/>
              <w:jc w:val="left"/>
              <w:rPr>
                <w:rFonts w:ascii="宋体" w:hAnsi="宋体"/>
                <w:sz w:val="24"/>
                <w:szCs w:val="24"/>
                <w:u w:val="single"/>
              </w:rPr>
            </w:pPr>
            <w:r>
              <w:rPr>
                <w:rFonts w:ascii="宋体" w:hAnsi="宋体"/>
                <w:sz w:val="24"/>
                <w:szCs w:val="24"/>
                <w:u w:val="single"/>
              </w:rPr>
              <w:t xml:space="preserve">                                       </w:t>
            </w:r>
          </w:p>
        </w:tc>
      </w:tr>
    </w:tbl>
    <w:p w:rsidR="00AE5286" w:rsidRDefault="00AE5286">
      <w:pPr>
        <w:spacing w:line="360" w:lineRule="auto"/>
        <w:rPr>
          <w:rFonts w:ascii="宋体" w:hAnsi="宋体"/>
          <w:szCs w:val="21"/>
        </w:rPr>
      </w:pPr>
    </w:p>
    <w:p w:rsidR="00AE5286" w:rsidRDefault="00DD47A4">
      <w:pPr>
        <w:spacing w:beforeLines="100" w:before="312" w:afterLines="50" w:after="156" w:line="360" w:lineRule="auto"/>
        <w:jc w:val="center"/>
        <w:rPr>
          <w:rFonts w:ascii="宋体" w:hAnsi="宋体"/>
          <w:b/>
          <w:spacing w:val="40"/>
          <w:sz w:val="24"/>
          <w:szCs w:val="24"/>
        </w:rPr>
      </w:pPr>
      <w:r>
        <w:rPr>
          <w:rFonts w:ascii="宋体" w:hAnsi="宋体" w:hint="eastAsia"/>
          <w:b/>
          <w:spacing w:val="40"/>
          <w:sz w:val="24"/>
          <w:szCs w:val="24"/>
        </w:rPr>
        <w:t>日期：  年</w:t>
      </w:r>
      <w:r>
        <w:rPr>
          <w:rFonts w:ascii="宋体" w:hAnsi="宋体"/>
          <w:b/>
          <w:spacing w:val="40"/>
          <w:sz w:val="24"/>
          <w:szCs w:val="24"/>
        </w:rPr>
        <w:t xml:space="preserve"> </w:t>
      </w:r>
      <w:r>
        <w:rPr>
          <w:rFonts w:ascii="宋体" w:hAnsi="宋体" w:hint="eastAsia"/>
          <w:b/>
          <w:spacing w:val="40"/>
          <w:sz w:val="24"/>
          <w:szCs w:val="24"/>
        </w:rPr>
        <w:t xml:space="preserve"> 月 </w:t>
      </w:r>
      <w:r>
        <w:rPr>
          <w:rFonts w:ascii="宋体" w:hAnsi="宋体"/>
          <w:b/>
          <w:spacing w:val="40"/>
          <w:sz w:val="24"/>
          <w:szCs w:val="24"/>
        </w:rPr>
        <w:t xml:space="preserve"> </w:t>
      </w:r>
      <w:r>
        <w:rPr>
          <w:rFonts w:ascii="宋体" w:hAnsi="宋体" w:hint="eastAsia"/>
          <w:b/>
          <w:spacing w:val="40"/>
          <w:sz w:val="24"/>
          <w:szCs w:val="24"/>
        </w:rPr>
        <w:t>日</w:t>
      </w:r>
    </w:p>
    <w:p w:rsidR="00AE5286" w:rsidRDefault="00AE5286">
      <w:pPr>
        <w:spacing w:beforeLines="150" w:before="468" w:line="600" w:lineRule="exact"/>
        <w:jc w:val="center"/>
        <w:rPr>
          <w:rFonts w:ascii="宋体" w:hAnsi="宋体"/>
          <w:b/>
          <w:spacing w:val="40"/>
          <w:sz w:val="24"/>
          <w:szCs w:val="24"/>
        </w:rPr>
      </w:pPr>
    </w:p>
    <w:p w:rsidR="00AE5286" w:rsidRDefault="00AE5286">
      <w:pPr>
        <w:spacing w:beforeLines="150" w:before="468" w:line="600" w:lineRule="exact"/>
        <w:jc w:val="center"/>
        <w:rPr>
          <w:rFonts w:ascii="宋体" w:hAnsi="宋体"/>
          <w:b/>
          <w:spacing w:val="40"/>
          <w:sz w:val="24"/>
          <w:szCs w:val="24"/>
        </w:rPr>
      </w:pPr>
    </w:p>
    <w:p w:rsidR="00AE5286" w:rsidRDefault="00DD47A4">
      <w:pPr>
        <w:pStyle w:val="aff6"/>
        <w:numPr>
          <w:ilvl w:val="0"/>
          <w:numId w:val="80"/>
        </w:numPr>
        <w:spacing w:beforeLines="100" w:before="312" w:afterLines="100" w:after="312" w:line="360" w:lineRule="auto"/>
        <w:ind w:left="709" w:firstLineChars="0" w:hanging="567"/>
        <w:jc w:val="left"/>
        <w:rPr>
          <w:rFonts w:ascii="宋体" w:hAnsi="宋体"/>
          <w:b/>
          <w:spacing w:val="20"/>
          <w:sz w:val="28"/>
          <w:szCs w:val="28"/>
        </w:rPr>
      </w:pPr>
      <w:r>
        <w:rPr>
          <w:rFonts w:ascii="宋体" w:hAnsi="宋体" w:hint="eastAsia"/>
          <w:b/>
          <w:spacing w:val="20"/>
          <w:sz w:val="28"/>
          <w:szCs w:val="28"/>
        </w:rPr>
        <w:t>保证金信封内装：</w:t>
      </w:r>
    </w:p>
    <w:p w:rsidR="00AE5286" w:rsidRDefault="00DD47A4">
      <w:pPr>
        <w:pStyle w:val="aff6"/>
        <w:numPr>
          <w:ilvl w:val="0"/>
          <w:numId w:val="81"/>
        </w:numPr>
        <w:spacing w:line="360" w:lineRule="auto"/>
        <w:ind w:left="709" w:firstLineChars="0" w:hanging="567"/>
        <w:jc w:val="left"/>
        <w:rPr>
          <w:rFonts w:ascii="宋体" w:hAnsi="宋体"/>
          <w:szCs w:val="21"/>
        </w:rPr>
      </w:pPr>
      <w:r>
        <w:rPr>
          <w:rFonts w:ascii="宋体" w:hAnsi="宋体" w:hint="eastAsia"/>
          <w:szCs w:val="21"/>
        </w:rPr>
        <w:t>保证金汇入情况说明加盖响应供应商公章或采购投标担保函递交情况说明加盖供应商公章；</w:t>
      </w:r>
    </w:p>
    <w:p w:rsidR="00AE5286" w:rsidRDefault="00DD47A4">
      <w:pPr>
        <w:pStyle w:val="aff6"/>
        <w:numPr>
          <w:ilvl w:val="0"/>
          <w:numId w:val="81"/>
        </w:numPr>
        <w:spacing w:line="360" w:lineRule="auto"/>
        <w:ind w:left="709" w:firstLineChars="0" w:hanging="567"/>
        <w:jc w:val="left"/>
        <w:rPr>
          <w:rFonts w:ascii="宋体" w:hAnsi="宋体"/>
          <w:szCs w:val="21"/>
        </w:rPr>
      </w:pPr>
      <w:r>
        <w:rPr>
          <w:rFonts w:ascii="宋体" w:hAnsi="宋体" w:hint="eastAsia"/>
          <w:szCs w:val="21"/>
        </w:rPr>
        <w:t>银行汇款凭证加盖供应商公章或《采购投标担保函》原件。</w:t>
      </w:r>
    </w:p>
    <w:p w:rsidR="00AE5286" w:rsidRDefault="00AE5286">
      <w:pPr>
        <w:spacing w:line="360" w:lineRule="auto"/>
        <w:rPr>
          <w:rFonts w:ascii="宋体" w:hAnsi="宋体"/>
        </w:rPr>
      </w:pPr>
    </w:p>
    <w:sectPr w:rsidR="00AE5286">
      <w:headerReference w:type="default" r:id="rId9"/>
      <w:footerReference w:type="default" r:id="rId10"/>
      <w:pgSz w:w="11906" w:h="16838"/>
      <w:pgMar w:top="1440" w:right="1274" w:bottom="851" w:left="1800" w:header="851" w:footer="596"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0F3" w:rsidRDefault="001F60F3">
      <w:r>
        <w:separator/>
      </w:r>
    </w:p>
  </w:endnote>
  <w:endnote w:type="continuationSeparator" w:id="0">
    <w:p w:rsidR="001F60F3" w:rsidRDefault="001F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3671"/>
    </w:sdtPr>
    <w:sdtContent>
      <w:p w:rsidR="00DD47A4" w:rsidRDefault="00DD47A4">
        <w:pPr>
          <w:pStyle w:val="af1"/>
          <w:jc w:val="center"/>
        </w:pPr>
        <w:r>
          <w:fldChar w:fldCharType="begin"/>
        </w:r>
        <w:r>
          <w:instrText>PAGE   \* MERGEFORMAT</w:instrText>
        </w:r>
        <w:r>
          <w:fldChar w:fldCharType="separate"/>
        </w:r>
        <w:r w:rsidR="00CF0A4B" w:rsidRPr="00CF0A4B">
          <w:rPr>
            <w:noProof/>
            <w:lang w:val="zh-CN"/>
          </w:rPr>
          <w:t>64</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0F3" w:rsidRDefault="001F60F3">
      <w:r>
        <w:separator/>
      </w:r>
    </w:p>
  </w:footnote>
  <w:footnote w:type="continuationSeparator" w:id="0">
    <w:p w:rsidR="001F60F3" w:rsidRDefault="001F6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A4" w:rsidRDefault="00DD47A4">
    <w:pPr>
      <w:pStyle w:val="af3"/>
      <w:jc w:val="right"/>
      <w:rPr>
        <w:color w:val="FF0000"/>
      </w:rPr>
    </w:pPr>
    <w:r>
      <w:rPr>
        <w:rFonts w:ascii="黑体" w:eastAsia="黑体" w:hAnsi="黑体" w:hint="eastAsia"/>
        <w:sz w:val="21"/>
        <w:szCs w:val="21"/>
      </w:rPr>
      <w:t xml:space="preserve">                                  </w:t>
    </w:r>
    <w:r>
      <w:rPr>
        <w:rFonts w:ascii="黑体" w:eastAsia="黑体" w:hAnsi="黑体" w:hint="eastAsia"/>
        <w:color w:val="FF0000"/>
        <w:sz w:val="21"/>
        <w:szCs w:val="21"/>
      </w:rPr>
      <w:t xml:space="preserve">          </w:t>
    </w:r>
    <w:r>
      <w:rPr>
        <w:rFonts w:ascii="黑体" w:eastAsia="黑体" w:hAnsi="黑体"/>
        <w:color w:val="FF0000"/>
        <w:sz w:val="21"/>
        <w:szCs w:val="21"/>
      </w:rPr>
      <w:t xml:space="preserve">     </w:t>
    </w:r>
    <w:r>
      <w:rPr>
        <w:rFonts w:ascii="黑体" w:eastAsia="黑体" w:hAnsi="黑体" w:hint="eastAsia"/>
        <w:color w:val="FF0000"/>
      </w:rPr>
      <w:t>江西银</w:t>
    </w:r>
    <w:proofErr w:type="gramStart"/>
    <w:r>
      <w:rPr>
        <w:rFonts w:ascii="黑体" w:eastAsia="黑体" w:hAnsi="黑体" w:hint="eastAsia"/>
        <w:color w:val="FF0000"/>
      </w:rPr>
      <w:t>信工程</w:t>
    </w:r>
    <w:proofErr w:type="gramEnd"/>
    <w:r>
      <w:rPr>
        <w:rFonts w:ascii="黑体" w:eastAsia="黑体" w:hAnsi="黑体" w:hint="eastAsia"/>
        <w:color w:val="FF0000"/>
      </w:rPr>
      <w:t>造价咨询有限公司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E1A"/>
    <w:multiLevelType w:val="multilevel"/>
    <w:tmpl w:val="00846E1A"/>
    <w:lvl w:ilvl="0">
      <w:start w:val="1"/>
      <w:numFmt w:val="decimal"/>
      <w:lvlText w:val="9.%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3F54AB"/>
    <w:multiLevelType w:val="multilevel"/>
    <w:tmpl w:val="023F54AB"/>
    <w:lvl w:ilvl="0">
      <w:start w:val="1"/>
      <w:numFmt w:val="decimal"/>
      <w:lvlText w:val="1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5C6350"/>
    <w:multiLevelType w:val="multilevel"/>
    <w:tmpl w:val="0C5C6350"/>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EE76AD9"/>
    <w:multiLevelType w:val="multilevel"/>
    <w:tmpl w:val="0EE76AD9"/>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37309E"/>
    <w:multiLevelType w:val="multilevel"/>
    <w:tmpl w:val="1037309E"/>
    <w:lvl w:ilvl="0">
      <w:start w:val="1"/>
      <w:numFmt w:val="decimal"/>
      <w:lvlText w:val="3.%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A3618F"/>
    <w:multiLevelType w:val="multilevel"/>
    <w:tmpl w:val="10A3618F"/>
    <w:lvl w:ilvl="0">
      <w:start w:val="1"/>
      <w:numFmt w:val="decimal"/>
      <w:lvlText w:val="28.3.%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29506DD"/>
    <w:multiLevelType w:val="multilevel"/>
    <w:tmpl w:val="129506DD"/>
    <w:lvl w:ilvl="0">
      <w:start w:val="1"/>
      <w:numFmt w:val="decimal"/>
      <w:lvlText w:val="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49F4E85"/>
    <w:multiLevelType w:val="multilevel"/>
    <w:tmpl w:val="149F4E85"/>
    <w:lvl w:ilvl="0">
      <w:start w:val="1"/>
      <w:numFmt w:val="decimal"/>
      <w:lvlText w:val="16.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56F6570"/>
    <w:multiLevelType w:val="multilevel"/>
    <w:tmpl w:val="156F6570"/>
    <w:lvl w:ilvl="0">
      <w:start w:val="1"/>
      <w:numFmt w:val="decimal"/>
      <w:lvlText w:val="15.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5B73587"/>
    <w:multiLevelType w:val="multilevel"/>
    <w:tmpl w:val="15B73587"/>
    <w:lvl w:ilvl="0">
      <w:start w:val="1"/>
      <w:numFmt w:val="decimal"/>
      <w:lvlText w:val="2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72A5829"/>
    <w:multiLevelType w:val="multilevel"/>
    <w:tmpl w:val="172A5829"/>
    <w:lvl w:ilvl="0">
      <w:start w:val="1"/>
      <w:numFmt w:val="decimal"/>
      <w:lvlText w:val="30.%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94E6A3C"/>
    <w:multiLevelType w:val="multilevel"/>
    <w:tmpl w:val="194E6A3C"/>
    <w:lvl w:ilvl="0">
      <w:start w:val="1"/>
      <w:numFmt w:val="decimal"/>
      <w:lvlText w:val="19.%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770F3C"/>
    <w:multiLevelType w:val="multilevel"/>
    <w:tmpl w:val="1A770F3C"/>
    <w:lvl w:ilvl="0">
      <w:start w:val="1"/>
      <w:numFmt w:val="decimal"/>
      <w:lvlText w:val="7.%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193CA5"/>
    <w:multiLevelType w:val="multilevel"/>
    <w:tmpl w:val="1B193CA5"/>
    <w:lvl w:ilvl="0">
      <w:start w:val="1"/>
      <w:numFmt w:val="decimal"/>
      <w:lvlText w:val="28.1.%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1B3C712D"/>
    <w:multiLevelType w:val="multilevel"/>
    <w:tmpl w:val="1B3C712D"/>
    <w:lvl w:ilvl="0">
      <w:start w:val="1"/>
      <w:numFmt w:val="decimal"/>
      <w:lvlText w:val="28.%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C4E0595"/>
    <w:multiLevelType w:val="multilevel"/>
    <w:tmpl w:val="1C4E0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C54010D"/>
    <w:multiLevelType w:val="multilevel"/>
    <w:tmpl w:val="1C54010D"/>
    <w:lvl w:ilvl="0">
      <w:start w:val="1"/>
      <w:numFmt w:val="decimal"/>
      <w:lvlText w:val="17.%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D075D75"/>
    <w:multiLevelType w:val="multilevel"/>
    <w:tmpl w:val="1D075D75"/>
    <w:lvl w:ilvl="0">
      <w:start w:val="1"/>
      <w:numFmt w:val="decimal"/>
      <w:lvlText w:val="31.%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E0D1363"/>
    <w:multiLevelType w:val="multilevel"/>
    <w:tmpl w:val="1E0D1363"/>
    <w:lvl w:ilvl="0">
      <w:start w:val="1"/>
      <w:numFmt w:val="decimal"/>
      <w:lvlText w:val="8.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FFA7C45"/>
    <w:multiLevelType w:val="multilevel"/>
    <w:tmpl w:val="1FFA7C45"/>
    <w:lvl w:ilvl="0">
      <w:start w:val="1"/>
      <w:numFmt w:val="decimal"/>
      <w:lvlText w:val="25.12.%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321F35"/>
    <w:multiLevelType w:val="multilevel"/>
    <w:tmpl w:val="25321F35"/>
    <w:lvl w:ilvl="0">
      <w:start w:val="1"/>
      <w:numFmt w:val="decimal"/>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1" w15:restartNumberingAfterBreak="0">
    <w:nsid w:val="26791B2D"/>
    <w:multiLevelType w:val="multilevel"/>
    <w:tmpl w:val="26791B2D"/>
    <w:lvl w:ilvl="0">
      <w:start w:val="1"/>
      <w:numFmt w:val="chineseCountingThousand"/>
      <w:lvlText w:val="%1 "/>
      <w:lvlJc w:val="left"/>
      <w:pPr>
        <w:ind w:left="509" w:hanging="420"/>
      </w:pPr>
      <w:rPr>
        <w:rFonts w:hint="eastAsia"/>
        <w:b/>
        <w:i w:val="0"/>
        <w:color w:val="auto"/>
        <w:sz w:val="21"/>
      </w:rPr>
    </w:lvl>
    <w:lvl w:ilvl="1">
      <w:start w:val="1"/>
      <w:numFmt w:val="lowerLetter"/>
      <w:lvlText w:val="%2)"/>
      <w:lvlJc w:val="left"/>
      <w:pPr>
        <w:ind w:left="929" w:hanging="420"/>
      </w:pPr>
    </w:lvl>
    <w:lvl w:ilvl="2">
      <w:start w:val="1"/>
      <w:numFmt w:val="lowerRoman"/>
      <w:lvlText w:val="%3."/>
      <w:lvlJc w:val="right"/>
      <w:pPr>
        <w:ind w:left="1349" w:hanging="420"/>
      </w:pPr>
    </w:lvl>
    <w:lvl w:ilvl="3">
      <w:start w:val="1"/>
      <w:numFmt w:val="decimal"/>
      <w:lvlText w:val="%4."/>
      <w:lvlJc w:val="left"/>
      <w:pPr>
        <w:ind w:left="1769" w:hanging="420"/>
      </w:pPr>
    </w:lvl>
    <w:lvl w:ilvl="4">
      <w:start w:val="1"/>
      <w:numFmt w:val="lowerLetter"/>
      <w:lvlText w:val="%5)"/>
      <w:lvlJc w:val="left"/>
      <w:pPr>
        <w:ind w:left="2189" w:hanging="420"/>
      </w:pPr>
    </w:lvl>
    <w:lvl w:ilvl="5">
      <w:start w:val="1"/>
      <w:numFmt w:val="lowerRoman"/>
      <w:lvlText w:val="%6."/>
      <w:lvlJc w:val="right"/>
      <w:pPr>
        <w:ind w:left="2609" w:hanging="420"/>
      </w:pPr>
    </w:lvl>
    <w:lvl w:ilvl="6">
      <w:start w:val="1"/>
      <w:numFmt w:val="decimal"/>
      <w:lvlText w:val="%7."/>
      <w:lvlJc w:val="left"/>
      <w:pPr>
        <w:ind w:left="3029" w:hanging="420"/>
      </w:pPr>
    </w:lvl>
    <w:lvl w:ilvl="7">
      <w:start w:val="1"/>
      <w:numFmt w:val="lowerLetter"/>
      <w:lvlText w:val="%8)"/>
      <w:lvlJc w:val="left"/>
      <w:pPr>
        <w:ind w:left="3449" w:hanging="420"/>
      </w:pPr>
    </w:lvl>
    <w:lvl w:ilvl="8">
      <w:start w:val="1"/>
      <w:numFmt w:val="lowerRoman"/>
      <w:lvlText w:val="%9."/>
      <w:lvlJc w:val="right"/>
      <w:pPr>
        <w:ind w:left="3869" w:hanging="420"/>
      </w:pPr>
    </w:lvl>
  </w:abstractNum>
  <w:abstractNum w:abstractNumId="22" w15:restartNumberingAfterBreak="0">
    <w:nsid w:val="2B8D728E"/>
    <w:multiLevelType w:val="multilevel"/>
    <w:tmpl w:val="2B8D728E"/>
    <w:lvl w:ilvl="0">
      <w:start w:val="1"/>
      <w:numFmt w:val="decimal"/>
      <w:lvlText w:val="4.%1"/>
      <w:lvlJc w:val="left"/>
      <w:pPr>
        <w:ind w:left="840" w:hanging="42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3" w15:restartNumberingAfterBreak="0">
    <w:nsid w:val="2C2B1E1F"/>
    <w:multiLevelType w:val="multilevel"/>
    <w:tmpl w:val="2C2B1E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CDF2549"/>
    <w:multiLevelType w:val="multilevel"/>
    <w:tmpl w:val="2CDF2549"/>
    <w:lvl w:ilvl="0">
      <w:start w:val="1"/>
      <w:numFmt w:val="decimal"/>
      <w:lvlText w:val="16.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FBF77FE"/>
    <w:multiLevelType w:val="multilevel"/>
    <w:tmpl w:val="2FBF77FE"/>
    <w:lvl w:ilvl="0">
      <w:start w:val="1"/>
      <w:numFmt w:val="decimal"/>
      <w:lvlText w:val="28.4.%1"/>
      <w:lvlJc w:val="left"/>
      <w:pPr>
        <w:ind w:left="420" w:hanging="420"/>
      </w:pPr>
      <w:rPr>
        <w:rFonts w:hint="default"/>
        <w:b w:val="0"/>
        <w:bCs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2FF332FE"/>
    <w:multiLevelType w:val="multilevel"/>
    <w:tmpl w:val="2FF332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2A23873"/>
    <w:multiLevelType w:val="multilevel"/>
    <w:tmpl w:val="32A23873"/>
    <w:lvl w:ilvl="0">
      <w:start w:val="1"/>
      <w:numFmt w:val="decimal"/>
      <w:lvlText w:val="1.%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2AF1A01"/>
    <w:multiLevelType w:val="multilevel"/>
    <w:tmpl w:val="32AF1A01"/>
    <w:lvl w:ilvl="0">
      <w:start w:val="1"/>
      <w:numFmt w:val="decimal"/>
      <w:lvlText w:val="20.%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4CE7977"/>
    <w:multiLevelType w:val="multilevel"/>
    <w:tmpl w:val="34CE797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5EA1EC4"/>
    <w:multiLevelType w:val="multilevel"/>
    <w:tmpl w:val="35EA1EC4"/>
    <w:lvl w:ilvl="0">
      <w:start w:val="1"/>
      <w:numFmt w:val="chineseCountingThousand"/>
      <w:lvlText w:val="%1 "/>
      <w:lvlJc w:val="left"/>
      <w:pPr>
        <w:ind w:left="420" w:hanging="420"/>
      </w:pPr>
      <w:rPr>
        <w:rFonts w:hint="eastAsia"/>
        <w:b/>
        <w:i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A1627FA"/>
    <w:multiLevelType w:val="multilevel"/>
    <w:tmpl w:val="3A1627F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B5975ED"/>
    <w:multiLevelType w:val="multilevel"/>
    <w:tmpl w:val="3B5975ED"/>
    <w:lvl w:ilvl="0">
      <w:start w:val="1"/>
      <w:numFmt w:val="decimal"/>
      <w:lvlText w:val="6.%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B933DAC"/>
    <w:multiLevelType w:val="multilevel"/>
    <w:tmpl w:val="3B933DAC"/>
    <w:lvl w:ilvl="0">
      <w:start w:val="1"/>
      <w:numFmt w:val="decimal"/>
      <w:lvlText w:val="32.%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D952BC2"/>
    <w:multiLevelType w:val="multilevel"/>
    <w:tmpl w:val="3D952BC2"/>
    <w:lvl w:ilvl="0">
      <w:start w:val="1"/>
      <w:numFmt w:val="decimal"/>
      <w:lvlText w:val="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DB62F28"/>
    <w:multiLevelType w:val="multilevel"/>
    <w:tmpl w:val="3DB62F2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DDC6F26"/>
    <w:multiLevelType w:val="multilevel"/>
    <w:tmpl w:val="3DDC6F26"/>
    <w:lvl w:ilvl="0">
      <w:start w:val="1"/>
      <w:numFmt w:val="decimal"/>
      <w:lvlText w:val="%1."/>
      <w:lvlJc w:val="left"/>
      <w:pPr>
        <w:ind w:left="420" w:hanging="420"/>
      </w:pPr>
      <w:rPr>
        <w:rFonts w:ascii="黑体" w:eastAsia="黑体" w:hAnsi="黑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EDA68BD"/>
    <w:multiLevelType w:val="multilevel"/>
    <w:tmpl w:val="3EDA68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17743F0"/>
    <w:multiLevelType w:val="multilevel"/>
    <w:tmpl w:val="417743F0"/>
    <w:lvl w:ilvl="0">
      <w:start w:val="1"/>
      <w:numFmt w:val="decimal"/>
      <w:lvlText w:val="14.%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2685EEA"/>
    <w:multiLevelType w:val="multilevel"/>
    <w:tmpl w:val="42685EEA"/>
    <w:lvl w:ilvl="0">
      <w:start w:val="1"/>
      <w:numFmt w:val="decimal"/>
      <w:lvlText w:val="13.%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3666FBA"/>
    <w:multiLevelType w:val="multilevel"/>
    <w:tmpl w:val="43666FBA"/>
    <w:lvl w:ilvl="0">
      <w:start w:val="1"/>
      <w:numFmt w:val="decimal"/>
      <w:lvlText w:val="13.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4B04D63"/>
    <w:multiLevelType w:val="multilevel"/>
    <w:tmpl w:val="44B04D63"/>
    <w:lvl w:ilvl="0">
      <w:start w:val="1"/>
      <w:numFmt w:val="decimal"/>
      <w:lvlText w:val="16.%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4FC465A"/>
    <w:multiLevelType w:val="multilevel"/>
    <w:tmpl w:val="44FC465A"/>
    <w:lvl w:ilvl="0">
      <w:start w:val="1"/>
      <w:numFmt w:val="decimal"/>
      <w:lvlText w:val="28.2.%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49186EAC"/>
    <w:multiLevelType w:val="multilevel"/>
    <w:tmpl w:val="49186EAC"/>
    <w:lvl w:ilvl="0">
      <w:start w:val="1"/>
      <w:numFmt w:val="decimal"/>
      <w:lvlText w:val="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9FB7819"/>
    <w:multiLevelType w:val="multilevel"/>
    <w:tmpl w:val="49FB78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E8B6557"/>
    <w:multiLevelType w:val="multilevel"/>
    <w:tmpl w:val="4E8B6557"/>
    <w:lvl w:ilvl="0">
      <w:start w:val="1"/>
      <w:numFmt w:val="decimal"/>
      <w:lvlText w:val="%1."/>
      <w:lvlJc w:val="left"/>
      <w:pPr>
        <w:ind w:left="420" w:hanging="4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1242382"/>
    <w:multiLevelType w:val="multilevel"/>
    <w:tmpl w:val="51242382"/>
    <w:lvl w:ilvl="0">
      <w:start w:val="1"/>
      <w:numFmt w:val="decimal"/>
      <w:lvlText w:val="%1"/>
      <w:lvlJc w:val="left"/>
      <w:pPr>
        <w:tabs>
          <w:tab w:val="left" w:pos="360"/>
        </w:tabs>
        <w:ind w:left="360" w:hanging="360"/>
      </w:pPr>
      <w:rPr>
        <w:rFonts w:ascii="黑体" w:eastAsia="黑体" w:hAnsi="黑体" w:cs="Times New Roman" w:hint="eastAsia"/>
        <w:b/>
        <w:color w:val="auto"/>
      </w:rPr>
    </w:lvl>
    <w:lvl w:ilvl="1">
      <w:start w:val="1"/>
      <w:numFmt w:val="decimal"/>
      <w:lvlText w:val="1.%2"/>
      <w:lvlJc w:val="left"/>
      <w:pPr>
        <w:tabs>
          <w:tab w:val="left" w:pos="360"/>
        </w:tabs>
        <w:ind w:left="360" w:hanging="360"/>
      </w:pPr>
      <w:rPr>
        <w:rFonts w:hint="eastAsia"/>
        <w:b w:val="0"/>
        <w:strike w:val="0"/>
        <w:color w:val="auto"/>
        <w:sz w:val="21"/>
        <w:szCs w:val="21"/>
      </w:rPr>
    </w:lvl>
    <w:lvl w:ilvl="2">
      <w:start w:val="1"/>
      <w:numFmt w:val="decimal"/>
      <w:lvlText w:val="25.10.%3"/>
      <w:lvlJc w:val="left"/>
      <w:pPr>
        <w:tabs>
          <w:tab w:val="left" w:pos="720"/>
        </w:tabs>
        <w:ind w:left="720" w:hanging="720"/>
      </w:pPr>
      <w:rPr>
        <w:rFonts w:hint="eastAsia"/>
        <w:b w:val="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47" w15:restartNumberingAfterBreak="0">
    <w:nsid w:val="52595965"/>
    <w:multiLevelType w:val="multilevel"/>
    <w:tmpl w:val="52595965"/>
    <w:lvl w:ilvl="0">
      <w:start w:val="1"/>
      <w:numFmt w:val="decimal"/>
      <w:lvlText w:val="33.3.%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8" w15:restartNumberingAfterBreak="0">
    <w:nsid w:val="52BA71BE"/>
    <w:multiLevelType w:val="multilevel"/>
    <w:tmpl w:val="52BA71B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15:restartNumberingAfterBreak="0">
    <w:nsid w:val="52CF0B72"/>
    <w:multiLevelType w:val="multilevel"/>
    <w:tmpl w:val="52CF0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31BC6"/>
    <w:multiLevelType w:val="multilevel"/>
    <w:tmpl w:val="53331BC6"/>
    <w:lvl w:ilvl="0">
      <w:start w:val="3"/>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3"/>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57E64E5F"/>
    <w:multiLevelType w:val="multilevel"/>
    <w:tmpl w:val="57E64E5F"/>
    <w:lvl w:ilvl="0">
      <w:start w:val="1"/>
      <w:numFmt w:val="decimal"/>
      <w:lvlText w:val="%1"/>
      <w:lvlJc w:val="left"/>
      <w:pPr>
        <w:ind w:left="420" w:hanging="420"/>
      </w:pPr>
      <w:rPr>
        <w:rFonts w:hint="eastAsia"/>
        <w:b/>
        <w:i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7FB7867"/>
    <w:multiLevelType w:val="multilevel"/>
    <w:tmpl w:val="57FB7867"/>
    <w:lvl w:ilvl="0">
      <w:start w:val="1"/>
      <w:numFmt w:val="decimal"/>
      <w:lvlText w:val="2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58870023"/>
    <w:multiLevelType w:val="multilevel"/>
    <w:tmpl w:val="58870023"/>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92B198C"/>
    <w:multiLevelType w:val="multilevel"/>
    <w:tmpl w:val="592B198C"/>
    <w:lvl w:ilvl="0">
      <w:start w:val="1"/>
      <w:numFmt w:val="chineseCountingThousand"/>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CA45995"/>
    <w:multiLevelType w:val="multilevel"/>
    <w:tmpl w:val="5CA45995"/>
    <w:lvl w:ilvl="0">
      <w:start w:val="1"/>
      <w:numFmt w:val="decimal"/>
      <w:lvlText w:val="23.%1"/>
      <w:lvlJc w:val="left"/>
      <w:pPr>
        <w:ind w:left="704" w:hanging="420"/>
      </w:pPr>
      <w:rPr>
        <w:rFonts w:hint="eastAsia"/>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E8E3207"/>
    <w:multiLevelType w:val="multilevel"/>
    <w:tmpl w:val="5E8E3207"/>
    <w:lvl w:ilvl="0">
      <w:start w:val="1"/>
      <w:numFmt w:val="decimal"/>
      <w:lvlText w:val="1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617D546B"/>
    <w:multiLevelType w:val="multilevel"/>
    <w:tmpl w:val="617D546B"/>
    <w:lvl w:ilvl="0">
      <w:start w:val="1"/>
      <w:numFmt w:val="decimal"/>
      <w:lvlText w:val="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3BC7DAF"/>
    <w:multiLevelType w:val="multilevel"/>
    <w:tmpl w:val="63BC7D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78E7457"/>
    <w:multiLevelType w:val="multilevel"/>
    <w:tmpl w:val="678E7457"/>
    <w:lvl w:ilvl="0">
      <w:start w:val="1"/>
      <w:numFmt w:val="decimal"/>
      <w:lvlText w:val="3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7F55E3A"/>
    <w:multiLevelType w:val="multilevel"/>
    <w:tmpl w:val="67F55E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691A4CFD"/>
    <w:multiLevelType w:val="multilevel"/>
    <w:tmpl w:val="691A4CFD"/>
    <w:lvl w:ilvl="0">
      <w:start w:val="1"/>
      <w:numFmt w:val="decimal"/>
      <w:lvlText w:val="1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AF74230"/>
    <w:multiLevelType w:val="multilevel"/>
    <w:tmpl w:val="6AF742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BCC430F"/>
    <w:multiLevelType w:val="multilevel"/>
    <w:tmpl w:val="6BCC43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C1370DA"/>
    <w:multiLevelType w:val="multilevel"/>
    <w:tmpl w:val="6C1370DA"/>
    <w:lvl w:ilvl="0">
      <w:start w:val="1"/>
      <w:numFmt w:val="decimal"/>
      <w:lvlText w:val="25.%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D4664F7"/>
    <w:multiLevelType w:val="multilevel"/>
    <w:tmpl w:val="6D4664F7"/>
    <w:lvl w:ilvl="0">
      <w:start w:val="1"/>
      <w:numFmt w:val="decimal"/>
      <w:lvlText w:val="12.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6D89625E"/>
    <w:multiLevelType w:val="multilevel"/>
    <w:tmpl w:val="6D89625E"/>
    <w:lvl w:ilvl="0">
      <w:start w:val="1"/>
      <w:numFmt w:val="decimal"/>
      <w:lvlText w:val="12.%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E644347"/>
    <w:multiLevelType w:val="multilevel"/>
    <w:tmpl w:val="6E644347"/>
    <w:lvl w:ilvl="0">
      <w:start w:val="1"/>
      <w:numFmt w:val="decimal"/>
      <w:lvlText w:val="26.%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F6308E9"/>
    <w:multiLevelType w:val="multilevel"/>
    <w:tmpl w:val="6F6308E9"/>
    <w:lvl w:ilvl="0">
      <w:start w:val="1"/>
      <w:numFmt w:val="decimal"/>
      <w:lvlText w:val="18.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70D90D58"/>
    <w:multiLevelType w:val="multilevel"/>
    <w:tmpl w:val="70D90D58"/>
    <w:lvl w:ilvl="0">
      <w:start w:val="1"/>
      <w:numFmt w:val="decimal"/>
      <w:lvlText w:val="27.%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714D6726"/>
    <w:multiLevelType w:val="multilevel"/>
    <w:tmpl w:val="714D6726"/>
    <w:lvl w:ilvl="0">
      <w:start w:val="1"/>
      <w:numFmt w:val="decimal"/>
      <w:lvlText w:val="29.%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74FF2A46"/>
    <w:multiLevelType w:val="multilevel"/>
    <w:tmpl w:val="74FF2A46"/>
    <w:lvl w:ilvl="0">
      <w:start w:val="1"/>
      <w:numFmt w:val="decimal"/>
      <w:lvlText w:val="1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9C9728E"/>
    <w:multiLevelType w:val="multilevel"/>
    <w:tmpl w:val="79C9728E"/>
    <w:lvl w:ilvl="0">
      <w:start w:val="1"/>
      <w:numFmt w:val="decimal"/>
      <w:lvlText w:val="3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C2C7A19"/>
    <w:multiLevelType w:val="multilevel"/>
    <w:tmpl w:val="7C2C7A19"/>
    <w:lvl w:ilvl="0">
      <w:start w:val="1"/>
      <w:numFmt w:val="decimal"/>
      <w:lvlText w:val="%1"/>
      <w:lvlJc w:val="left"/>
      <w:pPr>
        <w:ind w:left="420" w:hanging="420"/>
      </w:pPr>
      <w:rPr>
        <w:rFonts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7C5F1F86"/>
    <w:multiLevelType w:val="multilevel"/>
    <w:tmpl w:val="7C5F1F86"/>
    <w:lvl w:ilvl="0">
      <w:start w:val="1"/>
      <w:numFmt w:val="decimal"/>
      <w:lvlText w:val="34.%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7C9C2E3E"/>
    <w:multiLevelType w:val="multilevel"/>
    <w:tmpl w:val="7C9C2E3E"/>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3"/>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7D4753CF"/>
    <w:multiLevelType w:val="multilevel"/>
    <w:tmpl w:val="7D4753CF"/>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7D823685"/>
    <w:multiLevelType w:val="multilevel"/>
    <w:tmpl w:val="7D82368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7E8F7E29"/>
    <w:multiLevelType w:val="multilevel"/>
    <w:tmpl w:val="7E8F7E29"/>
    <w:lvl w:ilvl="0">
      <w:start w:val="1"/>
      <w:numFmt w:val="decimal"/>
      <w:lvlText w:val="3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7F1C23A6"/>
    <w:multiLevelType w:val="multilevel"/>
    <w:tmpl w:val="7F1C23A6"/>
    <w:lvl w:ilvl="0">
      <w:start w:val="1"/>
      <w:numFmt w:val="decimal"/>
      <w:lvlText w:val="4.%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7FA93BD6"/>
    <w:multiLevelType w:val="multilevel"/>
    <w:tmpl w:val="7FA93BD6"/>
    <w:lvl w:ilvl="0">
      <w:start w:val="1"/>
      <w:numFmt w:val="decimal"/>
      <w:lvlText w:val="2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0"/>
  </w:num>
  <w:num w:numId="2">
    <w:abstractNumId w:val="20"/>
  </w:num>
  <w:num w:numId="3">
    <w:abstractNumId w:val="3"/>
  </w:num>
  <w:num w:numId="4">
    <w:abstractNumId w:val="27"/>
  </w:num>
  <w:num w:numId="5">
    <w:abstractNumId w:val="2"/>
  </w:num>
  <w:num w:numId="6">
    <w:abstractNumId w:val="73"/>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6"/>
  </w:num>
  <w:num w:numId="10">
    <w:abstractNumId w:val="43"/>
  </w:num>
  <w:num w:numId="11">
    <w:abstractNumId w:val="6"/>
  </w:num>
  <w:num w:numId="12">
    <w:abstractNumId w:val="4"/>
  </w:num>
  <w:num w:numId="13">
    <w:abstractNumId w:val="79"/>
  </w:num>
  <w:num w:numId="14">
    <w:abstractNumId w:val="57"/>
  </w:num>
  <w:num w:numId="15">
    <w:abstractNumId w:val="32"/>
  </w:num>
  <w:num w:numId="16">
    <w:abstractNumId w:val="12"/>
  </w:num>
  <w:num w:numId="17">
    <w:abstractNumId w:val="34"/>
  </w:num>
  <w:num w:numId="18">
    <w:abstractNumId w:val="18"/>
  </w:num>
  <w:num w:numId="19">
    <w:abstractNumId w:val="0"/>
  </w:num>
  <w:num w:numId="20">
    <w:abstractNumId w:val="61"/>
  </w:num>
  <w:num w:numId="21">
    <w:abstractNumId w:val="56"/>
  </w:num>
  <w:num w:numId="22">
    <w:abstractNumId w:val="66"/>
  </w:num>
  <w:num w:numId="23">
    <w:abstractNumId w:val="65"/>
  </w:num>
  <w:num w:numId="24">
    <w:abstractNumId w:val="39"/>
  </w:num>
  <w:num w:numId="25">
    <w:abstractNumId w:val="40"/>
  </w:num>
  <w:num w:numId="26">
    <w:abstractNumId w:val="38"/>
  </w:num>
  <w:num w:numId="27">
    <w:abstractNumId w:val="71"/>
  </w:num>
  <w:num w:numId="28">
    <w:abstractNumId w:val="8"/>
  </w:num>
  <w:num w:numId="29">
    <w:abstractNumId w:val="41"/>
  </w:num>
  <w:num w:numId="30">
    <w:abstractNumId w:val="7"/>
  </w:num>
  <w:num w:numId="31">
    <w:abstractNumId w:val="24"/>
  </w:num>
  <w:num w:numId="32">
    <w:abstractNumId w:val="16"/>
  </w:num>
  <w:num w:numId="33">
    <w:abstractNumId w:val="1"/>
  </w:num>
  <w:num w:numId="34">
    <w:abstractNumId w:val="68"/>
  </w:num>
  <w:num w:numId="35">
    <w:abstractNumId w:val="11"/>
  </w:num>
  <w:num w:numId="36">
    <w:abstractNumId w:val="28"/>
  </w:num>
  <w:num w:numId="37">
    <w:abstractNumId w:val="9"/>
  </w:num>
  <w:num w:numId="38">
    <w:abstractNumId w:val="52"/>
  </w:num>
  <w:num w:numId="39">
    <w:abstractNumId w:val="55"/>
  </w:num>
  <w:num w:numId="40">
    <w:abstractNumId w:val="80"/>
  </w:num>
  <w:num w:numId="41">
    <w:abstractNumId w:val="64"/>
  </w:num>
  <w:num w:numId="42">
    <w:abstractNumId w:val="19"/>
  </w:num>
  <w:num w:numId="43">
    <w:abstractNumId w:val="67"/>
  </w:num>
  <w:num w:numId="44">
    <w:abstractNumId w:val="69"/>
  </w:num>
  <w:num w:numId="45">
    <w:abstractNumId w:val="14"/>
  </w:num>
  <w:num w:numId="46">
    <w:abstractNumId w:val="13"/>
  </w:num>
  <w:num w:numId="47">
    <w:abstractNumId w:val="42"/>
  </w:num>
  <w:num w:numId="48">
    <w:abstractNumId w:val="5"/>
  </w:num>
  <w:num w:numId="49">
    <w:abstractNumId w:val="25"/>
  </w:num>
  <w:num w:numId="50">
    <w:abstractNumId w:val="70"/>
  </w:num>
  <w:num w:numId="51">
    <w:abstractNumId w:val="10"/>
  </w:num>
  <w:num w:numId="52">
    <w:abstractNumId w:val="17"/>
  </w:num>
  <w:num w:numId="53">
    <w:abstractNumId w:val="33"/>
  </w:num>
  <w:num w:numId="54">
    <w:abstractNumId w:val="78"/>
  </w:num>
  <w:num w:numId="55">
    <w:abstractNumId w:val="47"/>
  </w:num>
  <w:num w:numId="56">
    <w:abstractNumId w:val="74"/>
  </w:num>
  <w:num w:numId="57">
    <w:abstractNumId w:val="59"/>
  </w:num>
  <w:num w:numId="58">
    <w:abstractNumId w:val="72"/>
  </w:num>
  <w:num w:numId="59">
    <w:abstractNumId w:val="29"/>
  </w:num>
  <w:num w:numId="60">
    <w:abstractNumId w:val="54"/>
  </w:num>
  <w:num w:numId="61">
    <w:abstractNumId w:val="51"/>
  </w:num>
  <w:num w:numId="62">
    <w:abstractNumId w:val="48"/>
  </w:num>
  <w:num w:numId="63">
    <w:abstractNumId w:val="75"/>
  </w:num>
  <w:num w:numId="64">
    <w:abstractNumId w:val="50"/>
  </w:num>
  <w:num w:numId="65">
    <w:abstractNumId w:val="22"/>
  </w:num>
  <w:num w:numId="66">
    <w:abstractNumId w:val="49"/>
  </w:num>
  <w:num w:numId="67">
    <w:abstractNumId w:val="63"/>
  </w:num>
  <w:num w:numId="68">
    <w:abstractNumId w:val="15"/>
  </w:num>
  <w:num w:numId="69">
    <w:abstractNumId w:val="62"/>
  </w:num>
  <w:num w:numId="70">
    <w:abstractNumId w:val="36"/>
  </w:num>
  <w:num w:numId="71">
    <w:abstractNumId w:val="23"/>
  </w:num>
  <w:num w:numId="72">
    <w:abstractNumId w:val="60"/>
  </w:num>
  <w:num w:numId="73">
    <w:abstractNumId w:val="58"/>
  </w:num>
  <w:num w:numId="74">
    <w:abstractNumId w:val="53"/>
  </w:num>
  <w:num w:numId="75">
    <w:abstractNumId w:val="31"/>
  </w:num>
  <w:num w:numId="76">
    <w:abstractNumId w:val="77"/>
  </w:num>
  <w:num w:numId="77">
    <w:abstractNumId w:val="44"/>
  </w:num>
  <w:num w:numId="78">
    <w:abstractNumId w:val="37"/>
  </w:num>
  <w:num w:numId="79">
    <w:abstractNumId w:val="35"/>
  </w:num>
  <w:num w:numId="80">
    <w:abstractNumId w:val="26"/>
  </w:num>
  <w:num w:numId="81">
    <w:abstractNumId w:val="4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2ZmU4ODVhNGIzMzMzOWI0YTExYzM0MDY2MWQ1NmQifQ=="/>
  </w:docVars>
  <w:rsids>
    <w:rsidRoot w:val="00817D3C"/>
    <w:rsid w:val="AAE3EAEA"/>
    <w:rsid w:val="B1FF1B5A"/>
    <w:rsid w:val="BDC5FF3F"/>
    <w:rsid w:val="DFFF726F"/>
    <w:rsid w:val="00002C57"/>
    <w:rsid w:val="000068E5"/>
    <w:rsid w:val="00006EF9"/>
    <w:rsid w:val="000147DB"/>
    <w:rsid w:val="00015225"/>
    <w:rsid w:val="0001558D"/>
    <w:rsid w:val="00015A0E"/>
    <w:rsid w:val="000176A3"/>
    <w:rsid w:val="00017714"/>
    <w:rsid w:val="00022CEB"/>
    <w:rsid w:val="00023652"/>
    <w:rsid w:val="0003306B"/>
    <w:rsid w:val="00042059"/>
    <w:rsid w:val="00042E69"/>
    <w:rsid w:val="00044364"/>
    <w:rsid w:val="00045399"/>
    <w:rsid w:val="000521CC"/>
    <w:rsid w:val="00060DE3"/>
    <w:rsid w:val="000617C3"/>
    <w:rsid w:val="00071B85"/>
    <w:rsid w:val="000801C1"/>
    <w:rsid w:val="00082F61"/>
    <w:rsid w:val="00085646"/>
    <w:rsid w:val="00085C38"/>
    <w:rsid w:val="00085F09"/>
    <w:rsid w:val="00086123"/>
    <w:rsid w:val="000868B1"/>
    <w:rsid w:val="000875A8"/>
    <w:rsid w:val="00091610"/>
    <w:rsid w:val="00092A1E"/>
    <w:rsid w:val="00093F93"/>
    <w:rsid w:val="000941DF"/>
    <w:rsid w:val="000972F8"/>
    <w:rsid w:val="000A162E"/>
    <w:rsid w:val="000A59E3"/>
    <w:rsid w:val="000B0104"/>
    <w:rsid w:val="000B0FB0"/>
    <w:rsid w:val="000B7826"/>
    <w:rsid w:val="000B7B7E"/>
    <w:rsid w:val="000C56D3"/>
    <w:rsid w:val="000D43C0"/>
    <w:rsid w:val="000D45A8"/>
    <w:rsid w:val="000D66A6"/>
    <w:rsid w:val="000D6E41"/>
    <w:rsid w:val="000D7416"/>
    <w:rsid w:val="000E40DF"/>
    <w:rsid w:val="000E5C05"/>
    <w:rsid w:val="000F35EA"/>
    <w:rsid w:val="001024B8"/>
    <w:rsid w:val="00105A6A"/>
    <w:rsid w:val="0010621B"/>
    <w:rsid w:val="001062E6"/>
    <w:rsid w:val="001078E4"/>
    <w:rsid w:val="001124BC"/>
    <w:rsid w:val="0011431B"/>
    <w:rsid w:val="00114D51"/>
    <w:rsid w:val="001168DC"/>
    <w:rsid w:val="00116CC3"/>
    <w:rsid w:val="00121681"/>
    <w:rsid w:val="00126D9F"/>
    <w:rsid w:val="00132290"/>
    <w:rsid w:val="00135885"/>
    <w:rsid w:val="00135DE2"/>
    <w:rsid w:val="00136A06"/>
    <w:rsid w:val="00136EFF"/>
    <w:rsid w:val="001374EF"/>
    <w:rsid w:val="00140BF8"/>
    <w:rsid w:val="00142875"/>
    <w:rsid w:val="00143BFC"/>
    <w:rsid w:val="00145362"/>
    <w:rsid w:val="001469B4"/>
    <w:rsid w:val="00153A88"/>
    <w:rsid w:val="00156BE4"/>
    <w:rsid w:val="00157144"/>
    <w:rsid w:val="00160F28"/>
    <w:rsid w:val="00161686"/>
    <w:rsid w:val="001758D6"/>
    <w:rsid w:val="00177E7E"/>
    <w:rsid w:val="0018187E"/>
    <w:rsid w:val="00186D68"/>
    <w:rsid w:val="001946E6"/>
    <w:rsid w:val="001B3C4F"/>
    <w:rsid w:val="001B3DB0"/>
    <w:rsid w:val="001B6B6B"/>
    <w:rsid w:val="001C441F"/>
    <w:rsid w:val="001D0923"/>
    <w:rsid w:val="001D2F30"/>
    <w:rsid w:val="001D3C7D"/>
    <w:rsid w:val="001D76BB"/>
    <w:rsid w:val="001E1FFF"/>
    <w:rsid w:val="001E53D3"/>
    <w:rsid w:val="001F2D81"/>
    <w:rsid w:val="001F60F3"/>
    <w:rsid w:val="00201B79"/>
    <w:rsid w:val="0020589D"/>
    <w:rsid w:val="002066A5"/>
    <w:rsid w:val="00215ECB"/>
    <w:rsid w:val="00216D11"/>
    <w:rsid w:val="002204A7"/>
    <w:rsid w:val="0022076F"/>
    <w:rsid w:val="00221F1A"/>
    <w:rsid w:val="00221FE0"/>
    <w:rsid w:val="00222122"/>
    <w:rsid w:val="00222EC9"/>
    <w:rsid w:val="00230F68"/>
    <w:rsid w:val="002357BD"/>
    <w:rsid w:val="00235AB4"/>
    <w:rsid w:val="00235BC6"/>
    <w:rsid w:val="00240C71"/>
    <w:rsid w:val="00242F60"/>
    <w:rsid w:val="00244033"/>
    <w:rsid w:val="0024462C"/>
    <w:rsid w:val="00244D2A"/>
    <w:rsid w:val="00246E13"/>
    <w:rsid w:val="00252BF5"/>
    <w:rsid w:val="002537A0"/>
    <w:rsid w:val="00256304"/>
    <w:rsid w:val="0026019E"/>
    <w:rsid w:val="002652AE"/>
    <w:rsid w:val="00270A4D"/>
    <w:rsid w:val="002831AB"/>
    <w:rsid w:val="00287E12"/>
    <w:rsid w:val="00290F97"/>
    <w:rsid w:val="00291145"/>
    <w:rsid w:val="00292335"/>
    <w:rsid w:val="00296943"/>
    <w:rsid w:val="002A0465"/>
    <w:rsid w:val="002A1112"/>
    <w:rsid w:val="002A2378"/>
    <w:rsid w:val="002A69BE"/>
    <w:rsid w:val="002A70F0"/>
    <w:rsid w:val="002B32B1"/>
    <w:rsid w:val="002B508D"/>
    <w:rsid w:val="002B5E1E"/>
    <w:rsid w:val="002C0420"/>
    <w:rsid w:val="002C23AD"/>
    <w:rsid w:val="002C3754"/>
    <w:rsid w:val="002C655A"/>
    <w:rsid w:val="002D09E6"/>
    <w:rsid w:val="002D6A01"/>
    <w:rsid w:val="002D6C2E"/>
    <w:rsid w:val="002E3AC3"/>
    <w:rsid w:val="002E3F04"/>
    <w:rsid w:val="002E621C"/>
    <w:rsid w:val="002E7A32"/>
    <w:rsid w:val="002F108F"/>
    <w:rsid w:val="002F2D21"/>
    <w:rsid w:val="00300248"/>
    <w:rsid w:val="00304EC8"/>
    <w:rsid w:val="00306513"/>
    <w:rsid w:val="003218BE"/>
    <w:rsid w:val="00323D0E"/>
    <w:rsid w:val="0033001E"/>
    <w:rsid w:val="00332AFE"/>
    <w:rsid w:val="00332D8A"/>
    <w:rsid w:val="00332E83"/>
    <w:rsid w:val="00340D1E"/>
    <w:rsid w:val="00342904"/>
    <w:rsid w:val="00342BC3"/>
    <w:rsid w:val="0034379B"/>
    <w:rsid w:val="00350612"/>
    <w:rsid w:val="003531D1"/>
    <w:rsid w:val="00356EAD"/>
    <w:rsid w:val="0035701F"/>
    <w:rsid w:val="00362BCE"/>
    <w:rsid w:val="00365C6A"/>
    <w:rsid w:val="00365D30"/>
    <w:rsid w:val="00371EE4"/>
    <w:rsid w:val="00372DB2"/>
    <w:rsid w:val="00376B7A"/>
    <w:rsid w:val="00383735"/>
    <w:rsid w:val="00383778"/>
    <w:rsid w:val="0038394C"/>
    <w:rsid w:val="003845D9"/>
    <w:rsid w:val="003850FB"/>
    <w:rsid w:val="00387329"/>
    <w:rsid w:val="003903FD"/>
    <w:rsid w:val="0039193B"/>
    <w:rsid w:val="003937AD"/>
    <w:rsid w:val="00394783"/>
    <w:rsid w:val="00395BED"/>
    <w:rsid w:val="0039652F"/>
    <w:rsid w:val="00397AE8"/>
    <w:rsid w:val="00397BD3"/>
    <w:rsid w:val="003A6549"/>
    <w:rsid w:val="003A6E1D"/>
    <w:rsid w:val="003B18D8"/>
    <w:rsid w:val="003B7334"/>
    <w:rsid w:val="003C3F7E"/>
    <w:rsid w:val="003C489E"/>
    <w:rsid w:val="003C5B9B"/>
    <w:rsid w:val="003D3E3F"/>
    <w:rsid w:val="003D4709"/>
    <w:rsid w:val="003D57E4"/>
    <w:rsid w:val="003D5C4C"/>
    <w:rsid w:val="003D77AD"/>
    <w:rsid w:val="003D7927"/>
    <w:rsid w:val="003E01FE"/>
    <w:rsid w:val="003E0503"/>
    <w:rsid w:val="003E3265"/>
    <w:rsid w:val="003E66A4"/>
    <w:rsid w:val="003F3DAD"/>
    <w:rsid w:val="003F4959"/>
    <w:rsid w:val="003F5D37"/>
    <w:rsid w:val="00400609"/>
    <w:rsid w:val="004020AF"/>
    <w:rsid w:val="00407202"/>
    <w:rsid w:val="00410002"/>
    <w:rsid w:val="00410F8C"/>
    <w:rsid w:val="0041249C"/>
    <w:rsid w:val="00412574"/>
    <w:rsid w:val="0041788E"/>
    <w:rsid w:val="00430B16"/>
    <w:rsid w:val="004326EB"/>
    <w:rsid w:val="00434FAF"/>
    <w:rsid w:val="004375E8"/>
    <w:rsid w:val="00441773"/>
    <w:rsid w:val="004465FE"/>
    <w:rsid w:val="00453BDB"/>
    <w:rsid w:val="00465DFC"/>
    <w:rsid w:val="00466210"/>
    <w:rsid w:val="00470EC4"/>
    <w:rsid w:val="00471BB1"/>
    <w:rsid w:val="0047792F"/>
    <w:rsid w:val="00480B78"/>
    <w:rsid w:val="00481805"/>
    <w:rsid w:val="00481877"/>
    <w:rsid w:val="00483E53"/>
    <w:rsid w:val="00495D9B"/>
    <w:rsid w:val="00496B7B"/>
    <w:rsid w:val="004A5CD5"/>
    <w:rsid w:val="004A6443"/>
    <w:rsid w:val="004A79D4"/>
    <w:rsid w:val="004B295C"/>
    <w:rsid w:val="004B4890"/>
    <w:rsid w:val="004C1078"/>
    <w:rsid w:val="004C2666"/>
    <w:rsid w:val="004C7BA7"/>
    <w:rsid w:val="004D020D"/>
    <w:rsid w:val="004E602E"/>
    <w:rsid w:val="004E7856"/>
    <w:rsid w:val="004E7D02"/>
    <w:rsid w:val="004F2F3D"/>
    <w:rsid w:val="004F2FEC"/>
    <w:rsid w:val="00503081"/>
    <w:rsid w:val="00505437"/>
    <w:rsid w:val="00506ECF"/>
    <w:rsid w:val="00507FA0"/>
    <w:rsid w:val="005122C9"/>
    <w:rsid w:val="00512BDD"/>
    <w:rsid w:val="00514CBA"/>
    <w:rsid w:val="00516DF0"/>
    <w:rsid w:val="0052016F"/>
    <w:rsid w:val="00522610"/>
    <w:rsid w:val="005249A8"/>
    <w:rsid w:val="00524E7B"/>
    <w:rsid w:val="00531517"/>
    <w:rsid w:val="00533E8E"/>
    <w:rsid w:val="00535752"/>
    <w:rsid w:val="00540303"/>
    <w:rsid w:val="00542E7F"/>
    <w:rsid w:val="0054336F"/>
    <w:rsid w:val="005501F8"/>
    <w:rsid w:val="0056166D"/>
    <w:rsid w:val="005620DE"/>
    <w:rsid w:val="005662E0"/>
    <w:rsid w:val="00567F56"/>
    <w:rsid w:val="00570392"/>
    <w:rsid w:val="00573B52"/>
    <w:rsid w:val="0057601E"/>
    <w:rsid w:val="00580BB0"/>
    <w:rsid w:val="005821E7"/>
    <w:rsid w:val="005823C4"/>
    <w:rsid w:val="00584F31"/>
    <w:rsid w:val="00585A40"/>
    <w:rsid w:val="005918F1"/>
    <w:rsid w:val="005A1D2D"/>
    <w:rsid w:val="005A250B"/>
    <w:rsid w:val="005A353A"/>
    <w:rsid w:val="005A4F07"/>
    <w:rsid w:val="005B212E"/>
    <w:rsid w:val="005B6B66"/>
    <w:rsid w:val="005B7879"/>
    <w:rsid w:val="005C1713"/>
    <w:rsid w:val="005C2B6C"/>
    <w:rsid w:val="005C4921"/>
    <w:rsid w:val="005C6F22"/>
    <w:rsid w:val="005D4E8B"/>
    <w:rsid w:val="005D536F"/>
    <w:rsid w:val="005D78F0"/>
    <w:rsid w:val="005E178C"/>
    <w:rsid w:val="005E2C85"/>
    <w:rsid w:val="005E4658"/>
    <w:rsid w:val="005E4921"/>
    <w:rsid w:val="005F294F"/>
    <w:rsid w:val="005F2A8F"/>
    <w:rsid w:val="005F3AC4"/>
    <w:rsid w:val="005F6B46"/>
    <w:rsid w:val="00612E77"/>
    <w:rsid w:val="0061410A"/>
    <w:rsid w:val="00616D5D"/>
    <w:rsid w:val="00622A0D"/>
    <w:rsid w:val="00623A12"/>
    <w:rsid w:val="006310A1"/>
    <w:rsid w:val="006339F8"/>
    <w:rsid w:val="00644D51"/>
    <w:rsid w:val="006509EA"/>
    <w:rsid w:val="00650C2A"/>
    <w:rsid w:val="0065543B"/>
    <w:rsid w:val="006625F5"/>
    <w:rsid w:val="00665395"/>
    <w:rsid w:val="00665DC4"/>
    <w:rsid w:val="00677727"/>
    <w:rsid w:val="00691EEC"/>
    <w:rsid w:val="00692175"/>
    <w:rsid w:val="006923B0"/>
    <w:rsid w:val="00693A0E"/>
    <w:rsid w:val="0069455C"/>
    <w:rsid w:val="006A45FE"/>
    <w:rsid w:val="006B37F4"/>
    <w:rsid w:val="006B4392"/>
    <w:rsid w:val="006B799D"/>
    <w:rsid w:val="006C0827"/>
    <w:rsid w:val="006C1870"/>
    <w:rsid w:val="006C5001"/>
    <w:rsid w:val="006C7BB1"/>
    <w:rsid w:val="006D406C"/>
    <w:rsid w:val="006E6A04"/>
    <w:rsid w:val="006F0134"/>
    <w:rsid w:val="006F2296"/>
    <w:rsid w:val="006F245C"/>
    <w:rsid w:val="006F2823"/>
    <w:rsid w:val="006F3478"/>
    <w:rsid w:val="006F6EC5"/>
    <w:rsid w:val="006F7321"/>
    <w:rsid w:val="007004CA"/>
    <w:rsid w:val="0070190C"/>
    <w:rsid w:val="00703775"/>
    <w:rsid w:val="0070664C"/>
    <w:rsid w:val="007116FD"/>
    <w:rsid w:val="00714D2B"/>
    <w:rsid w:val="00720BC9"/>
    <w:rsid w:val="007226E2"/>
    <w:rsid w:val="00722752"/>
    <w:rsid w:val="00722950"/>
    <w:rsid w:val="00733C5B"/>
    <w:rsid w:val="00734ECB"/>
    <w:rsid w:val="0073661B"/>
    <w:rsid w:val="00742085"/>
    <w:rsid w:val="0074214D"/>
    <w:rsid w:val="00744BDE"/>
    <w:rsid w:val="00747F7E"/>
    <w:rsid w:val="00752455"/>
    <w:rsid w:val="0075271F"/>
    <w:rsid w:val="007533F5"/>
    <w:rsid w:val="007539B9"/>
    <w:rsid w:val="007605E8"/>
    <w:rsid w:val="007620E7"/>
    <w:rsid w:val="007622A5"/>
    <w:rsid w:val="00764083"/>
    <w:rsid w:val="00765143"/>
    <w:rsid w:val="00766E20"/>
    <w:rsid w:val="00766E3C"/>
    <w:rsid w:val="00767FA8"/>
    <w:rsid w:val="0077056C"/>
    <w:rsid w:val="007715A7"/>
    <w:rsid w:val="00773E29"/>
    <w:rsid w:val="0078299A"/>
    <w:rsid w:val="00784843"/>
    <w:rsid w:val="0079617D"/>
    <w:rsid w:val="007A1441"/>
    <w:rsid w:val="007A1997"/>
    <w:rsid w:val="007A30C8"/>
    <w:rsid w:val="007A51BA"/>
    <w:rsid w:val="007A51C0"/>
    <w:rsid w:val="007A69C2"/>
    <w:rsid w:val="007B0244"/>
    <w:rsid w:val="007B0691"/>
    <w:rsid w:val="007B4561"/>
    <w:rsid w:val="007B5214"/>
    <w:rsid w:val="007C04DA"/>
    <w:rsid w:val="007C1551"/>
    <w:rsid w:val="007C61EF"/>
    <w:rsid w:val="007D24D6"/>
    <w:rsid w:val="007D5F16"/>
    <w:rsid w:val="007E6F1F"/>
    <w:rsid w:val="007F3E19"/>
    <w:rsid w:val="007F4B72"/>
    <w:rsid w:val="007F4F15"/>
    <w:rsid w:val="007F51F3"/>
    <w:rsid w:val="00803A4F"/>
    <w:rsid w:val="008040F3"/>
    <w:rsid w:val="008049EC"/>
    <w:rsid w:val="00810BD3"/>
    <w:rsid w:val="00811FA3"/>
    <w:rsid w:val="008123B6"/>
    <w:rsid w:val="00817BC9"/>
    <w:rsid w:val="00817D3C"/>
    <w:rsid w:val="00820585"/>
    <w:rsid w:val="0082307E"/>
    <w:rsid w:val="008266AF"/>
    <w:rsid w:val="008274E3"/>
    <w:rsid w:val="008300E5"/>
    <w:rsid w:val="00830CA1"/>
    <w:rsid w:val="00842B12"/>
    <w:rsid w:val="00842DD8"/>
    <w:rsid w:val="008437F3"/>
    <w:rsid w:val="00843FBE"/>
    <w:rsid w:val="00860D3A"/>
    <w:rsid w:val="008611AF"/>
    <w:rsid w:val="00861947"/>
    <w:rsid w:val="008625F1"/>
    <w:rsid w:val="008626FA"/>
    <w:rsid w:val="00862F94"/>
    <w:rsid w:val="00870CB0"/>
    <w:rsid w:val="008713F2"/>
    <w:rsid w:val="008769F4"/>
    <w:rsid w:val="00880F45"/>
    <w:rsid w:val="00881901"/>
    <w:rsid w:val="00881CE5"/>
    <w:rsid w:val="00882FD6"/>
    <w:rsid w:val="00884CF8"/>
    <w:rsid w:val="00893A82"/>
    <w:rsid w:val="00893B27"/>
    <w:rsid w:val="008A161C"/>
    <w:rsid w:val="008A3B5B"/>
    <w:rsid w:val="008B0D82"/>
    <w:rsid w:val="008B3FF2"/>
    <w:rsid w:val="008B4B5B"/>
    <w:rsid w:val="008B4C16"/>
    <w:rsid w:val="008B724F"/>
    <w:rsid w:val="008C56E5"/>
    <w:rsid w:val="008D1883"/>
    <w:rsid w:val="008D3362"/>
    <w:rsid w:val="008D4719"/>
    <w:rsid w:val="008D612F"/>
    <w:rsid w:val="008D6D5D"/>
    <w:rsid w:val="008D72E3"/>
    <w:rsid w:val="008D731A"/>
    <w:rsid w:val="008E0A55"/>
    <w:rsid w:val="008E4CC4"/>
    <w:rsid w:val="008E5F5E"/>
    <w:rsid w:val="008F0B87"/>
    <w:rsid w:val="008F29B0"/>
    <w:rsid w:val="008F752F"/>
    <w:rsid w:val="009003C8"/>
    <w:rsid w:val="00904615"/>
    <w:rsid w:val="009049B1"/>
    <w:rsid w:val="00906912"/>
    <w:rsid w:val="0092182F"/>
    <w:rsid w:val="009221CD"/>
    <w:rsid w:val="00934A8D"/>
    <w:rsid w:val="009377E7"/>
    <w:rsid w:val="00946AAD"/>
    <w:rsid w:val="00947407"/>
    <w:rsid w:val="00962716"/>
    <w:rsid w:val="0096438E"/>
    <w:rsid w:val="0096454F"/>
    <w:rsid w:val="00964BA7"/>
    <w:rsid w:val="00966BAA"/>
    <w:rsid w:val="00970A51"/>
    <w:rsid w:val="00975449"/>
    <w:rsid w:val="00976323"/>
    <w:rsid w:val="00980E8B"/>
    <w:rsid w:val="00984046"/>
    <w:rsid w:val="00995395"/>
    <w:rsid w:val="00996C50"/>
    <w:rsid w:val="00997067"/>
    <w:rsid w:val="009A0B47"/>
    <w:rsid w:val="009B0106"/>
    <w:rsid w:val="009B43FF"/>
    <w:rsid w:val="009B7290"/>
    <w:rsid w:val="009B76AE"/>
    <w:rsid w:val="009B7E5A"/>
    <w:rsid w:val="009C3B16"/>
    <w:rsid w:val="009C454F"/>
    <w:rsid w:val="009C6B28"/>
    <w:rsid w:val="009D3E97"/>
    <w:rsid w:val="009D4384"/>
    <w:rsid w:val="009D4B78"/>
    <w:rsid w:val="009D5F69"/>
    <w:rsid w:val="009D6553"/>
    <w:rsid w:val="009D7BA3"/>
    <w:rsid w:val="009F300C"/>
    <w:rsid w:val="009F798D"/>
    <w:rsid w:val="00A06106"/>
    <w:rsid w:val="00A10AD4"/>
    <w:rsid w:val="00A13E7E"/>
    <w:rsid w:val="00A14175"/>
    <w:rsid w:val="00A1493D"/>
    <w:rsid w:val="00A205D0"/>
    <w:rsid w:val="00A21171"/>
    <w:rsid w:val="00A22C6D"/>
    <w:rsid w:val="00A2334E"/>
    <w:rsid w:val="00A23799"/>
    <w:rsid w:val="00A25433"/>
    <w:rsid w:val="00A2613F"/>
    <w:rsid w:val="00A26CFA"/>
    <w:rsid w:val="00A310DE"/>
    <w:rsid w:val="00A32743"/>
    <w:rsid w:val="00A32A7C"/>
    <w:rsid w:val="00A36220"/>
    <w:rsid w:val="00A37186"/>
    <w:rsid w:val="00A414B0"/>
    <w:rsid w:val="00A4531D"/>
    <w:rsid w:val="00A52797"/>
    <w:rsid w:val="00A54E88"/>
    <w:rsid w:val="00A6440B"/>
    <w:rsid w:val="00A648C1"/>
    <w:rsid w:val="00A64F91"/>
    <w:rsid w:val="00A65673"/>
    <w:rsid w:val="00A673DF"/>
    <w:rsid w:val="00A6751B"/>
    <w:rsid w:val="00A71FB4"/>
    <w:rsid w:val="00A76874"/>
    <w:rsid w:val="00A832A0"/>
    <w:rsid w:val="00A864A6"/>
    <w:rsid w:val="00A864A7"/>
    <w:rsid w:val="00A90FEA"/>
    <w:rsid w:val="00A933D1"/>
    <w:rsid w:val="00A938E8"/>
    <w:rsid w:val="00A938FB"/>
    <w:rsid w:val="00A94182"/>
    <w:rsid w:val="00AA00EE"/>
    <w:rsid w:val="00AA254D"/>
    <w:rsid w:val="00AA6CB1"/>
    <w:rsid w:val="00AA7325"/>
    <w:rsid w:val="00AB046A"/>
    <w:rsid w:val="00AB184A"/>
    <w:rsid w:val="00AB7637"/>
    <w:rsid w:val="00AB7D0C"/>
    <w:rsid w:val="00AC774B"/>
    <w:rsid w:val="00AD662D"/>
    <w:rsid w:val="00AE1C7B"/>
    <w:rsid w:val="00AE5286"/>
    <w:rsid w:val="00AF4574"/>
    <w:rsid w:val="00B0575D"/>
    <w:rsid w:val="00B06E5A"/>
    <w:rsid w:val="00B1085B"/>
    <w:rsid w:val="00B1275E"/>
    <w:rsid w:val="00B1278D"/>
    <w:rsid w:val="00B12CFF"/>
    <w:rsid w:val="00B15127"/>
    <w:rsid w:val="00B16405"/>
    <w:rsid w:val="00B17392"/>
    <w:rsid w:val="00B25526"/>
    <w:rsid w:val="00B31438"/>
    <w:rsid w:val="00B37B7E"/>
    <w:rsid w:val="00B45286"/>
    <w:rsid w:val="00B457FA"/>
    <w:rsid w:val="00B45E64"/>
    <w:rsid w:val="00B4629E"/>
    <w:rsid w:val="00B50B68"/>
    <w:rsid w:val="00B515F1"/>
    <w:rsid w:val="00B53E7E"/>
    <w:rsid w:val="00B55DD4"/>
    <w:rsid w:val="00B634C0"/>
    <w:rsid w:val="00B641ED"/>
    <w:rsid w:val="00B64260"/>
    <w:rsid w:val="00B66553"/>
    <w:rsid w:val="00B700DB"/>
    <w:rsid w:val="00B7164D"/>
    <w:rsid w:val="00B77784"/>
    <w:rsid w:val="00B82DB4"/>
    <w:rsid w:val="00B83984"/>
    <w:rsid w:val="00B844E9"/>
    <w:rsid w:val="00B865C5"/>
    <w:rsid w:val="00B908B9"/>
    <w:rsid w:val="00B92EC6"/>
    <w:rsid w:val="00B93FAA"/>
    <w:rsid w:val="00B97401"/>
    <w:rsid w:val="00BA1207"/>
    <w:rsid w:val="00BA34BE"/>
    <w:rsid w:val="00BA5F11"/>
    <w:rsid w:val="00BB07AB"/>
    <w:rsid w:val="00BB1066"/>
    <w:rsid w:val="00BB12B2"/>
    <w:rsid w:val="00BB5C67"/>
    <w:rsid w:val="00BB722A"/>
    <w:rsid w:val="00BC1F9A"/>
    <w:rsid w:val="00BC2138"/>
    <w:rsid w:val="00BD0879"/>
    <w:rsid w:val="00BD3010"/>
    <w:rsid w:val="00BD550C"/>
    <w:rsid w:val="00BE4DC2"/>
    <w:rsid w:val="00BF10BB"/>
    <w:rsid w:val="00BF359A"/>
    <w:rsid w:val="00C020CA"/>
    <w:rsid w:val="00C02D53"/>
    <w:rsid w:val="00C03D8C"/>
    <w:rsid w:val="00C047CF"/>
    <w:rsid w:val="00C06895"/>
    <w:rsid w:val="00C104CA"/>
    <w:rsid w:val="00C12EE2"/>
    <w:rsid w:val="00C1659C"/>
    <w:rsid w:val="00C170E5"/>
    <w:rsid w:val="00C1746B"/>
    <w:rsid w:val="00C34504"/>
    <w:rsid w:val="00C3488A"/>
    <w:rsid w:val="00C37FCF"/>
    <w:rsid w:val="00C43447"/>
    <w:rsid w:val="00C43B1F"/>
    <w:rsid w:val="00C450B2"/>
    <w:rsid w:val="00C46E26"/>
    <w:rsid w:val="00C5296F"/>
    <w:rsid w:val="00C640B1"/>
    <w:rsid w:val="00C66F61"/>
    <w:rsid w:val="00C721FA"/>
    <w:rsid w:val="00C72800"/>
    <w:rsid w:val="00C75E3C"/>
    <w:rsid w:val="00C76424"/>
    <w:rsid w:val="00C812CC"/>
    <w:rsid w:val="00C85F58"/>
    <w:rsid w:val="00C900B2"/>
    <w:rsid w:val="00C91164"/>
    <w:rsid w:val="00C93BE6"/>
    <w:rsid w:val="00C95B1F"/>
    <w:rsid w:val="00C960CE"/>
    <w:rsid w:val="00CA00FE"/>
    <w:rsid w:val="00CA52B0"/>
    <w:rsid w:val="00CB672B"/>
    <w:rsid w:val="00CB6E56"/>
    <w:rsid w:val="00CB701D"/>
    <w:rsid w:val="00CB7AEC"/>
    <w:rsid w:val="00CB7D00"/>
    <w:rsid w:val="00CC1DE3"/>
    <w:rsid w:val="00CC30BB"/>
    <w:rsid w:val="00CC324E"/>
    <w:rsid w:val="00CC40EB"/>
    <w:rsid w:val="00CC415D"/>
    <w:rsid w:val="00CC453B"/>
    <w:rsid w:val="00CC66EE"/>
    <w:rsid w:val="00CE16A0"/>
    <w:rsid w:val="00CE654F"/>
    <w:rsid w:val="00CF0A4B"/>
    <w:rsid w:val="00CF103A"/>
    <w:rsid w:val="00CF4ABA"/>
    <w:rsid w:val="00CF677C"/>
    <w:rsid w:val="00D02936"/>
    <w:rsid w:val="00D057A4"/>
    <w:rsid w:val="00D10072"/>
    <w:rsid w:val="00D10531"/>
    <w:rsid w:val="00D1211F"/>
    <w:rsid w:val="00D12EAC"/>
    <w:rsid w:val="00D15411"/>
    <w:rsid w:val="00D16CCA"/>
    <w:rsid w:val="00D21DF7"/>
    <w:rsid w:val="00D27067"/>
    <w:rsid w:val="00D2798C"/>
    <w:rsid w:val="00D27ADF"/>
    <w:rsid w:val="00D3274A"/>
    <w:rsid w:val="00D33AC2"/>
    <w:rsid w:val="00D3450C"/>
    <w:rsid w:val="00D42E0A"/>
    <w:rsid w:val="00D5180E"/>
    <w:rsid w:val="00D535D4"/>
    <w:rsid w:val="00D54F00"/>
    <w:rsid w:val="00D641AD"/>
    <w:rsid w:val="00D649F8"/>
    <w:rsid w:val="00D663B0"/>
    <w:rsid w:val="00D67D5F"/>
    <w:rsid w:val="00D7112C"/>
    <w:rsid w:val="00D75501"/>
    <w:rsid w:val="00D7609E"/>
    <w:rsid w:val="00D77872"/>
    <w:rsid w:val="00D81AA8"/>
    <w:rsid w:val="00D82D6D"/>
    <w:rsid w:val="00D85641"/>
    <w:rsid w:val="00D86E95"/>
    <w:rsid w:val="00D90CAB"/>
    <w:rsid w:val="00D925AD"/>
    <w:rsid w:val="00D94C8F"/>
    <w:rsid w:val="00D953AC"/>
    <w:rsid w:val="00DA0A1B"/>
    <w:rsid w:val="00DA1EE3"/>
    <w:rsid w:val="00DB11AC"/>
    <w:rsid w:val="00DB3FDA"/>
    <w:rsid w:val="00DB405D"/>
    <w:rsid w:val="00DC158D"/>
    <w:rsid w:val="00DC4F10"/>
    <w:rsid w:val="00DD47A4"/>
    <w:rsid w:val="00DD69D3"/>
    <w:rsid w:val="00DD7050"/>
    <w:rsid w:val="00DE1CDC"/>
    <w:rsid w:val="00DE6CC3"/>
    <w:rsid w:val="00DF1EB6"/>
    <w:rsid w:val="00DF335E"/>
    <w:rsid w:val="00DF3548"/>
    <w:rsid w:val="00DF4962"/>
    <w:rsid w:val="00DF4AB4"/>
    <w:rsid w:val="00E004E6"/>
    <w:rsid w:val="00E03332"/>
    <w:rsid w:val="00E03DE1"/>
    <w:rsid w:val="00E06806"/>
    <w:rsid w:val="00E156A7"/>
    <w:rsid w:val="00E20F16"/>
    <w:rsid w:val="00E2579D"/>
    <w:rsid w:val="00E273F9"/>
    <w:rsid w:val="00E36286"/>
    <w:rsid w:val="00E40921"/>
    <w:rsid w:val="00E42117"/>
    <w:rsid w:val="00E45C0F"/>
    <w:rsid w:val="00E47532"/>
    <w:rsid w:val="00E50DF8"/>
    <w:rsid w:val="00E61DBD"/>
    <w:rsid w:val="00E62FBA"/>
    <w:rsid w:val="00E6336E"/>
    <w:rsid w:val="00E64CF5"/>
    <w:rsid w:val="00E70C5C"/>
    <w:rsid w:val="00E71912"/>
    <w:rsid w:val="00E72275"/>
    <w:rsid w:val="00E75EF6"/>
    <w:rsid w:val="00E816DB"/>
    <w:rsid w:val="00E8367D"/>
    <w:rsid w:val="00E8649A"/>
    <w:rsid w:val="00E87471"/>
    <w:rsid w:val="00E932BE"/>
    <w:rsid w:val="00E933E1"/>
    <w:rsid w:val="00E96AB8"/>
    <w:rsid w:val="00E972D3"/>
    <w:rsid w:val="00E978CE"/>
    <w:rsid w:val="00EA0FF4"/>
    <w:rsid w:val="00EA23E4"/>
    <w:rsid w:val="00EA3136"/>
    <w:rsid w:val="00EA7D3C"/>
    <w:rsid w:val="00EB15D7"/>
    <w:rsid w:val="00EB2278"/>
    <w:rsid w:val="00EB2691"/>
    <w:rsid w:val="00EB3F63"/>
    <w:rsid w:val="00EB70DA"/>
    <w:rsid w:val="00EC15FA"/>
    <w:rsid w:val="00EC54F6"/>
    <w:rsid w:val="00EC721F"/>
    <w:rsid w:val="00EE02EB"/>
    <w:rsid w:val="00EE1EF1"/>
    <w:rsid w:val="00EE1F08"/>
    <w:rsid w:val="00EE6C8E"/>
    <w:rsid w:val="00EF08CF"/>
    <w:rsid w:val="00EF181F"/>
    <w:rsid w:val="00EF6400"/>
    <w:rsid w:val="00EF64C1"/>
    <w:rsid w:val="00F0131B"/>
    <w:rsid w:val="00F02B5E"/>
    <w:rsid w:val="00F0421C"/>
    <w:rsid w:val="00F05246"/>
    <w:rsid w:val="00F0673B"/>
    <w:rsid w:val="00F070A8"/>
    <w:rsid w:val="00F07F01"/>
    <w:rsid w:val="00F102E2"/>
    <w:rsid w:val="00F11D2D"/>
    <w:rsid w:val="00F147DD"/>
    <w:rsid w:val="00F178F4"/>
    <w:rsid w:val="00F208FD"/>
    <w:rsid w:val="00F306E2"/>
    <w:rsid w:val="00F31860"/>
    <w:rsid w:val="00F34173"/>
    <w:rsid w:val="00F37016"/>
    <w:rsid w:val="00F43F0F"/>
    <w:rsid w:val="00F51C8E"/>
    <w:rsid w:val="00F541DE"/>
    <w:rsid w:val="00F54386"/>
    <w:rsid w:val="00F555BA"/>
    <w:rsid w:val="00F55780"/>
    <w:rsid w:val="00F565F0"/>
    <w:rsid w:val="00F61202"/>
    <w:rsid w:val="00F63482"/>
    <w:rsid w:val="00F63960"/>
    <w:rsid w:val="00F673F4"/>
    <w:rsid w:val="00F67446"/>
    <w:rsid w:val="00F815A5"/>
    <w:rsid w:val="00F83F6D"/>
    <w:rsid w:val="00F847DD"/>
    <w:rsid w:val="00F90BCD"/>
    <w:rsid w:val="00F90C36"/>
    <w:rsid w:val="00F90CA7"/>
    <w:rsid w:val="00F90F08"/>
    <w:rsid w:val="00F91EDE"/>
    <w:rsid w:val="00F925E5"/>
    <w:rsid w:val="00FA0690"/>
    <w:rsid w:val="00FA531B"/>
    <w:rsid w:val="00FB363D"/>
    <w:rsid w:val="00FB606F"/>
    <w:rsid w:val="00FB71BA"/>
    <w:rsid w:val="00FB7AEC"/>
    <w:rsid w:val="00FC4E9D"/>
    <w:rsid w:val="00FC7D3E"/>
    <w:rsid w:val="00FD520A"/>
    <w:rsid w:val="00FE1A90"/>
    <w:rsid w:val="00FF602C"/>
    <w:rsid w:val="00FF6455"/>
    <w:rsid w:val="00FF6FF5"/>
    <w:rsid w:val="0BE705F5"/>
    <w:rsid w:val="10071369"/>
    <w:rsid w:val="11647A4F"/>
    <w:rsid w:val="11B928CB"/>
    <w:rsid w:val="18976EEF"/>
    <w:rsid w:val="19780C73"/>
    <w:rsid w:val="23945B0D"/>
    <w:rsid w:val="27D52D46"/>
    <w:rsid w:val="27F009E7"/>
    <w:rsid w:val="33581EED"/>
    <w:rsid w:val="3A6C078B"/>
    <w:rsid w:val="3DCC7B36"/>
    <w:rsid w:val="4245123D"/>
    <w:rsid w:val="43760FB2"/>
    <w:rsid w:val="460C1199"/>
    <w:rsid w:val="47B60184"/>
    <w:rsid w:val="49A4496C"/>
    <w:rsid w:val="4A56349A"/>
    <w:rsid w:val="4C045886"/>
    <w:rsid w:val="4D8331E2"/>
    <w:rsid w:val="4E7C74E1"/>
    <w:rsid w:val="4F0F079A"/>
    <w:rsid w:val="4F2A1CC8"/>
    <w:rsid w:val="506D728C"/>
    <w:rsid w:val="51965659"/>
    <w:rsid w:val="57A2219C"/>
    <w:rsid w:val="638C48B6"/>
    <w:rsid w:val="64992D18"/>
    <w:rsid w:val="6D927D32"/>
    <w:rsid w:val="6FBF9311"/>
    <w:rsid w:val="70114CEC"/>
    <w:rsid w:val="72E27499"/>
    <w:rsid w:val="75EB1BC8"/>
    <w:rsid w:val="77C912FA"/>
    <w:rsid w:val="787A7F08"/>
    <w:rsid w:val="7C5F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D518"/>
  <w15:docId w15:val="{95F616D3-6CD3-4612-AFD8-4F4A489A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Theme="minorHAnsi" w:cstheme="minorBidi"/>
      <w:sz w:val="18"/>
      <w:szCs w:val="18"/>
    </w:rPr>
  </w:style>
  <w:style w:type="paragraph" w:styleId="a5">
    <w:name w:val="annotation text"/>
    <w:basedOn w:val="a"/>
    <w:link w:val="a6"/>
    <w:uiPriority w:val="99"/>
    <w:unhideWhenUsed/>
    <w:qFormat/>
    <w:pPr>
      <w:jc w:val="left"/>
    </w:pPr>
  </w:style>
  <w:style w:type="paragraph" w:styleId="a7">
    <w:name w:val="Body Text"/>
    <w:basedOn w:val="a"/>
    <w:link w:val="a8"/>
    <w:qFormat/>
    <w:pPr>
      <w:spacing w:after="120"/>
    </w:pPr>
    <w:rPr>
      <w:rFonts w:ascii="Times New Roman" w:hAnsi="Times New Roman"/>
      <w:szCs w:val="24"/>
    </w:rPr>
  </w:style>
  <w:style w:type="paragraph" w:styleId="a9">
    <w:name w:val="Body Text Indent"/>
    <w:basedOn w:val="a"/>
    <w:link w:val="aa"/>
    <w:uiPriority w:val="99"/>
    <w:semiHidden/>
    <w:unhideWhenUsed/>
    <w:qFormat/>
    <w:pPr>
      <w:spacing w:after="120"/>
      <w:ind w:leftChars="200" w:left="420"/>
    </w:pPr>
  </w:style>
  <w:style w:type="paragraph" w:styleId="31">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rPr>
  </w:style>
  <w:style w:type="paragraph" w:styleId="ab">
    <w:name w:val="Plain Text"/>
    <w:basedOn w:val="a"/>
    <w:link w:val="ac"/>
    <w:qFormat/>
    <w:rPr>
      <w:rFonts w:ascii="宋体" w:hAnsi="Courier New" w:cstheme="minorBidi"/>
      <w:szCs w:val="24"/>
    </w:rPr>
  </w:style>
  <w:style w:type="paragraph" w:styleId="ad">
    <w:name w:val="Date"/>
    <w:basedOn w:val="a"/>
    <w:next w:val="a"/>
    <w:link w:val="ae"/>
    <w:unhideWhenUsed/>
    <w:qFormat/>
    <w:pPr>
      <w:ind w:leftChars="2500" w:left="100"/>
    </w:pPr>
    <w:rPr>
      <w:rFonts w:asciiTheme="minorHAnsi" w:eastAsiaTheme="minorEastAsia" w:hAnsiTheme="minorHAnsi" w:cstheme="minorBidi"/>
    </w:rPr>
  </w:style>
  <w:style w:type="paragraph" w:styleId="af">
    <w:name w:val="Balloon Text"/>
    <w:basedOn w:val="a"/>
    <w:link w:val="af0"/>
    <w:uiPriority w:val="99"/>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left" w:pos="840"/>
        <w:tab w:val="right" w:leader="dot" w:pos="8273"/>
      </w:tabs>
      <w:spacing w:line="360" w:lineRule="auto"/>
      <w:jc w:val="left"/>
    </w:pPr>
    <w:rPr>
      <w:rFonts w:asciiTheme="minorHAnsi" w:eastAsia="黑体" w:hAnsiTheme="minorHAnsi" w:cstheme="minorBidi"/>
      <w:kern w:val="0"/>
      <w:sz w:val="22"/>
    </w:rPr>
  </w:style>
  <w:style w:type="paragraph" w:styleId="21">
    <w:name w:val="toc 2"/>
    <w:basedOn w:val="a"/>
    <w:next w:val="a"/>
    <w:uiPriority w:val="39"/>
    <w:unhideWhenUsed/>
    <w:qFormat/>
    <w:pPr>
      <w:widowControl/>
      <w:tabs>
        <w:tab w:val="left" w:pos="851"/>
        <w:tab w:val="right" w:leader="dot" w:pos="8302"/>
      </w:tabs>
      <w:spacing w:after="100" w:line="276" w:lineRule="auto"/>
      <w:ind w:left="220"/>
      <w:jc w:val="left"/>
    </w:pPr>
    <w:rPr>
      <w:rFonts w:asciiTheme="minorHAnsi" w:eastAsiaTheme="minorEastAsia" w:hAnsiTheme="minorHAnsi" w:cstheme="minorBidi"/>
      <w:kern w:val="0"/>
      <w:sz w:val="22"/>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5">
    <w:name w:val="Normal (Web)"/>
    <w:basedOn w:val="a"/>
    <w:link w:val="af6"/>
    <w:uiPriority w:val="99"/>
    <w:qFormat/>
    <w:pPr>
      <w:widowControl/>
      <w:spacing w:before="100" w:beforeAutospacing="1" w:after="100" w:afterAutospacing="1"/>
      <w:jc w:val="left"/>
    </w:pPr>
    <w:rPr>
      <w:rFonts w:ascii="宋体" w:hAnsi="宋体"/>
      <w:kern w:val="0"/>
      <w:sz w:val="24"/>
      <w:szCs w:val="24"/>
    </w:rPr>
  </w:style>
  <w:style w:type="paragraph" w:styleId="af7">
    <w:name w:val="Title"/>
    <w:basedOn w:val="a"/>
    <w:next w:val="a"/>
    <w:link w:val="af8"/>
    <w:qFormat/>
    <w:pPr>
      <w:autoSpaceDE w:val="0"/>
      <w:autoSpaceDN w:val="0"/>
      <w:adjustRightInd w:val="0"/>
      <w:spacing w:before="240" w:after="60"/>
      <w:jc w:val="center"/>
      <w:outlineLvl w:val="0"/>
    </w:pPr>
    <w:rPr>
      <w:rFonts w:ascii="Cambria" w:hAnsi="Cambria"/>
      <w:b/>
      <w:bCs/>
      <w:kern w:val="0"/>
      <w:sz w:val="32"/>
      <w:szCs w:val="32"/>
    </w:rPr>
  </w:style>
  <w:style w:type="paragraph" w:styleId="af9">
    <w:name w:val="annotation subject"/>
    <w:basedOn w:val="a5"/>
    <w:next w:val="a5"/>
    <w:link w:val="afa"/>
    <w:uiPriority w:val="99"/>
    <w:unhideWhenUsed/>
    <w:qFormat/>
    <w:rPr>
      <w:b/>
      <w:bCs/>
    </w:rPr>
  </w:style>
  <w:style w:type="paragraph" w:styleId="afb">
    <w:name w:val="Body Text First Indent"/>
    <w:basedOn w:val="a7"/>
    <w:link w:val="afc"/>
    <w:uiPriority w:val="99"/>
    <w:semiHidden/>
    <w:unhideWhenUsed/>
    <w:qFormat/>
    <w:pPr>
      <w:ind w:firstLineChars="100" w:firstLine="420"/>
    </w:pPr>
    <w:rPr>
      <w:rFonts w:ascii="Calibri" w:hAnsi="Calibri"/>
      <w:szCs w:val="22"/>
    </w:rPr>
  </w:style>
  <w:style w:type="paragraph" w:styleId="22">
    <w:name w:val="Body Text First Indent 2"/>
    <w:basedOn w:val="a9"/>
    <w:link w:val="23"/>
    <w:uiPriority w:val="99"/>
    <w:semiHidden/>
    <w:unhideWhenUsed/>
    <w:qFormat/>
    <w:pPr>
      <w:ind w:firstLineChars="200" w:firstLine="420"/>
    </w:pPr>
  </w:style>
  <w:style w:type="table" w:styleId="af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FollowedHyperlink"/>
    <w:basedOn w:val="a0"/>
    <w:uiPriority w:val="99"/>
    <w:unhideWhenUsed/>
    <w:qFormat/>
    <w:rPr>
      <w:color w:val="800080" w:themeColor="followedHyperlink"/>
      <w:u w:val="single"/>
    </w:rPr>
  </w:style>
  <w:style w:type="character" w:styleId="aff0">
    <w:name w:val="Hyperlink"/>
    <w:uiPriority w:val="99"/>
    <w:qFormat/>
    <w:rPr>
      <w:color w:val="0000FF"/>
      <w:u w:val="single"/>
    </w:rPr>
  </w:style>
  <w:style w:type="character" w:styleId="aff1">
    <w:name w:val="annotation reference"/>
    <w:uiPriority w:val="99"/>
    <w:unhideWhenUsed/>
    <w:qFormat/>
    <w:rPr>
      <w:sz w:val="21"/>
      <w:szCs w:val="21"/>
    </w:rPr>
  </w:style>
  <w:style w:type="character" w:customStyle="1" w:styleId="af0">
    <w:name w:val="批注框文本 字符"/>
    <w:basedOn w:val="a0"/>
    <w:link w:val="af"/>
    <w:uiPriority w:val="99"/>
    <w:semiHidden/>
    <w:qFormat/>
    <w:rPr>
      <w:rFonts w:ascii="Calibri" w:eastAsia="宋体" w:hAnsi="Calibri" w:cs="Times New Roman"/>
      <w:sz w:val="18"/>
      <w:szCs w:val="18"/>
    </w:rPr>
  </w:style>
  <w:style w:type="paragraph" w:customStyle="1" w:styleId="12">
    <w:name w:val="列表段落1"/>
    <w:basedOn w:val="a"/>
    <w:link w:val="aff2"/>
    <w:uiPriority w:val="34"/>
    <w:qFormat/>
    <w:pPr>
      <w:ind w:firstLineChars="200" w:firstLine="420"/>
    </w:pPr>
  </w:style>
  <w:style w:type="character" w:customStyle="1" w:styleId="aff2">
    <w:name w:val="列表段落 字符"/>
    <w:link w:val="12"/>
    <w:qFormat/>
    <w:rPr>
      <w:rFonts w:ascii="Calibri" w:eastAsia="宋体" w:hAnsi="Calibri" w:cs="Times New Roman"/>
    </w:rPr>
  </w:style>
  <w:style w:type="character" w:customStyle="1" w:styleId="a6">
    <w:name w:val="批注文字 字符"/>
    <w:basedOn w:val="a0"/>
    <w:link w:val="a5"/>
    <w:uiPriority w:val="99"/>
    <w:qFormat/>
    <w:rPr>
      <w:rFonts w:ascii="Calibri" w:eastAsia="宋体" w:hAnsi="Calibri" w:cs="Times New Roman"/>
    </w:rPr>
  </w:style>
  <w:style w:type="character" w:customStyle="1" w:styleId="af4">
    <w:name w:val="页眉 字符"/>
    <w:basedOn w:val="a0"/>
    <w:link w:val="af3"/>
    <w:uiPriority w:val="99"/>
    <w:qFormat/>
    <w:rPr>
      <w:rFonts w:ascii="Calibri" w:eastAsia="宋体" w:hAnsi="Calibri" w:cs="Times New Roman"/>
      <w:sz w:val="18"/>
      <w:szCs w:val="18"/>
    </w:rPr>
  </w:style>
  <w:style w:type="character" w:customStyle="1" w:styleId="af2">
    <w:name w:val="页脚 字符"/>
    <w:basedOn w:val="a0"/>
    <w:link w:val="af1"/>
    <w:uiPriority w:val="99"/>
    <w:qFormat/>
    <w:rPr>
      <w:rFonts w:ascii="Calibri" w:eastAsia="宋体" w:hAnsi="Calibri" w:cs="Times New Roman"/>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13">
    <w:name w:val="列出段落1"/>
    <w:basedOn w:val="a"/>
    <w:uiPriority w:val="34"/>
    <w:qFormat/>
    <w:pPr>
      <w:ind w:firstLineChars="200" w:firstLine="420"/>
    </w:pPr>
    <w:rPr>
      <w:rFonts w:cs="黑体"/>
    </w:rPr>
  </w:style>
  <w:style w:type="paragraph" w:customStyle="1" w:styleId="41">
    <w:name w:val="样式4"/>
    <w:basedOn w:val="a"/>
    <w:qFormat/>
    <w:pPr>
      <w:tabs>
        <w:tab w:val="left" w:pos="2328"/>
      </w:tabs>
      <w:ind w:left="2328" w:hanging="708"/>
    </w:pPr>
    <w:rPr>
      <w:rFonts w:ascii="Times New Roman" w:hAnsi="Times New Roman"/>
      <w:szCs w:val="24"/>
    </w:rPr>
  </w:style>
  <w:style w:type="character" w:customStyle="1" w:styleId="af8">
    <w:name w:val="标题 字符"/>
    <w:basedOn w:val="a0"/>
    <w:link w:val="af7"/>
    <w:qFormat/>
    <w:rPr>
      <w:rFonts w:ascii="Cambria" w:eastAsia="宋体" w:hAnsi="Cambria" w:cs="Times New Roman"/>
      <w:b/>
      <w:bCs/>
      <w:kern w:val="0"/>
      <w:sz w:val="32"/>
      <w:szCs w:val="32"/>
    </w:rPr>
  </w:style>
  <w:style w:type="character" w:customStyle="1" w:styleId="afa">
    <w:name w:val="批注主题 字符"/>
    <w:basedOn w:val="a6"/>
    <w:link w:val="af9"/>
    <w:uiPriority w:val="99"/>
    <w:semiHidden/>
    <w:qFormat/>
    <w:rPr>
      <w:rFonts w:ascii="Calibri" w:eastAsia="宋体" w:hAnsi="Calibri" w:cs="Times New Roman"/>
      <w:b/>
      <w:bCs/>
    </w:rPr>
  </w:style>
  <w:style w:type="character" w:customStyle="1" w:styleId="Char">
    <w:name w:val="批注文字 Char"/>
    <w:basedOn w:val="a0"/>
    <w:qFormat/>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e">
    <w:name w:val="日期 字符"/>
    <w:basedOn w:val="a0"/>
    <w:link w:val="ad"/>
    <w:uiPriority w:val="99"/>
    <w:qFormat/>
  </w:style>
  <w:style w:type="character" w:customStyle="1" w:styleId="p141">
    <w:name w:val="p141"/>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4">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4"/>
    <w:qFormat/>
    <w:rPr>
      <w:rFonts w:ascii="仿宋_GB2312" w:eastAsia="仿宋_GB2312" w:hAnsi="宋体" w:cs="Times New Roman"/>
      <w:sz w:val="31"/>
      <w:szCs w:val="28"/>
    </w:rPr>
  </w:style>
  <w:style w:type="character" w:customStyle="1" w:styleId="ac">
    <w:name w:val="纯文本 字符"/>
    <w:basedOn w:val="a0"/>
    <w:link w:val="ab"/>
    <w:qFormat/>
    <w:rPr>
      <w:rFonts w:ascii="宋体" w:eastAsia="宋体" w:hAnsi="Courier New"/>
      <w:szCs w:val="24"/>
    </w:rPr>
  </w:style>
  <w:style w:type="character" w:customStyle="1" w:styleId="14">
    <w:name w:val="纯文本 字符1"/>
    <w:basedOn w:val="a0"/>
    <w:uiPriority w:val="99"/>
    <w:semiHidden/>
    <w:qFormat/>
    <w:rPr>
      <w:rFonts w:asciiTheme="minorEastAsia" w:hAnsi="Courier New" w:cs="Courier New"/>
    </w:rPr>
  </w:style>
  <w:style w:type="character" w:customStyle="1" w:styleId="Char0">
    <w:name w:val="纯文本 Char"/>
    <w:basedOn w:val="a0"/>
    <w:uiPriority w:val="99"/>
    <w:semiHidden/>
    <w:qFormat/>
    <w:rPr>
      <w:rFonts w:ascii="宋体" w:eastAsia="宋体" w:hAnsi="Courier New" w:cs="Courier New"/>
      <w:szCs w:val="21"/>
    </w:rPr>
  </w:style>
  <w:style w:type="character" w:customStyle="1" w:styleId="2CharChar">
    <w:name w:val="正文缩进2格 Char Char"/>
    <w:basedOn w:val="a0"/>
    <w:qFormat/>
    <w:rPr>
      <w:rFonts w:ascii="仿宋_GB2312" w:eastAsia="仿宋_GB2312" w:hAnsi="宋体"/>
      <w:kern w:val="2"/>
      <w:sz w:val="31"/>
      <w:szCs w:val="28"/>
      <w:lang w:val="en-US" w:eastAsia="zh-CN" w:bidi="ar-SA"/>
    </w:rPr>
  </w:style>
  <w:style w:type="paragraph" w:customStyle="1" w:styleId="42">
    <w:name w:val="正文缩进4格"/>
    <w:basedOn w:val="24"/>
    <w:qFormat/>
    <w:pPr>
      <w:spacing w:line="340" w:lineRule="exact"/>
      <w:ind w:firstLineChars="0" w:firstLine="315"/>
    </w:pPr>
    <w:rPr>
      <w:rFonts w:ascii="宋体" w:eastAsia="宋体"/>
      <w:sz w:val="24"/>
      <w:szCs w:val="24"/>
    </w:rPr>
  </w:style>
  <w:style w:type="character" w:customStyle="1" w:styleId="a8">
    <w:name w:val="正文文本 字符"/>
    <w:basedOn w:val="a0"/>
    <w:link w:val="a7"/>
    <w:qFormat/>
    <w:rPr>
      <w:rFonts w:ascii="Times New Roman" w:eastAsia="宋体" w:hAnsi="Times New Roman" w:cs="Times New Roman"/>
      <w:szCs w:val="24"/>
    </w:rPr>
  </w:style>
  <w:style w:type="character" w:customStyle="1" w:styleId="Char1">
    <w:name w:val="正文文本 Char"/>
    <w:basedOn w:val="a0"/>
    <w:uiPriority w:val="99"/>
    <w:semiHidden/>
    <w:qFormat/>
  </w:style>
  <w:style w:type="paragraph" w:customStyle="1" w:styleId="aff3">
    <w:name w:val="保留正文"/>
    <w:basedOn w:val="a7"/>
    <w:qFormat/>
    <w:pPr>
      <w:keepNext/>
      <w:spacing w:after="160"/>
    </w:p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paragraph" w:customStyle="1" w:styleId="Style202">
    <w:name w:val="_Style 202"/>
    <w:basedOn w:val="a"/>
    <w:qFormat/>
    <w:pPr>
      <w:tabs>
        <w:tab w:val="left" w:pos="360"/>
      </w:tabs>
    </w:pPr>
    <w:rPr>
      <w:rFonts w:ascii="Times New Roman" w:hAnsi="Times New Roman"/>
      <w:szCs w:val="24"/>
    </w:rPr>
  </w:style>
  <w:style w:type="paragraph" w:customStyle="1" w:styleId="Char1CharCharChar">
    <w:name w:val="Char1 Char Char Char"/>
    <w:basedOn w:val="a"/>
    <w:qFormat/>
    <w:rPr>
      <w:rFonts w:ascii="黑体" w:eastAsia="黑体" w:hAnsi="Verdana"/>
      <w:kern w:val="0"/>
      <w:sz w:val="32"/>
      <w:szCs w:val="32"/>
      <w:lang w:eastAsia="en-US"/>
    </w:rPr>
  </w:style>
  <w:style w:type="paragraph" w:customStyle="1" w:styleId="1CharCharCharChar">
    <w:name w:val="1 Char Char Char Char"/>
    <w:basedOn w:val="a"/>
    <w:qFormat/>
    <w:pPr>
      <w:spacing w:after="160" w:line="240" w:lineRule="exact"/>
    </w:pPr>
    <w:rPr>
      <w:rFonts w:ascii="Times New Roman" w:hAnsi="Times New Roman"/>
      <w:szCs w:val="24"/>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CharCharCharCharCharCharCharCharCharCharChar1CharCharCharChar">
    <w:name w:val="Char Char Char Char Char Char Char Char Char Char Char Char1 Char Char Char Char"/>
    <w:basedOn w:val="a"/>
    <w:qFormat/>
    <w:pPr>
      <w:widowControl/>
      <w:spacing w:after="160" w:line="240" w:lineRule="exact"/>
      <w:jc w:val="center"/>
    </w:pPr>
    <w:rPr>
      <w:rFonts w:ascii="黑体" w:eastAsia="黑体" w:hAnsi="Verdana"/>
      <w:kern w:val="0"/>
      <w:sz w:val="32"/>
      <w:szCs w:val="32"/>
      <w:lang w:eastAsia="en-US"/>
    </w:rPr>
  </w:style>
  <w:style w:type="paragraph" w:customStyle="1" w:styleId="aff4">
    <w:name w:val="："/>
    <w:basedOn w:val="a"/>
    <w:qFormat/>
    <w:rPr>
      <w:rFonts w:ascii="Times New Roman" w:hAnsi="Times New Roman"/>
      <w:szCs w:val="24"/>
    </w:rPr>
  </w:style>
  <w:style w:type="character" w:customStyle="1" w:styleId="af6">
    <w:name w:val="普通(网站) 字符"/>
    <w:link w:val="af5"/>
    <w:uiPriority w:val="99"/>
    <w:qFormat/>
    <w:rPr>
      <w:rFonts w:ascii="宋体" w:eastAsia="宋体" w:hAnsi="宋体" w:cs="Times New Roman"/>
      <w:kern w:val="0"/>
      <w:sz w:val="24"/>
      <w:szCs w:val="24"/>
    </w:rPr>
  </w:style>
  <w:style w:type="paragraph" w:customStyle="1" w:styleId="aff5">
    <w:name w:val="表正文"/>
    <w:basedOn w:val="a"/>
    <w:next w:val="af5"/>
    <w:qFormat/>
    <w:pPr>
      <w:widowControl/>
      <w:spacing w:before="100" w:beforeAutospacing="1" w:after="100" w:afterAutospacing="1"/>
      <w:jc w:val="left"/>
    </w:pPr>
    <w:rPr>
      <w:rFonts w:ascii="Times New Roman" w:hAnsi="Times New Roman"/>
      <w:kern w:val="0"/>
      <w:sz w:val="24"/>
      <w:szCs w:val="24"/>
    </w:rPr>
  </w:style>
  <w:style w:type="paragraph" w:customStyle="1" w:styleId="25">
    <w:name w:val="修订2"/>
    <w:hidden/>
    <w:uiPriority w:val="99"/>
    <w:semiHidden/>
    <w:qFormat/>
    <w:rPr>
      <w:rFonts w:ascii="Calibri" w:hAnsi="Calibri"/>
      <w:kern w:val="2"/>
      <w:sz w:val="21"/>
      <w:szCs w:val="22"/>
    </w:rPr>
  </w:style>
  <w:style w:type="paragraph" w:customStyle="1" w:styleId="32">
    <w:name w:val="修订3"/>
    <w:hidden/>
    <w:uiPriority w:val="99"/>
    <w:semiHidden/>
    <w:qFormat/>
    <w:rPr>
      <w:rFonts w:ascii="Calibri" w:hAnsi="Calibri"/>
      <w:kern w:val="2"/>
      <w:sz w:val="21"/>
      <w:szCs w:val="22"/>
    </w:rPr>
  </w:style>
  <w:style w:type="paragraph" w:styleId="aff6">
    <w:name w:val="List Paragraph"/>
    <w:basedOn w:val="a"/>
    <w:link w:val="aff7"/>
    <w:uiPriority w:val="34"/>
    <w:qFormat/>
    <w:pPr>
      <w:ind w:firstLineChars="200" w:firstLine="420"/>
    </w:pPr>
  </w:style>
  <w:style w:type="character" w:customStyle="1" w:styleId="aff7">
    <w:name w:val="列出段落 字符"/>
    <w:link w:val="aff6"/>
    <w:uiPriority w:val="34"/>
    <w:qFormat/>
    <w:rPr>
      <w:rFonts w:ascii="Calibri" w:hAnsi="Calibri"/>
      <w:kern w:val="2"/>
      <w:sz w:val="21"/>
      <w:szCs w:val="22"/>
    </w:r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WPSOffice2">
    <w:name w:val="WPSOffice手动目录 2"/>
    <w:qFormat/>
    <w:pPr>
      <w:ind w:leftChars="200" w:left="200"/>
    </w:pPr>
    <w:rPr>
      <w:rFonts w:asciiTheme="minorHAnsi" w:eastAsiaTheme="minorHAnsi" w:hAnsiTheme="minorHAnsi" w:cstheme="minorBidi"/>
    </w:rPr>
  </w:style>
  <w:style w:type="paragraph" w:customStyle="1" w:styleId="43">
    <w:name w:val="修订4"/>
    <w:hidden/>
    <w:uiPriority w:val="99"/>
    <w:semiHidden/>
    <w:qFormat/>
    <w:rPr>
      <w:rFonts w:ascii="Calibri" w:hAnsi="Calibri"/>
      <w:kern w:val="2"/>
      <w:sz w:val="21"/>
      <w:szCs w:val="22"/>
    </w:rPr>
  </w:style>
  <w:style w:type="paragraph" w:customStyle="1" w:styleId="USE1">
    <w:name w:val="USE 1"/>
    <w:basedOn w:val="a"/>
    <w:qFormat/>
    <w:pPr>
      <w:spacing w:line="200" w:lineRule="atLeast"/>
      <w:jc w:val="left"/>
    </w:pPr>
    <w:rPr>
      <w:rFonts w:ascii="宋体" w:hAnsi="宋体"/>
      <w:b/>
      <w:sz w:val="24"/>
      <w:szCs w:val="28"/>
    </w:rPr>
  </w:style>
  <w:style w:type="paragraph" w:customStyle="1" w:styleId="p0">
    <w:name w:val="p0"/>
    <w:basedOn w:val="a"/>
    <w:qFormat/>
    <w:pPr>
      <w:widowControl/>
    </w:pPr>
    <w:rPr>
      <w:kern w:val="0"/>
      <w:szCs w:val="21"/>
    </w:rPr>
  </w:style>
  <w:style w:type="paragraph" w:customStyle="1" w:styleId="00">
    <w:name w:val="正文_0_0"/>
    <w:qFormat/>
    <w:pPr>
      <w:widowControl w:val="0"/>
      <w:jc w:val="both"/>
    </w:pPr>
    <w:rPr>
      <w:kern w:val="2"/>
      <w:sz w:val="21"/>
      <w:szCs w:val="22"/>
    </w:rPr>
  </w:style>
  <w:style w:type="character" w:customStyle="1" w:styleId="aa">
    <w:name w:val="正文文本缩进 字符"/>
    <w:basedOn w:val="a0"/>
    <w:link w:val="a9"/>
    <w:uiPriority w:val="99"/>
    <w:semiHidden/>
    <w:qFormat/>
    <w:rPr>
      <w:rFonts w:ascii="Calibri" w:hAnsi="Calibri"/>
      <w:kern w:val="2"/>
      <w:sz w:val="21"/>
      <w:szCs w:val="22"/>
    </w:rPr>
  </w:style>
  <w:style w:type="character" w:customStyle="1" w:styleId="23">
    <w:name w:val="正文首行缩进 2 字符"/>
    <w:basedOn w:val="aa"/>
    <w:link w:val="22"/>
    <w:uiPriority w:val="99"/>
    <w:semiHidden/>
    <w:qFormat/>
    <w:rPr>
      <w:rFonts w:ascii="Calibri" w:hAnsi="Calibri"/>
      <w:kern w:val="2"/>
      <w:sz w:val="21"/>
      <w:szCs w:val="22"/>
    </w:rPr>
  </w:style>
  <w:style w:type="character" w:customStyle="1" w:styleId="afc">
    <w:name w:val="正文首行缩进 字符"/>
    <w:basedOn w:val="a8"/>
    <w:link w:val="afb"/>
    <w:uiPriority w:val="99"/>
    <w:semiHidden/>
    <w:qFormat/>
    <w:rPr>
      <w:rFonts w:ascii="Calibri" w:eastAsia="宋体" w:hAnsi="Calibri" w:cs="Times New Roman"/>
      <w:kern w:val="2"/>
      <w:sz w:val="21"/>
      <w:szCs w:val="22"/>
    </w:rPr>
  </w:style>
  <w:style w:type="paragraph" w:customStyle="1" w:styleId="aff8">
    <w:name w:val="首行缩进"/>
    <w:basedOn w:val="a"/>
    <w:qFormat/>
    <w:pPr>
      <w:autoSpaceDE w:val="0"/>
      <w:autoSpaceDN w:val="0"/>
      <w:ind w:firstLineChars="200" w:firstLine="480"/>
      <w:jc w:val="left"/>
    </w:pPr>
    <w:rPr>
      <w:rFonts w:ascii="宋体" w:hAnsi="宋体" w:cs="宋体"/>
      <w:kern w:val="0"/>
      <w:sz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hinabidding.cn/&#65289;&#12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A83E6-702E-4B7F-860D-F873CB7A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66</Pages>
  <Words>6215</Words>
  <Characters>35432</Characters>
  <Application>Microsoft Office Word</Application>
  <DocSecurity>0</DocSecurity>
  <Lines>295</Lines>
  <Paragraphs>83</Paragraphs>
  <ScaleCrop>false</ScaleCrop>
  <Company>Microsoft</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dc:creator>
  <cp:lastModifiedBy>Administrator</cp:lastModifiedBy>
  <cp:revision>36</cp:revision>
  <cp:lastPrinted>2019-08-12T07:35:00Z</cp:lastPrinted>
  <dcterms:created xsi:type="dcterms:W3CDTF">2022-11-02T08:41:00Z</dcterms:created>
  <dcterms:modified xsi:type="dcterms:W3CDTF">2022-11-24T02:04:00Z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67B60258A89E4A34B63AD405851F259A</vt:lpwstr>
  </property>
</Properties>
</file>